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AE516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4"/>
          <w:szCs w:val="44"/>
          <w:vertAlign w:val="baseline"/>
          <w:lang w:val="en-US" w:eastAsia="zh-CN"/>
        </w:rPr>
        <w:t>2025年高二年级C2426班主任工作总结</w:t>
      </w:r>
    </w:p>
    <w:p w14:paraId="01745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班主任  罗硕</w:t>
      </w:r>
    </w:p>
    <w:p w14:paraId="53B4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</w:p>
    <w:p w14:paraId="59D6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，我担任高二年级C2426班（物化政组合）班主任。在学校领导的悉心指导和各部门、各科任老师的通力协作下，围绕学校中心工作，结合本班“物化政”组合的特殊学情，以促进学生全面而有个性的发展为宗旨，在班级管理、学风建设、习惯养成等方面开展了一系列工作。现将本学期工作总结如下：</w:t>
      </w:r>
    </w:p>
    <w:p w14:paraId="7BF5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 班级基本情况与“物化政”组合学情深度分析</w:t>
      </w:r>
    </w:p>
    <w:p w14:paraId="1D4A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C2426班共有学生46人，其中男生22人，女生24人。班级学生选择了这一文理兼容的选科组合。这一组合特点显著，也带来了独特的班级生态：</w:t>
      </w:r>
    </w:p>
    <w:p w14:paraId="2EFE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思维特质多元：学生既需具备理科的抽象逻辑思维与实验探究能力（物化），又需培养文科的系统思维、辩证分析与记忆理解能力（政治）。这要求学生在思维模式上能灵活切换，融会贯通。</w:t>
      </w:r>
    </w:p>
    <w:p w14:paraId="351A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学业负担均衡而具挑战性：三门学科均内容深、容量大、要求高。物理、化学强调理解和计算，政治则需大量记忆与理论联系实际。学生普遍反映时间分配需高度精细，防止出现“重理轻文”或“文理失衡”的现象。</w:t>
      </w:r>
    </w:p>
    <w:p w14:paraId="698C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发展路径清晰：此组合为学生未来报考大学理工类专业、部分对政治有要求的专业（如公安类、马克思主义理论类等）或综合性专业提供了较宽选择面，学生学习目标相对明确，但同时也需尽早进行生涯规划的深入思考。</w:t>
      </w:r>
    </w:p>
    <w:p w14:paraId="11C2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班级氛围特点：整体上，学生理性思维较强，课堂秩序良好，但在人文社科领域的开放性讨论、社会热点分析的深度及语言表达积极性上，初期略显含蓄；部分学生存在理科攻坚能力强，但文科记忆归纳方法欠佳的问题。</w:t>
      </w:r>
    </w:p>
    <w:p w14:paraId="3642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针对以上学情，本学期班级工作的核心定为：强化优势，补齐短板，促进文理渗透，提升综合素养。</w:t>
      </w:r>
    </w:p>
    <w:p w14:paraId="717E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 班干部的选拔、培养与班级自主管理体系建设</w:t>
      </w:r>
    </w:p>
    <w:p w14:paraId="3038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本着“公开、公平、公正”和“德才兼备、以德为先”的原则，学期初通过学生自荐、民主推荐、考察谈话、公开竞选等方式，组建了新一届班委会和团支部。</w:t>
      </w:r>
    </w:p>
    <w:p w14:paraId="3FE8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科学选拔，结构优化：在选拔中，不仅考虑组织协调能力，也注重考察其学科代表性（文理兼顾）、服务意识与群众基础。最终形成的班委团队，涵盖了物化政各科学习积极分子，使其在日常管理中能更好地理解不同学科同学的需求。</w:t>
      </w:r>
    </w:p>
    <w:p w14:paraId="3E62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系统培训，明确职责：召开班干部系列培训会，明确各班委、组长、科代表的职责边界和工作方法。重点培训了如何策划主题班会、组织学习小组、有效沟通师生、处理日常事务等能力。强调班干部的“服务者”和“领头雁”双重角色。</w:t>
      </w:r>
    </w:p>
    <w:p w14:paraId="4775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放手使用，支持监督：在日常班级管理中，充分信任班干部，将卫生、纪律、活动组织、学习督查等事务交由相应班委负责，赋予其一定的自主权。班主任主要进行宏观指导、过程监督和困难协调。定期召开班委例会，总结经验，解决问题，激发其主人翁意识和创造力。</w:t>
      </w:r>
    </w:p>
    <w:p w14:paraId="274F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轮值实践，全员参与：实行值日班长或小组轮值制度，让非班干部学生也有机会参与班级日常管理，体验责任，增进对班级工作的理解与支持，形成了“人人有事做，事事有人管”的良好氛围。</w:t>
      </w:r>
    </w:p>
    <w:p w14:paraId="7993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通过一学期的努力，一支责任心强、执行力高、在同学中有威信的班干部队伍已基本成熟，成为了班级稳定与发展的中坚力量。</w:t>
      </w:r>
    </w:p>
    <w:p w14:paraId="1F8F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 聚焦“物化政”融合的学风建设与实践</w:t>
      </w:r>
    </w:p>
    <w:p w14:paraId="7579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学风建设是班级工作的生命线。针对组合特点，我们开展了多层次、有针对性的学风建设活动：</w:t>
      </w:r>
    </w:p>
    <w:p w14:paraId="3BD0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目标引领，规划先行：利用班会、个别谈话等契机，引导学生明确高二学年的关键性，结合“物化政”组合的大学专业指向，指导学生制定个人近期学习目标和长远发展规划，将外在压力转化为内在动力。</w:t>
      </w:r>
    </w:p>
    <w:p w14:paraId="6778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营造“文理互鉴”的学习氛围：</w:t>
      </w:r>
    </w:p>
    <w:p w14:paraId="5F42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设立学科交叉兴趣小组：鼓励物理、化学小组探讨科技发展中的伦理与政策问题（联系政治），政治学习小组尝试用逻辑推理分析社会现象（联系理科思维）。</w:t>
      </w:r>
    </w:p>
    <w:p w14:paraId="4225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举办主题学法分享会：邀请各科成绩优异或进步显著的学生分享物化的学习方法、政治的记忆与答题技巧，促进不同思维模式的学习方法交流。</w:t>
      </w:r>
    </w:p>
    <w:p w14:paraId="05BB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黑板报与图书角建设：开辟“科技前沿与哲学思考”、“时事政治中的科学原理”等板报专栏，购置兼具科学性与人文性的读物，潜移默化促进文理融合。</w:t>
      </w:r>
    </w:p>
    <w:p w14:paraId="6C577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强化过程管理与帮扶机制：</w:t>
      </w:r>
    </w:p>
    <w:p w14:paraId="3D5A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紧密联系科任教师：定期与物化政及其他学科老师沟通，掌握课堂动态、作业质量和考试成绩，及时发现问题，协同教育。</w:t>
      </w:r>
    </w:p>
    <w:p w14:paraId="0EE7D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建立学习互助小组：以“优势互补”为原则组建学习小组，鼓励理科强项帮助文科弱项，文科见长带动理科思维表述，形成互帮互学、共同进步的良性循环。</w:t>
      </w:r>
    </w:p>
    <w:p w14:paraId="3D8D4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重点关注临界生与学困生：建立档案，分析其文理学科薄弱的具体环节，进行“一对一”或“多对一”的精准帮扶，定期跟踪反馈。</w:t>
      </w:r>
    </w:p>
    <w:p w14:paraId="65EE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 着力于学习习惯的优化与行为规范的养成</w:t>
      </w:r>
    </w:p>
    <w:p w14:paraId="6633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高二阶段是学习习惯固化和提升的关键期。我们注重从细节入手，改变不良习惯，培养高效、科学的学习行为模式：</w:t>
      </w:r>
    </w:p>
    <w:p w14:paraId="0E63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强调计划性与时间管理：推行“每日学习计划本”和“每周学习复盘表”，指导学生合理安排自习与课余时间，特别是平衡好物化（需要整块时间练习）与政治（需要碎片时间记忆）的学习节奏。利用班会进行时间管理专题辅导。</w:t>
      </w:r>
    </w:p>
    <w:p w14:paraId="0448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狠抓课堂效率与作业质量：明确课堂纪律要求，提倡“眼到、手到、心到、口到”的积极参与式听课。对于作业，强调独立思考、规范书写、按时保质完成，并建立作业抽查与展示制度，表彰优秀，督促后进。</w:t>
      </w:r>
    </w:p>
    <w:p w14:paraId="6136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培养归纳总结与反思习惯：要求学生建立并有效使用错题本（特别是物化）和知识体系笔记本（特别是政治），定期进行章节总结、试卷分析。引导学生不只是关注分数，更要分析失分原因（是知识漏洞、思维偏差还是习惯问题），制定改进措施。</w:t>
      </w:r>
    </w:p>
    <w:p w14:paraId="2ED59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规范学习常规与考试习惯：从答题卡的规范填涂、卷面书写的整洁、考试时间的合理分配到考后心理的及时调整，进行反复强调和训练，将规范意识内化为习惯。</w:t>
      </w:r>
    </w:p>
    <w:p w14:paraId="72BB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关注非智力因素培养：通过集体活动、挫折教育、成功体验分享等，着力培养学生的毅力、抗压能力、专注度等良好心理品质，为持续高效学习提供保障。</w:t>
      </w:r>
    </w:p>
    <w:p w14:paraId="1092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 存在的问题与未来努力方向</w:t>
      </w:r>
    </w:p>
    <w:p w14:paraId="623B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回顾一学期的工作，虽取得一定成效，但仍存在不足：</w:t>
      </w:r>
    </w:p>
    <w:p w14:paraId="6A0A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部分学生在文理学科学习方法的融合转换上仍显生硬，存在一定的偏科隐患。</w:t>
      </w:r>
    </w:p>
    <w:p w14:paraId="4D5B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个别学生的学习内驱力有待进一步激发，存在被动学习现象。</w:t>
      </w:r>
    </w:p>
    <w:p w14:paraId="407B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班级在人文社科领域的批判性思维与深度讨论氛围还需进一步营造。</w:t>
      </w:r>
    </w:p>
    <w:p w14:paraId="000A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家校共育的深度和频次有待加强，特别是针对学生个性化问题的协同。</w:t>
      </w:r>
    </w:p>
    <w:p w14:paraId="0E9E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展望新学期，我将重点在以下方面继续努力：</w:t>
      </w:r>
    </w:p>
    <w:p w14:paraId="5EFA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深化个性化指导：更细致地分析每个学生的文理学科数据与思维特点，提供更具针对性的学法指导和发展建议。</w:t>
      </w:r>
    </w:p>
    <w:p w14:paraId="6740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创新活动载体：策划更多融合科技与人文的班级活动、辩论赛、研究性学习项目，激发兴趣，促进能力整合。</w:t>
      </w:r>
    </w:p>
    <w:p w14:paraId="1E6B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强化生涯规划教育：结合“物化政”组合优势，引入更丰富的大学专业与职业信息，帮助学生更清晰地锚定目标。</w:t>
      </w:r>
    </w:p>
    <w:p w14:paraId="2EFA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提升协同育人效能：加强与科任教师团队的深度教研，优化与家长的沟通策略，形成更强大的教育合力。</w:t>
      </w:r>
      <w:bookmarkStart w:id="0" w:name="_GoBack"/>
      <w:bookmarkEnd w:id="0"/>
    </w:p>
    <w:p w14:paraId="4EA47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之，本学期的工作是充实而富有挑战的。面对C2426班这群选择“物化政”的聪慧学子，我深感责任重大。未来，我将继续倾注热情，不断学习，探索更适合该组合班级的管理与教育路径，助力每一位学生在通往理想的道路上稳步前行，为他们的全面发展与终身幸福奠基。</w:t>
      </w:r>
    </w:p>
    <w:p w14:paraId="45C4D56D">
      <w:pPr>
        <w:rPr>
          <w:rFonts w:hint="eastAsia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013A"/>
    <w:rsid w:val="0C6F386B"/>
    <w:rsid w:val="0DD45B50"/>
    <w:rsid w:val="37F62F87"/>
    <w:rsid w:val="43F65B9D"/>
    <w:rsid w:val="5BC7013A"/>
    <w:rsid w:val="737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2166</Words>
  <Characters>2194</Characters>
  <Lines>0</Lines>
  <Paragraphs>0</Paragraphs>
  <TotalTime>5</TotalTime>
  <ScaleCrop>false</ScaleCrop>
  <LinksUpToDate>false</LinksUpToDate>
  <CharactersWithSpaces>2203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2025-08-31T06:42:00Z</dcterms:created>
  <dc:creator>嗯。。。</dc:creator>
  <cp:lastModifiedBy>嗯。。。</cp:lastModifiedBy>
  <dcterms:modified xsi:type="dcterms:W3CDTF">2026-01-14T07:37:15Z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DF3630AC3DD94288B5BF4C3D557985F1_11</vt:lpwstr>
  </property>
  <property fmtid="{D5CDD505-2E9C-101B-9397-08002B2CF9AE}" pid="4" name="KSOTemplateDocerSaveRecord">
    <vt:lpwstr>eyJoZGlkIjoiMmY2NGRjMDVmNzlhMWMzNjA0Y2YzMTc3OTg4MjVlMjAiLCJ1c2VySWQiOiIxNjM4NzgxODc4In0=</vt:lpwstr>
  </property>
</Properties>
</file>