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2321班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4"/>
        </w:rPr>
        <w:t>高</w:t>
      </w:r>
      <w:r>
        <w:rPr>
          <w:rFonts w:hint="eastAsia" w:ascii="黑体" w:eastAsia="黑体"/>
          <w:b/>
          <w:sz w:val="44"/>
          <w:szCs w:val="44"/>
          <w:lang w:eastAsia="zh-CN"/>
        </w:rPr>
        <w:t>一</w:t>
      </w:r>
      <w:r>
        <w:rPr>
          <w:rFonts w:hint="eastAsia" w:ascii="黑体" w:eastAsia="黑体"/>
          <w:b/>
          <w:sz w:val="44"/>
          <w:szCs w:val="44"/>
        </w:rPr>
        <w:t>下学期班主任工作计划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-20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年度下学期）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本学期里，本人担任高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  <w:lang w:val="en-US" w:eastAsia="zh-CN"/>
        </w:rPr>
        <w:t>2321</w:t>
      </w:r>
      <w:r>
        <w:rPr>
          <w:rFonts w:hint="eastAsia" w:ascii="宋体" w:hAnsi="宋体"/>
          <w:sz w:val="24"/>
        </w:rPr>
        <w:t>班班主任。为更好的抓好</w:t>
      </w:r>
      <w:r>
        <w:rPr>
          <w:rFonts w:hint="eastAsia" w:ascii="宋体" w:hAnsi="宋体"/>
          <w:sz w:val="24"/>
          <w:lang w:eastAsia="zh-CN"/>
        </w:rPr>
        <w:t>学生</w:t>
      </w:r>
      <w:r>
        <w:rPr>
          <w:rFonts w:hint="eastAsia" w:ascii="宋体" w:hAnsi="宋体"/>
          <w:sz w:val="24"/>
        </w:rPr>
        <w:t>学习，为高三的</w:t>
      </w:r>
      <w:r>
        <w:rPr>
          <w:rFonts w:hint="eastAsia" w:ascii="宋体" w:hAnsi="宋体"/>
          <w:sz w:val="24"/>
          <w:lang w:eastAsia="zh-CN"/>
        </w:rPr>
        <w:t>复</w:t>
      </w:r>
      <w:r>
        <w:rPr>
          <w:rFonts w:hint="eastAsia" w:ascii="宋体" w:hAnsi="宋体"/>
          <w:sz w:val="24"/>
        </w:rPr>
        <w:t>习打好基础，特制定本计划。</w:t>
      </w:r>
    </w:p>
    <w:p>
      <w:pPr>
        <w:numPr>
          <w:ilvl w:val="0"/>
          <w:numId w:val="1"/>
        </w:numPr>
        <w:tabs>
          <w:tab w:val="left" w:pos="540"/>
          <w:tab w:val="clear" w:pos="960"/>
        </w:tabs>
        <w:spacing w:line="420" w:lineRule="exact"/>
        <w:ind w:left="360" w:hanging="36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指导思想</w:t>
      </w:r>
    </w:p>
    <w:p>
      <w:pPr>
        <w:numPr>
          <w:ilvl w:val="0"/>
          <w:numId w:val="2"/>
        </w:num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加强学生人格教育，培养学生健康心品，同时加强对学生的养成教育，力争把班上每个学生培养成德育合格的高中生。</w:t>
      </w:r>
    </w:p>
    <w:p>
      <w:pPr>
        <w:numPr>
          <w:ilvl w:val="0"/>
          <w:numId w:val="2"/>
        </w:num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搞好班级常规化管理，调整班干部队伍，指导班委会工作，发挥每个班干部作用，让班级有一个良好的班风、学风。</w:t>
      </w:r>
    </w:p>
    <w:p>
      <w:pPr>
        <w:numPr>
          <w:ilvl w:val="0"/>
          <w:numId w:val="2"/>
        </w:num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发挥科任老师作用，全面了解学生，协同教育。</w:t>
      </w:r>
    </w:p>
    <w:p>
      <w:pPr>
        <w:numPr>
          <w:ilvl w:val="0"/>
          <w:numId w:val="2"/>
        </w:num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以落实促发展，完成学考任务和高考科目的学习任务。</w:t>
      </w:r>
    </w:p>
    <w:p>
      <w:pPr>
        <w:numPr>
          <w:ilvl w:val="0"/>
          <w:numId w:val="1"/>
        </w:numPr>
        <w:spacing w:line="42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班级情况分析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从上期了解和观察来看，绝大部分同学纪律观念强，学习态度认真，上进心强，有活力，有朝气，是一个有很大可塑性的集体。 目前的特殊情况有：尖子生少，后劲面大，特别是部分学生是习惯，态度，成绩都差的学生，上学期花了很大气力，但效果不佳，本学期压力非常大。</w:t>
      </w:r>
    </w:p>
    <w:p>
      <w:pPr>
        <w:numPr>
          <w:ilvl w:val="0"/>
          <w:numId w:val="3"/>
        </w:numPr>
        <w:spacing w:line="420" w:lineRule="exac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具体措施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一、习惯的培养和强化：严格按照学校要求，落实学生的养成教育。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1.落实学习习惯的养成，加强学习思维和方法的提炼，训练主动落实，书写规范表达等。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2.落实生活习惯的养成，规范三操，加强锻炼，强化寝室纪律，保证学习效率。</w:t>
      </w:r>
    </w:p>
    <w:p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3.落实小组目标责任，加强每周考核与评优。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、明确学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期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目标和检测考试目标，营建紧张高效的学习氛围，让学生尽早进入状态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1、通过主题班会、讲座，让学生了解和认识高中学习的形势和动态，以及高考对人生的影响，激发学生的参与热情和对知识的渴望。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2、根据自己的学习情况，制定可行的学习计划和学习目标。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、建立班级核心团队，营建积极向上的班级氛围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1、吸收优秀学生组建一个敢负责、有威信、思维活、方法巧、善沟通的班级管理队伍，全方位参与班级管理，让每一位学生都能感觉到时时有人管，事事有人做，处处有监督。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2、强化科代表的责能和作用，使他们真正成为学科的带头人、老师的好帮手、同学的贴心人。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3、树立榜样和典型，激励学生奋发向上。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4、在学生中开展“一帮一”形式多样互帮互助的活动，强化学习小组的功能，增强同学之间的友谊，相互推动，共同进步。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四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、密切配合科任老师，齐抓共管，形成合力</w:t>
      </w:r>
    </w:p>
    <w:p>
      <w:pPr>
        <w:pStyle w:val="2"/>
        <w:spacing w:before="0" w:beforeAutospacing="0" w:after="0" w:afterAutospacing="0" w:line="360" w:lineRule="auto"/>
        <w:ind w:firstLine="48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高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学习中知识的落实是重中之重，直接决定学习成败。必需加强以下三个方面：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1、加强各科复习资料，活页的检查和督促，强化错误的更正。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2、加强学习方法的指导，注意练与思的关系，强调多思多归纳多总结，典型问题进改错本。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3、加强学生作业规范化训练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五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、培养学生吃苦意识，顽强拼博精神，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、加强与学生、家长的沟通、交流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、通过有效形式加强对落后学生的思想、情感交流，学习方法的引导、行为习惯的纠正与监督，大力帮助他们提高自信心、自尊心。</w:t>
      </w:r>
    </w:p>
    <w:p>
      <w:pPr>
        <w:spacing w:line="420" w:lineRule="exac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spacing w:line="420" w:lineRule="exact"/>
        <w:jc w:val="right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 xml:space="preserve">                                                                         </w:t>
      </w:r>
    </w:p>
    <w:p>
      <w:pPr>
        <w:wordWrap w:val="0"/>
        <w:spacing w:line="420" w:lineRule="exact"/>
        <w:ind w:right="12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2321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班班主任  丁仁俊</w:t>
      </w:r>
    </w:p>
    <w:p>
      <w:pPr>
        <w:spacing w:line="420" w:lineRule="exact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                                     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02130"/>
    <w:multiLevelType w:val="singleLevel"/>
    <w:tmpl w:val="29D02130"/>
    <w:lvl w:ilvl="0" w:tentative="0">
      <w:start w:val="3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6D6A55F8"/>
    <w:multiLevelType w:val="multilevel"/>
    <w:tmpl w:val="6D6A55F8"/>
    <w:lvl w:ilvl="0" w:tentative="0">
      <w:start w:val="1"/>
      <w:numFmt w:val="decimal"/>
      <w:lvlText w:val="%1，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BB23128"/>
    <w:multiLevelType w:val="multilevel"/>
    <w:tmpl w:val="7BB23128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  <w:b w:val="0"/>
        <w:lang w:val="en-US"/>
      </w:rPr>
    </w:lvl>
    <w:lvl w:ilvl="1" w:tentative="0">
      <w:start w:val="4"/>
      <w:numFmt w:val="decimal"/>
      <w:lvlText w:val="%2、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YWRhZTVkNDZlMDJiOWNhNTRlYzU4ZTUyYjczMTEifQ=="/>
  </w:docVars>
  <w:rsids>
    <w:rsidRoot w:val="10D05B9A"/>
    <w:rsid w:val="0E2F5830"/>
    <w:rsid w:val="10D05B9A"/>
    <w:rsid w:val="32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2024-03-04T00:35:00Z</dcterms:created>
  <dc:creator>丁仁俊</dc:creator>
  <cp:lastModifiedBy>丁仁俊</cp:lastModifiedBy>
  <dcterms:modified xsi:type="dcterms:W3CDTF">2024-03-04T01:02:47Z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F72281583F7B4F6F85B7594C02FF6E8C_11</vt:lpwstr>
  </property>
</Properties>
</file>