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澧县一中2023级</w:t>
      </w:r>
      <w:r>
        <w:rPr>
          <w:rFonts w:hint="eastAsia" w:ascii="方正大标宋简体" w:hAnsi="方正大标宋简体" w:eastAsia="方正大标宋简体" w:cs="方正大标宋简体"/>
          <w:sz w:val="36"/>
          <w:szCs w:val="36"/>
          <w:u w:val="single"/>
          <w:lang w:val="en-US" w:eastAsia="zh-CN"/>
        </w:rPr>
        <w:t xml:space="preserve"> 2327 </w:t>
      </w:r>
      <w:r>
        <w:rPr>
          <w:rFonts w:hint="eastAsia" w:ascii="方正大标宋简体" w:hAnsi="方正大标宋简体" w:eastAsia="方正大标宋简体" w:cs="方正大标宋简体"/>
          <w:sz w:val="36"/>
          <w:szCs w:val="36"/>
          <w:lang w:val="en-US" w:eastAsia="zh-CN"/>
        </w:rPr>
        <w:t>班班主任工作总结</w:t>
      </w:r>
    </w:p>
    <w:p>
      <w:pPr>
        <w:numPr>
          <w:ilvl w:val="0"/>
          <w:numId w:val="1"/>
        </w:numPr>
        <w:jc w:val="left"/>
        <w:rPr>
          <w:rFonts w:hint="eastAsia" w:ascii="黑体" w:hAnsi="黑体" w:eastAsia="黑体" w:cs="黑体"/>
          <w:color w:val="FF0000"/>
          <w:sz w:val="28"/>
          <w:szCs w:val="28"/>
          <w:lang w:val="en-US" w:eastAsia="zh-CN"/>
        </w:rPr>
      </w:pPr>
      <w:r>
        <w:rPr>
          <w:rFonts w:hint="eastAsia" w:ascii="黑体" w:hAnsi="黑体" w:eastAsia="黑体" w:cs="黑体"/>
          <w:sz w:val="28"/>
          <w:szCs w:val="28"/>
          <w:lang w:val="en-US" w:eastAsia="zh-CN"/>
        </w:rPr>
        <w:t>常规落实情况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高一年</w:t>
      </w:r>
      <w:r>
        <w:rPr>
          <w:rFonts w:hint="eastAsia" w:ascii="仿宋" w:hAnsi="仿宋" w:eastAsia="仿宋" w:cs="仿宋"/>
          <w:color w:val="auto"/>
          <w:sz w:val="28"/>
          <w:szCs w:val="28"/>
          <w:lang w:val="en-US" w:eastAsia="zh-CN"/>
        </w:rPr>
        <w:t>级</w:t>
      </w:r>
      <w:r>
        <w:rPr>
          <w:rFonts w:hint="eastAsia" w:ascii="仿宋" w:hAnsi="仿宋" w:eastAsia="仿宋" w:cs="仿宋"/>
          <w:color w:val="auto"/>
          <w:sz w:val="28"/>
          <w:szCs w:val="28"/>
        </w:rPr>
        <w:t>是为高考打基础的重要阶段</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回首一学期来的班主任工作</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我</w:t>
      </w:r>
      <w:r>
        <w:rPr>
          <w:rFonts w:hint="eastAsia" w:ascii="仿宋" w:hAnsi="仿宋" w:eastAsia="仿宋" w:cs="仿宋"/>
          <w:color w:val="auto"/>
          <w:sz w:val="28"/>
          <w:szCs w:val="28"/>
        </w:rPr>
        <w:t>本着对学生、家长和学校负责的原则，以“学会</w:t>
      </w:r>
      <w:r>
        <w:rPr>
          <w:rFonts w:hint="eastAsia" w:ascii="仿宋" w:hAnsi="仿宋" w:eastAsia="仿宋" w:cs="仿宋"/>
          <w:color w:val="auto"/>
          <w:sz w:val="28"/>
          <w:szCs w:val="28"/>
          <w:lang w:val="en-US" w:eastAsia="zh-CN"/>
        </w:rPr>
        <w:t>生活</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“学会</w:t>
      </w:r>
      <w:r>
        <w:rPr>
          <w:rFonts w:hint="eastAsia" w:ascii="仿宋" w:hAnsi="仿宋" w:eastAsia="仿宋" w:cs="仿宋"/>
          <w:color w:val="auto"/>
          <w:sz w:val="28"/>
          <w:szCs w:val="28"/>
          <w:lang w:val="en-US" w:eastAsia="zh-CN"/>
        </w:rPr>
        <w:t>学习</w:t>
      </w:r>
      <w:r>
        <w:rPr>
          <w:rFonts w:hint="eastAsia" w:ascii="仿宋" w:hAnsi="仿宋" w:eastAsia="仿宋" w:cs="仿宋"/>
          <w:color w:val="auto"/>
          <w:sz w:val="28"/>
          <w:szCs w:val="28"/>
        </w:rPr>
        <w:t>”和“学会</w:t>
      </w:r>
      <w:r>
        <w:rPr>
          <w:rFonts w:hint="eastAsia" w:ascii="仿宋" w:hAnsi="仿宋" w:eastAsia="仿宋" w:cs="仿宋"/>
          <w:color w:val="auto"/>
          <w:sz w:val="28"/>
          <w:szCs w:val="28"/>
          <w:lang w:val="en-US" w:eastAsia="zh-CN"/>
        </w:rPr>
        <w:t>处世</w:t>
      </w:r>
      <w:r>
        <w:rPr>
          <w:rFonts w:hint="eastAsia" w:ascii="仿宋" w:hAnsi="仿宋" w:eastAsia="仿宋" w:cs="仿宋"/>
          <w:color w:val="auto"/>
          <w:sz w:val="28"/>
          <w:szCs w:val="28"/>
        </w:rPr>
        <w:t>”为带班理念，认真执行年级工作要求，结合本班的实际情况来开展工作，取得了一定的成效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主要表现如下几个方面：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40" w:lef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严抓班级常规。针对个别学生的不良习惯制定了2327班级公约，</w:t>
      </w:r>
      <w:r>
        <w:rPr>
          <w:rFonts w:hint="eastAsia" w:ascii="仿宋" w:hAnsi="仿宋" w:eastAsia="仿宋" w:cs="仿宋"/>
          <w:color w:val="auto"/>
          <w:kern w:val="2"/>
          <w:sz w:val="28"/>
          <w:szCs w:val="28"/>
          <w:lang w:val="en-US" w:eastAsia="zh-CN" w:bidi="ar-SA"/>
        </w:rPr>
        <w:t>对一些学生起到约束作用，也为自主管理设置了一个良好的后盾，班级日、周、月常规，使事情具体化、详细化，操作起来更加容易，班干部容易管理，学生的情况容易量化，对于日后的工作开展打</w:t>
      </w:r>
      <w:r>
        <w:rPr>
          <w:rFonts w:hint="eastAsia" w:ascii="仿宋" w:hAnsi="仿宋" w:eastAsia="仿宋" w:cs="仿宋"/>
          <w:color w:val="auto"/>
          <w:sz w:val="28"/>
          <w:szCs w:val="28"/>
          <w:lang w:val="en-US" w:eastAsia="zh-CN"/>
        </w:rPr>
        <w:t>下了基础。经过一学期的管理，班风基本形成，且有较好的效果。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79" w:leftChars="133"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2、增强班</w:t>
      </w:r>
      <w:r>
        <w:rPr>
          <w:rFonts w:hint="eastAsia" w:ascii="仿宋" w:hAnsi="仿宋" w:eastAsia="仿宋" w:cs="仿宋"/>
          <w:color w:val="auto"/>
          <w:kern w:val="2"/>
          <w:sz w:val="28"/>
          <w:szCs w:val="28"/>
          <w:lang w:val="en-US" w:eastAsia="zh-CN" w:bidi="ar-SA"/>
        </w:rPr>
        <w:t>集体凝聚力。在已建立的文明向上的班风基础上让学生养成良好习惯，树立学生以高尚的品德、超人的才情、深厚的学养为目标的人生追求，形成了文明儒雅，奋发向上班级风尚。在良好的班风里，学生自由地发展自己的个性，把班级当作自己的家，主动地爱护、建设班级。通过开学军训，学校运动会，元旦歌唱比赛跳绳，跑操等大型活动，班级凝聚</w:t>
      </w:r>
      <w:r>
        <w:rPr>
          <w:rFonts w:hint="eastAsia" w:ascii="仿宋" w:hAnsi="仿宋" w:eastAsia="仿宋" w:cs="仿宋"/>
          <w:color w:val="auto"/>
          <w:sz w:val="28"/>
          <w:szCs w:val="28"/>
          <w:lang w:val="en-US" w:eastAsia="zh-CN"/>
        </w:rPr>
        <w:t>力不断增强，集体荣誉感倍增。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79" w:leftChars="133" w:firstLine="0" w:firstLine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3、精心</w:t>
      </w:r>
      <w:r>
        <w:rPr>
          <w:rFonts w:hint="eastAsia" w:ascii="仿宋" w:hAnsi="仿宋" w:eastAsia="仿宋" w:cs="仿宋"/>
          <w:color w:val="auto"/>
          <w:kern w:val="2"/>
          <w:sz w:val="28"/>
          <w:szCs w:val="28"/>
          <w:lang w:val="en-US" w:eastAsia="zh-CN" w:bidi="ar-SA"/>
        </w:rPr>
        <w:t>选拔和培养班团干部。在班级建设中，班团委的建设是至关重要的。好的班团委可以在班级里起到模范带头作用，帮助老师管理好班级、具体操作各项事务，同时也可以在老师和学生之间起到良好的沟通作用。本学期在我的教育和引导下组建了一支有责任、有能力的班团委队伍。虽然班团委刚刚成立时，工作不够积极主动，有些工作还不能得心应手。但是，通过将定期召开班委会作为班委最基本的要求以及管理方法与班委成员交流，同时也向班委了解班级的情况以及个别同学的思想动向。最终班团委成为了班级管理工作的骨干，成为了老师的左膀右臂，同时也能够为学生所信服。</w:t>
      </w:r>
    </w:p>
    <w:p>
      <w:pPr>
        <w:numPr>
          <w:ilvl w:val="0"/>
          <w:numId w:val="1"/>
        </w:num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目标达成情况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本学期班级严格按照学校安排，在年级领导的指导下，认真圆满地完成了各项工作，并取得完美成绩如下：</w:t>
      </w:r>
    </w:p>
    <w:p>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军训优秀班级</w:t>
      </w:r>
    </w:p>
    <w:p>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运动会道德风尚班级</w:t>
      </w:r>
    </w:p>
    <w:p>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量化管理全部月优秀，基本周周优秀</w:t>
      </w:r>
    </w:p>
    <w:p>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期中考试和第三次月考成绩班级综合评估优秀</w:t>
      </w:r>
    </w:p>
    <w:p>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元旦合唱节比赛获一等奖，跳绳一等奖</w:t>
      </w:r>
    </w:p>
    <w:p>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张俊豪评为学校十佳三好学生</w:t>
      </w:r>
    </w:p>
    <w:p>
      <w:pPr>
        <w:numPr>
          <w:ilvl w:val="0"/>
          <w:numId w:val="1"/>
        </w:num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班级具体工作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79" w:leftChars="133" w:firstLine="560" w:firstLineChars="200"/>
        <w:jc w:val="left"/>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班级工作千头万绪，</w:t>
      </w:r>
      <w:r>
        <w:rPr>
          <w:rFonts w:hint="eastAsia" w:ascii="仿宋" w:hAnsi="仿宋" w:eastAsia="仿宋" w:cs="仿宋"/>
          <w:sz w:val="28"/>
          <w:szCs w:val="28"/>
          <w:lang w:val="en-US" w:eastAsia="zh-CN"/>
        </w:rPr>
        <w:t>特别是对于高一年级的学生来说，我教育他们惜时、勤奋、善思、进取。学会学习是学生在校的最重要目的。这段时间对于他们掌握基础知识非常重要。</w:t>
      </w:r>
      <w:r>
        <w:rPr>
          <w:rFonts w:hint="eastAsia" w:ascii="仿宋" w:hAnsi="仿宋" w:eastAsia="仿宋" w:cs="仿宋"/>
          <w:color w:val="auto"/>
          <w:kern w:val="2"/>
          <w:sz w:val="28"/>
          <w:szCs w:val="28"/>
          <w:lang w:val="en-US" w:eastAsia="zh-CN" w:bidi="ar-SA"/>
        </w:rPr>
        <w:t>首先，我们需要进一步完善学习任务的设计和安排，确保学生的学习质量和效果。其次，我们要加强班级纪律的教育和管理，引导学生养成良好的行为习惯。最后，我们还需进一步深化家校合作，加强与家长的沟通和交流，共同关注学生的成长和发展。所以我会</w:t>
      </w:r>
      <w:r>
        <w:rPr>
          <w:rFonts w:hint="eastAsia" w:ascii="仿宋" w:hAnsi="仿宋" w:eastAsia="仿宋" w:cs="仿宋"/>
          <w:sz w:val="28"/>
          <w:szCs w:val="28"/>
          <w:lang w:val="en-US" w:eastAsia="zh-CN"/>
        </w:rPr>
        <w:t>想方设法，实行多措并举来促进学生学习，具体方案如下：</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1．努力创造良好的学风。根据不同的时段对学生进行思想动员，要求他们对于学习应常抓不懈并要求他们时常自我反省，每周反省近一段时间的得与失，并想出相应的措施解决存在的不足，以期不断进步。</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加强与科任教师的交流。配合协调科任教师的工作，把班主任、科任老师和学生团结在一起拧成一条绳，共同学习促进提高。特别是在期中、期末考试临近时期，更是加强与科任教师的合作，共同抓好复习工作，并协调科任教师安排好各科之间的复习时间，防止出现各科争抢时间打乱仗的现象。</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认真组织每周星期日主题班会。为了提高学生学习各科的兴趣，我通过制作PPT给学生强调各门功课在高考中的重要性，大大提高了学生的学习的自觉性和紧迫感，对取得进步的学生及时地进行表扬，增强他们学习的信心。每次主题班会都安排一名学生主持，几名学生发言，达到培养学生的综合能力，全班同学优秀方法的学习。针对各次考试和生活中出现的问题，组织了以自律自信自主自强为主题的班会，学生交流自己的思想和学习方法，改掉不良的学习习惯，培养自己的各方面的能力和学习方法。</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突出表扬进步的学生。对于各个阶段勤奋有进步的学生及时进行表扬，并号召其他学生向他们学习，以树立浓厚的学习氛围。同时，针对期中考考试中成绩优秀和进步较大的学生，用班费给予一定的物质奖品奖励（如草稿子）。</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经常与学生谈心。不管是学习好的还是学习一般的学生，我都常与他们谈心，鼓励他们进步。对于学习好的学生，我常鼓励他们更上一层楼，并关注他们其他方面的发展。而对于学习一般的学生，我能鼓励他们慢慢进步。而对于后进生，要求他们首先端正学习态度，再努力向前，并给了他们一些学习上的建议。</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6、加强与家长的交流和沟通。对于表现有进步的学生，能与他们家长交流，对他们的孩子进行表扬，并要求他们继续配合学校的工作；而对于表现较差的学生经常与他们家长沟通，共同教育管理好孩子。</w:t>
      </w:r>
    </w:p>
    <w:p>
      <w:pPr>
        <w:numPr>
          <w:ilvl w:val="0"/>
          <w:numId w:val="1"/>
        </w:num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今后努力方向</w:t>
      </w:r>
    </w:p>
    <w:p>
      <w:pPr>
        <w:numPr>
          <w:ilvl w:val="0"/>
          <w:numId w:val="0"/>
        </w:num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2023年是充满挑战的一年，我在班级工作中虽然遇到了一些困难和问题，但也收获了许多成绩和心得。在新的一年里，我将继续努力，凝心聚力，共同谱写更加辉煌的工作篇章。让我们携手前行，为学生的成长和发展贡献我们的力量，为教育事业创造更加美好的明天。</w:t>
      </w:r>
      <w:r>
        <w:rPr>
          <w:rFonts w:hint="eastAsia" w:ascii="仿宋" w:hAnsi="仿宋" w:eastAsia="仿宋" w:cs="仿宋"/>
          <w:sz w:val="28"/>
          <w:szCs w:val="28"/>
          <w:lang w:val="en-US" w:eastAsia="zh-CN"/>
        </w:rPr>
        <w:t>我将不断完善自我，突破自我，努力提高管理水平，争做一名优秀的班主任。</w:t>
      </w:r>
    </w:p>
    <w:p>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2327班班主任  汪玉琳</w:t>
      </w:r>
    </w:p>
    <w:p>
      <w:pPr>
        <w:numPr>
          <w:ilvl w:val="0"/>
          <w:numId w:val="0"/>
        </w:num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2024.1.12</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sz w:val="28"/>
          <w:szCs w:val="28"/>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9559D"/>
    <w:multiLevelType w:val="singleLevel"/>
    <w:tmpl w:val="A329559D"/>
    <w:lvl w:ilvl="0" w:tentative="0">
      <w:start w:val="1"/>
      <w:numFmt w:val="chineseCounting"/>
      <w:suff w:val="nothing"/>
      <w:lvlText w:val="%1、"/>
      <w:lvlJc w:val="left"/>
      <w:rPr>
        <w:rFonts w:hint="eastAsia"/>
        <w:color w:val="auto"/>
      </w:rPr>
    </w:lvl>
  </w:abstractNum>
  <w:abstractNum w:abstractNumId="1">
    <w:nsid w:val="E854511F"/>
    <w:multiLevelType w:val="singleLevel"/>
    <w:tmpl w:val="E854511F"/>
    <w:lvl w:ilvl="0" w:tentative="0">
      <w:start w:val="1"/>
      <w:numFmt w:val="decimal"/>
      <w:suff w:val="nothing"/>
      <w:lvlText w:val="%1、"/>
      <w:lvlJc w:val="left"/>
      <w:pPr>
        <w:ind w:left="140" w:leftChars="0" w:firstLine="0" w:firstLineChars="0"/>
      </w:pPr>
    </w:lvl>
  </w:abstractNum>
  <w:abstractNum w:abstractNumId="2">
    <w:nsid w:val="6B79E949"/>
    <w:multiLevelType w:val="singleLevel"/>
    <w:tmpl w:val="6B79E94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zRlM2UwNzkyNGQ3ZjgyMGRlOGFmOGE5MmU0M2QifQ=="/>
  </w:docVars>
  <w:rsids>
    <w:rsidRoot w:val="00000000"/>
    <w:rsid w:val="0022181C"/>
    <w:rsid w:val="049A5E25"/>
    <w:rsid w:val="052D4EEB"/>
    <w:rsid w:val="05412745"/>
    <w:rsid w:val="062258C9"/>
    <w:rsid w:val="06606BFB"/>
    <w:rsid w:val="0AD007F3"/>
    <w:rsid w:val="0F3313FB"/>
    <w:rsid w:val="113F222E"/>
    <w:rsid w:val="133D454B"/>
    <w:rsid w:val="162E43A1"/>
    <w:rsid w:val="1BDF713B"/>
    <w:rsid w:val="1D725739"/>
    <w:rsid w:val="1E2A6014"/>
    <w:rsid w:val="1FD20711"/>
    <w:rsid w:val="22715FC0"/>
    <w:rsid w:val="23AB2538"/>
    <w:rsid w:val="25BC57A4"/>
    <w:rsid w:val="26404627"/>
    <w:rsid w:val="26AD333E"/>
    <w:rsid w:val="27C51C13"/>
    <w:rsid w:val="2A950CB9"/>
    <w:rsid w:val="2B98280F"/>
    <w:rsid w:val="2DBF0527"/>
    <w:rsid w:val="310444A3"/>
    <w:rsid w:val="31A56F95"/>
    <w:rsid w:val="35D408E8"/>
    <w:rsid w:val="37E022C6"/>
    <w:rsid w:val="3A9C399E"/>
    <w:rsid w:val="406311E6"/>
    <w:rsid w:val="450E5498"/>
    <w:rsid w:val="4C503EE2"/>
    <w:rsid w:val="4C8D1398"/>
    <w:rsid w:val="4CBE44E4"/>
    <w:rsid w:val="4E606D65"/>
    <w:rsid w:val="5066262C"/>
    <w:rsid w:val="50FB623A"/>
    <w:rsid w:val="557E3F74"/>
    <w:rsid w:val="56F72230"/>
    <w:rsid w:val="5D147ABB"/>
    <w:rsid w:val="5E055233"/>
    <w:rsid w:val="5FF424B6"/>
    <w:rsid w:val="608D150F"/>
    <w:rsid w:val="68F44821"/>
    <w:rsid w:val="72C214EC"/>
    <w:rsid w:val="73DB0AB8"/>
    <w:rsid w:val="76E47FBE"/>
    <w:rsid w:val="79CE7E5F"/>
    <w:rsid w:val="7B47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2023-09-03T00:42:00Z</dcterms:created>
  <dc:creator>DeLL</dc:creator>
  <cp:lastModifiedBy>汪玉琳</cp:lastModifiedBy>
  <dcterms:modified xsi:type="dcterms:W3CDTF">2024-01-12T07:04:20Z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0272923C63014CF7844C281093884E19_13</vt:lpwstr>
  </property>
</Properties>
</file>