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E9" w:rsidRPr="00CD6B93" w:rsidRDefault="0067681C" w:rsidP="00F773FC">
      <w:pPr>
        <w:jc w:val="center"/>
        <w:rPr>
          <w:rFonts w:ascii="黑体" w:eastAsia="黑体" w:hAnsi="黑体"/>
          <w:b/>
          <w:sz w:val="48"/>
          <w:szCs w:val="48"/>
        </w:rPr>
      </w:pPr>
      <w:r w:rsidRPr="00CD6B93">
        <w:rPr>
          <w:rFonts w:ascii="黑体" w:eastAsia="黑体" w:hAnsi="黑体" w:hint="eastAsia"/>
          <w:b/>
          <w:sz w:val="48"/>
          <w:szCs w:val="48"/>
        </w:rPr>
        <w:t>把握高考新动向，做实做细考前复习</w:t>
      </w:r>
    </w:p>
    <w:p w:rsidR="00F773FC" w:rsidRDefault="00F773FC" w:rsidP="004357DC">
      <w:pPr>
        <w:ind w:right="840"/>
        <w:jc w:val="right"/>
        <w:rPr>
          <w:sz w:val="28"/>
        </w:rPr>
      </w:pPr>
      <w:r w:rsidRPr="00BA53BB">
        <w:rPr>
          <w:rFonts w:hint="eastAsia"/>
          <w:sz w:val="28"/>
        </w:rPr>
        <w:t>——</w:t>
      </w:r>
      <w:r w:rsidR="0067681C">
        <w:rPr>
          <w:rFonts w:hint="eastAsia"/>
          <w:sz w:val="28"/>
        </w:rPr>
        <w:t>2018</w:t>
      </w:r>
      <w:r w:rsidR="0067681C">
        <w:rPr>
          <w:rFonts w:hint="eastAsia"/>
          <w:sz w:val="28"/>
        </w:rPr>
        <w:t>年</w:t>
      </w:r>
      <w:r w:rsidRPr="00BA53BB">
        <w:rPr>
          <w:rFonts w:hint="eastAsia"/>
          <w:sz w:val="28"/>
        </w:rPr>
        <w:t>高考</w:t>
      </w:r>
      <w:r w:rsidR="004357DC">
        <w:rPr>
          <w:rFonts w:hint="eastAsia"/>
          <w:sz w:val="28"/>
        </w:rPr>
        <w:t>生物</w:t>
      </w:r>
      <w:r w:rsidRPr="00BA53BB">
        <w:rPr>
          <w:rFonts w:hint="eastAsia"/>
          <w:sz w:val="28"/>
        </w:rPr>
        <w:t>解读暨</w:t>
      </w:r>
      <w:r w:rsidR="0067681C">
        <w:rPr>
          <w:rFonts w:hint="eastAsia"/>
          <w:sz w:val="28"/>
        </w:rPr>
        <w:t>2019</w:t>
      </w:r>
      <w:r w:rsidR="0067681C">
        <w:rPr>
          <w:rFonts w:hint="eastAsia"/>
          <w:sz w:val="28"/>
        </w:rPr>
        <w:t>年高考</w:t>
      </w:r>
      <w:r w:rsidR="004357DC">
        <w:rPr>
          <w:rFonts w:hint="eastAsia"/>
          <w:sz w:val="28"/>
        </w:rPr>
        <w:t>生物</w:t>
      </w:r>
      <w:r w:rsidRPr="00BA53BB">
        <w:rPr>
          <w:rFonts w:hint="eastAsia"/>
          <w:sz w:val="28"/>
        </w:rPr>
        <w:t>备考建议</w:t>
      </w:r>
    </w:p>
    <w:p w:rsidR="0067681C" w:rsidRPr="00A8554D" w:rsidRDefault="0067681C" w:rsidP="0067681C">
      <w:pPr>
        <w:jc w:val="center"/>
        <w:rPr>
          <w:rFonts w:asciiTheme="minorEastAsia" w:hAnsiTheme="minorEastAsia" w:cs="Times New Roman"/>
          <w:b/>
          <w:sz w:val="28"/>
          <w:szCs w:val="28"/>
        </w:rPr>
      </w:pPr>
      <w:r>
        <w:rPr>
          <w:rFonts w:ascii="华文楷体" w:eastAsia="华文楷体" w:hAnsi="华文楷体" w:cs="Times New Roman" w:hint="eastAsia"/>
          <w:b/>
          <w:sz w:val="24"/>
          <w:szCs w:val="24"/>
        </w:rPr>
        <w:t xml:space="preserve">               </w:t>
      </w:r>
      <w:r w:rsidR="00595BCB">
        <w:rPr>
          <w:rFonts w:ascii="华文楷体" w:eastAsia="华文楷体" w:hAnsi="华文楷体" w:cs="Times New Roman" w:hint="eastAsia"/>
          <w:b/>
          <w:sz w:val="24"/>
          <w:szCs w:val="24"/>
        </w:rPr>
        <w:t xml:space="preserve">          </w:t>
      </w:r>
      <w:r w:rsidRPr="00A8554D">
        <w:rPr>
          <w:rFonts w:ascii="华文楷体" w:eastAsia="华文楷体" w:hAnsi="华文楷体" w:cs="Times New Roman" w:hint="eastAsia"/>
          <w:b/>
          <w:sz w:val="24"/>
          <w:szCs w:val="24"/>
        </w:rPr>
        <w:t>2019届高三生物组</w:t>
      </w:r>
      <w:r>
        <w:rPr>
          <w:rFonts w:ascii="华文楷体" w:eastAsia="华文楷体" w:hAnsi="华文楷体" w:cs="Times New Roman"/>
          <w:b/>
          <w:sz w:val="24"/>
          <w:szCs w:val="24"/>
        </w:rPr>
        <w:t>—</w:t>
      </w:r>
      <w:r w:rsidRPr="00C16B94">
        <w:rPr>
          <w:rFonts w:ascii="华文行楷" w:eastAsia="华文行楷" w:hAnsiTheme="minorEastAsia" w:cs="Times New Roman" w:hint="eastAsia"/>
          <w:b/>
          <w:sz w:val="28"/>
          <w:szCs w:val="28"/>
        </w:rPr>
        <w:t>刘连喜</w:t>
      </w:r>
    </w:p>
    <w:p w:rsidR="00CD6B93" w:rsidRDefault="00A95686" w:rsidP="00CD6B93">
      <w:pPr>
        <w:spacing w:line="360" w:lineRule="exact"/>
        <w:ind w:firstLineChars="200" w:firstLine="420"/>
      </w:pPr>
      <w:r w:rsidRPr="00D2733B">
        <w:rPr>
          <w:rFonts w:hint="eastAsia"/>
        </w:rPr>
        <w:t>随着新高考的</w:t>
      </w:r>
      <w:r w:rsidR="00FB31E0">
        <w:rPr>
          <w:rFonts w:hint="eastAsia"/>
        </w:rPr>
        <w:t>到来，处于过渡时期的高考正在发挥它的转向和过度功能，如果说高考是指挥棒，那么高考真题就是重要的指示灯，通过对近几</w:t>
      </w:r>
      <w:r w:rsidRPr="00D2733B">
        <w:rPr>
          <w:rFonts w:hint="eastAsia"/>
        </w:rPr>
        <w:t>年高考试题的横向和纵向对比，尤其是</w:t>
      </w:r>
      <w:r w:rsidR="00595BCB">
        <w:rPr>
          <w:rFonts w:hint="eastAsia"/>
        </w:rPr>
        <w:t>通过对</w:t>
      </w:r>
      <w:r w:rsidRPr="00D2733B">
        <w:rPr>
          <w:rFonts w:hint="eastAsia"/>
        </w:rPr>
        <w:t>近三年的高考真题对比研究，我们不难发现其适应新高考</w:t>
      </w:r>
      <w:r w:rsidR="00F95D92">
        <w:rPr>
          <w:rFonts w:hint="eastAsia"/>
        </w:rPr>
        <w:t>改革</w:t>
      </w:r>
      <w:r w:rsidRPr="00D2733B">
        <w:rPr>
          <w:rFonts w:hint="eastAsia"/>
        </w:rPr>
        <w:t>的一些</w:t>
      </w:r>
      <w:r w:rsidR="00014005">
        <w:rPr>
          <w:rFonts w:hint="eastAsia"/>
        </w:rPr>
        <w:t>明显</w:t>
      </w:r>
      <w:r w:rsidR="00595BCB">
        <w:rPr>
          <w:rFonts w:hint="eastAsia"/>
        </w:rPr>
        <w:t>变化趋势和方向。</w:t>
      </w:r>
    </w:p>
    <w:p w:rsidR="00595BCB" w:rsidRPr="00E447EB" w:rsidRDefault="00CD6B93" w:rsidP="00CD6B93">
      <w:pPr>
        <w:spacing w:line="360" w:lineRule="exact"/>
        <w:rPr>
          <w:rFonts w:ascii="黑体" w:eastAsia="黑体" w:hAnsi="黑体"/>
          <w:b/>
          <w:sz w:val="24"/>
          <w:szCs w:val="24"/>
        </w:rPr>
      </w:pPr>
      <w:r w:rsidRPr="00E447EB">
        <w:rPr>
          <w:rFonts w:ascii="黑体" w:eastAsia="黑体" w:hAnsi="黑体" w:hint="eastAsia"/>
          <w:b/>
          <w:sz w:val="24"/>
          <w:szCs w:val="24"/>
        </w:rPr>
        <w:t>一、</w:t>
      </w:r>
      <w:r w:rsidR="00595BCB" w:rsidRPr="00E447EB">
        <w:rPr>
          <w:rFonts w:ascii="黑体" w:eastAsia="黑体" w:hAnsi="黑体" w:hint="eastAsia"/>
          <w:b/>
          <w:sz w:val="24"/>
          <w:szCs w:val="24"/>
        </w:rPr>
        <w:t>高考的目的与要求：</w:t>
      </w:r>
    </w:p>
    <w:p w:rsidR="00595BCB" w:rsidRDefault="00595BCB" w:rsidP="00E2791C">
      <w:pPr>
        <w:spacing w:line="360" w:lineRule="exact"/>
        <w:rPr>
          <w:b/>
          <w:bCs/>
        </w:rPr>
      </w:pPr>
      <w:r>
        <w:rPr>
          <w:rFonts w:hint="eastAsia"/>
          <w:b/>
          <w:bCs/>
        </w:rPr>
        <w:t>（一）“</w:t>
      </w:r>
      <w:proofErr w:type="gramStart"/>
      <w:r>
        <w:rPr>
          <w:rFonts w:hint="eastAsia"/>
          <w:b/>
          <w:bCs/>
        </w:rPr>
        <w:t>一</w:t>
      </w:r>
      <w:proofErr w:type="gramEnd"/>
      <w:r>
        <w:rPr>
          <w:rFonts w:hint="eastAsia"/>
          <w:b/>
          <w:bCs/>
        </w:rPr>
        <w:t>核四层四翼”的新高考评价体系：</w:t>
      </w:r>
    </w:p>
    <w:p w:rsidR="00595BCB" w:rsidRPr="009D1500" w:rsidRDefault="00595BCB" w:rsidP="009D1500">
      <w:pPr>
        <w:spacing w:line="360" w:lineRule="exact"/>
        <w:ind w:firstLineChars="200" w:firstLine="420"/>
        <w:rPr>
          <w:rFonts w:asciiTheme="minorEastAsia" w:hAnsiTheme="minorEastAsia"/>
          <w:bCs/>
        </w:rPr>
      </w:pPr>
      <w:r w:rsidRPr="009D1500">
        <w:rPr>
          <w:rFonts w:asciiTheme="minorEastAsia" w:hAnsiTheme="minorEastAsia" w:hint="eastAsia"/>
          <w:bCs/>
        </w:rPr>
        <w:t>教育部考试中心主任姜钢在2016年10月11日《中国教育报》上提出了“</w:t>
      </w:r>
      <w:proofErr w:type="gramStart"/>
      <w:r w:rsidRPr="009D1500">
        <w:rPr>
          <w:rFonts w:asciiTheme="minorEastAsia" w:hAnsiTheme="minorEastAsia" w:hint="eastAsia"/>
          <w:bCs/>
        </w:rPr>
        <w:t>一</w:t>
      </w:r>
      <w:proofErr w:type="gramEnd"/>
      <w:r w:rsidRPr="009D1500">
        <w:rPr>
          <w:rFonts w:asciiTheme="minorEastAsia" w:hAnsiTheme="minorEastAsia" w:hint="eastAsia"/>
          <w:bCs/>
        </w:rPr>
        <w:t>核四层四翼”的最新高考评价体系，是全方位推进高考内容改革的标志。</w:t>
      </w:r>
    </w:p>
    <w:p w:rsidR="00E2791C" w:rsidRDefault="00595BCB" w:rsidP="00E2791C">
      <w:pPr>
        <w:spacing w:line="360" w:lineRule="exact"/>
        <w:ind w:firstLineChars="200" w:firstLine="420"/>
        <w:rPr>
          <w:rFonts w:asciiTheme="minorEastAsia" w:hAnsiTheme="minorEastAsia"/>
          <w:bCs/>
        </w:rPr>
      </w:pPr>
      <w:r w:rsidRPr="009D1500">
        <w:rPr>
          <w:rFonts w:asciiTheme="minorEastAsia" w:hAnsiTheme="minorEastAsia" w:hint="eastAsia"/>
          <w:bCs/>
        </w:rPr>
        <w:t>“</w:t>
      </w:r>
      <w:proofErr w:type="gramStart"/>
      <w:r w:rsidRPr="009D1500">
        <w:rPr>
          <w:rFonts w:asciiTheme="minorEastAsia" w:hAnsiTheme="minorEastAsia" w:hint="eastAsia"/>
          <w:bCs/>
        </w:rPr>
        <w:t>一</w:t>
      </w:r>
      <w:proofErr w:type="gramEnd"/>
      <w:r w:rsidRPr="009D1500">
        <w:rPr>
          <w:rFonts w:asciiTheme="minorEastAsia" w:hAnsiTheme="minorEastAsia" w:hint="eastAsia"/>
          <w:bCs/>
        </w:rPr>
        <w:t>核四层四翼”的具体内容是：</w:t>
      </w:r>
      <w:r w:rsidRPr="009D1500">
        <w:rPr>
          <w:rFonts w:asciiTheme="minorEastAsia" w:hAnsiTheme="minorEastAsia"/>
          <w:b/>
          <w:bCs/>
        </w:rPr>
        <w:t>“一</w:t>
      </w:r>
      <w:r w:rsidRPr="009D1500">
        <w:rPr>
          <w:rFonts w:asciiTheme="minorEastAsia" w:hAnsiTheme="minorEastAsia" w:hint="eastAsia"/>
          <w:b/>
          <w:bCs/>
        </w:rPr>
        <w:t>核</w:t>
      </w:r>
      <w:r w:rsidRPr="009D1500">
        <w:rPr>
          <w:rFonts w:asciiTheme="minorEastAsia" w:hAnsiTheme="minorEastAsia"/>
          <w:b/>
          <w:bCs/>
        </w:rPr>
        <w:t>”</w:t>
      </w:r>
      <w:r w:rsidRPr="009D1500">
        <w:rPr>
          <w:rFonts w:asciiTheme="minorEastAsia" w:hAnsiTheme="minorEastAsia"/>
          <w:bCs/>
        </w:rPr>
        <w:t>即“立德树人”这一核心</w:t>
      </w:r>
      <w:r w:rsidRPr="009D1500">
        <w:rPr>
          <w:rFonts w:asciiTheme="minorEastAsia" w:hAnsiTheme="minorEastAsia" w:hint="eastAsia"/>
          <w:bCs/>
        </w:rPr>
        <w:t>。</w:t>
      </w:r>
      <w:r w:rsidRPr="009D1500">
        <w:rPr>
          <w:rFonts w:asciiTheme="minorEastAsia" w:hAnsiTheme="minorEastAsia"/>
        </w:rPr>
        <w:t xml:space="preserve"> </w:t>
      </w:r>
      <w:r w:rsidRPr="009D1500">
        <w:rPr>
          <w:rFonts w:asciiTheme="minorEastAsia" w:hAnsiTheme="minorEastAsia"/>
          <w:b/>
          <w:bCs/>
        </w:rPr>
        <w:t>“四层”</w:t>
      </w:r>
      <w:r w:rsidRPr="009D1500">
        <w:rPr>
          <w:rFonts w:asciiTheme="minorEastAsia" w:hAnsiTheme="minorEastAsia" w:hint="eastAsia"/>
        </w:rPr>
        <w:t>即四个圈层：必备知识、关键能力、学科素养、核心价值，这四个圈层环环相扣、层层叠加。</w:t>
      </w:r>
      <w:r w:rsidRPr="009D1500">
        <w:rPr>
          <w:rFonts w:asciiTheme="minorEastAsia" w:hAnsiTheme="minorEastAsia" w:hint="eastAsia"/>
          <w:bCs/>
        </w:rPr>
        <w:t>第一圈层“必备知识”</w:t>
      </w:r>
      <w:r w:rsidR="00F95D92">
        <w:rPr>
          <w:rFonts w:asciiTheme="minorEastAsia" w:hAnsiTheme="minorEastAsia" w:hint="eastAsia"/>
          <w:bCs/>
        </w:rPr>
        <w:t>，</w:t>
      </w:r>
      <w:r w:rsidRPr="009D1500">
        <w:rPr>
          <w:rFonts w:asciiTheme="minorEastAsia" w:hAnsiTheme="minorEastAsia" w:hint="eastAsia"/>
        </w:rPr>
        <w:t>强调考查学生长期学习的知识储备中的基础性、通用性知识，是学生今后进入大学学习以及终身学习所必须掌握的。</w:t>
      </w:r>
      <w:r w:rsidRPr="009D1500">
        <w:rPr>
          <w:rFonts w:asciiTheme="minorEastAsia" w:hAnsiTheme="minorEastAsia" w:hint="eastAsia"/>
          <w:bCs/>
        </w:rPr>
        <w:t>第二圈层“关键能力”</w:t>
      </w:r>
      <w:r w:rsidR="00F95D92">
        <w:rPr>
          <w:rFonts w:asciiTheme="minorEastAsia" w:hAnsiTheme="minorEastAsia" w:hint="eastAsia"/>
          <w:bCs/>
        </w:rPr>
        <w:t>，</w:t>
      </w:r>
      <w:r w:rsidRPr="009D1500">
        <w:rPr>
          <w:rFonts w:asciiTheme="minorEastAsia" w:hAnsiTheme="minorEastAsia" w:hint="eastAsia"/>
        </w:rPr>
        <w:t>重点考查学生所学知识的运用能力，强调独立思考、分析问题和解决问题、交流与合作等学生适应未来不断变化发展社会的至关重要的能力。</w:t>
      </w:r>
      <w:r w:rsidRPr="009D1500">
        <w:rPr>
          <w:rFonts w:asciiTheme="minorEastAsia" w:hAnsiTheme="minorEastAsia" w:hint="eastAsia"/>
          <w:bCs/>
        </w:rPr>
        <w:t>第三圈层“学科素养”</w:t>
      </w:r>
      <w:r w:rsidR="00F95D92">
        <w:rPr>
          <w:rFonts w:asciiTheme="minorEastAsia" w:hAnsiTheme="minorEastAsia" w:hint="eastAsia"/>
          <w:bCs/>
        </w:rPr>
        <w:t>，</w:t>
      </w:r>
      <w:r w:rsidRPr="009D1500">
        <w:rPr>
          <w:rFonts w:asciiTheme="minorEastAsia" w:hAnsiTheme="minorEastAsia" w:hint="eastAsia"/>
        </w:rPr>
        <w:t>考查要求学生能够在不同情境下综合利用所学知识和技能处理复杂任务，具有扎实的学科观念和宽阔的学科视野，并体现出自身的实践能力、创新精神等内化的综合学科素养。</w:t>
      </w:r>
      <w:r w:rsidRPr="009D1500">
        <w:rPr>
          <w:rFonts w:asciiTheme="minorEastAsia" w:hAnsiTheme="minorEastAsia" w:hint="eastAsia"/>
          <w:bCs/>
        </w:rPr>
        <w:t>第四圈层“核心价值”</w:t>
      </w:r>
      <w:r w:rsidR="00F95D92">
        <w:rPr>
          <w:rFonts w:asciiTheme="minorEastAsia" w:hAnsiTheme="minorEastAsia" w:hint="eastAsia"/>
        </w:rPr>
        <w:t>，考查和</w:t>
      </w:r>
      <w:r w:rsidRPr="009D1500">
        <w:rPr>
          <w:rFonts w:asciiTheme="minorEastAsia" w:hAnsiTheme="minorEastAsia" w:hint="eastAsia"/>
        </w:rPr>
        <w:t>要求学生能够在知识积累、能力提升和素质养成的过程中，逐步形成正确的核心价值观，这也体现了高考所承载的“坚持立德树人，加强社会主义核心价值体系教育”和“增强学生社会责任感”的育人功能和政治使命。</w:t>
      </w:r>
      <w:r w:rsidRPr="009D1500">
        <w:rPr>
          <w:rFonts w:asciiTheme="minorEastAsia" w:hAnsiTheme="minorEastAsia"/>
        </w:rPr>
        <w:t xml:space="preserve">  </w:t>
      </w:r>
      <w:r w:rsidRPr="009D1500">
        <w:rPr>
          <w:rFonts w:asciiTheme="minorEastAsia" w:hAnsiTheme="minorEastAsia"/>
          <w:b/>
          <w:bCs/>
        </w:rPr>
        <w:t>“四翼”</w:t>
      </w:r>
      <w:r w:rsidRPr="009D1500">
        <w:rPr>
          <w:rFonts w:asciiTheme="minorEastAsia" w:hAnsiTheme="minorEastAsia" w:hint="eastAsia"/>
        </w:rPr>
        <w:t>即基础性、综合性、应用性、创新性等四项要求。</w:t>
      </w:r>
    </w:p>
    <w:p w:rsidR="007729F4" w:rsidRPr="00E2791C" w:rsidRDefault="007729F4" w:rsidP="00E2791C">
      <w:pPr>
        <w:spacing w:line="360" w:lineRule="exact"/>
        <w:rPr>
          <w:rFonts w:asciiTheme="minorEastAsia" w:hAnsiTheme="minorEastAsia"/>
          <w:bCs/>
        </w:rPr>
      </w:pPr>
      <w:r w:rsidRPr="009D1500">
        <w:rPr>
          <w:rFonts w:asciiTheme="minorEastAsia" w:hAnsiTheme="minorEastAsia" w:hint="eastAsia"/>
          <w:b/>
          <w:bCs/>
        </w:rPr>
        <w:t>（二）最新高考</w:t>
      </w:r>
      <w:r w:rsidR="00675546" w:rsidRPr="009D1500">
        <w:rPr>
          <w:rFonts w:asciiTheme="minorEastAsia" w:hAnsiTheme="minorEastAsia" w:hint="eastAsia"/>
          <w:b/>
          <w:bCs/>
        </w:rPr>
        <w:t>考试</w:t>
      </w:r>
      <w:r w:rsidRPr="009D1500">
        <w:rPr>
          <w:rFonts w:asciiTheme="minorEastAsia" w:hAnsiTheme="minorEastAsia" w:hint="eastAsia"/>
          <w:b/>
          <w:bCs/>
        </w:rPr>
        <w:t>大纲分析：</w:t>
      </w:r>
    </w:p>
    <w:p w:rsidR="00595BCB" w:rsidRPr="009D1500" w:rsidRDefault="00E2791C" w:rsidP="00E2791C">
      <w:pPr>
        <w:spacing w:line="360" w:lineRule="exact"/>
        <w:rPr>
          <w:rFonts w:asciiTheme="minorEastAsia" w:hAnsiTheme="minorEastAsia"/>
          <w:b/>
        </w:rPr>
      </w:pPr>
      <w:r>
        <w:rPr>
          <w:rFonts w:asciiTheme="minorEastAsia" w:hAnsiTheme="minorEastAsia" w:hint="eastAsia"/>
          <w:b/>
        </w:rPr>
        <w:t xml:space="preserve">  </w:t>
      </w:r>
      <w:r w:rsidR="007729F4" w:rsidRPr="009D1500">
        <w:rPr>
          <w:rFonts w:asciiTheme="minorEastAsia" w:hAnsiTheme="minorEastAsia" w:hint="eastAsia"/>
          <w:b/>
        </w:rPr>
        <w:t>1、《课程标准》《考试大纲》《考试说明》的比较</w:t>
      </w:r>
    </w:p>
    <w:p w:rsidR="00E275B1" w:rsidRPr="009D1500" w:rsidRDefault="00687F18" w:rsidP="009D1500">
      <w:pPr>
        <w:spacing w:line="360" w:lineRule="exact"/>
        <w:ind w:firstLineChars="200" w:firstLine="420"/>
        <w:rPr>
          <w:rFonts w:asciiTheme="minorEastAsia" w:hAnsiTheme="minorEastAsia"/>
        </w:rPr>
      </w:pPr>
      <w:r w:rsidRPr="009D1500">
        <w:rPr>
          <w:rFonts w:asciiTheme="minorEastAsia" w:hAnsiTheme="minorEastAsia" w:hint="eastAsia"/>
          <w:bCs/>
        </w:rPr>
        <w:t>《课程标准》</w:t>
      </w:r>
      <w:r w:rsidR="00E275B1" w:rsidRPr="009D1500">
        <w:rPr>
          <w:rFonts w:asciiTheme="minorEastAsia" w:hAnsiTheme="minorEastAsia" w:hint="eastAsia"/>
          <w:bCs/>
        </w:rPr>
        <w:t>是教材编写、教学、评估和考试命题的依据，是评价管理和评价课程的基础。</w:t>
      </w:r>
    </w:p>
    <w:p w:rsidR="00E275B1" w:rsidRPr="009D1500" w:rsidRDefault="00687F18" w:rsidP="009D1500">
      <w:pPr>
        <w:spacing w:line="360" w:lineRule="exact"/>
        <w:ind w:firstLineChars="200" w:firstLine="420"/>
        <w:rPr>
          <w:rFonts w:asciiTheme="minorEastAsia" w:hAnsiTheme="minorEastAsia"/>
        </w:rPr>
      </w:pPr>
      <w:r w:rsidRPr="009D1500">
        <w:rPr>
          <w:rFonts w:asciiTheme="minorEastAsia" w:hAnsiTheme="minorEastAsia" w:hint="eastAsia"/>
          <w:bCs/>
        </w:rPr>
        <w:t>《</w:t>
      </w:r>
      <w:r w:rsidRPr="009D1500">
        <w:rPr>
          <w:rFonts w:asciiTheme="minorEastAsia" w:hAnsiTheme="minorEastAsia"/>
          <w:bCs/>
        </w:rPr>
        <w:t>考试大纲</w:t>
      </w:r>
      <w:r w:rsidRPr="009D1500">
        <w:rPr>
          <w:rFonts w:asciiTheme="minorEastAsia" w:hAnsiTheme="minorEastAsia" w:hint="eastAsia"/>
          <w:bCs/>
        </w:rPr>
        <w:t>》</w:t>
      </w:r>
      <w:r w:rsidR="00E275B1" w:rsidRPr="009D1500">
        <w:rPr>
          <w:rFonts w:asciiTheme="minorEastAsia" w:hAnsiTheme="minorEastAsia" w:hint="eastAsia"/>
          <w:bCs/>
        </w:rPr>
        <w:t>是参照</w:t>
      </w:r>
      <w:r w:rsidRPr="009D1500">
        <w:rPr>
          <w:rFonts w:asciiTheme="minorEastAsia" w:hAnsiTheme="minorEastAsia" w:hint="eastAsia"/>
          <w:bCs/>
        </w:rPr>
        <w:t>《课程标准》</w:t>
      </w:r>
      <w:r w:rsidR="00E275B1" w:rsidRPr="009D1500">
        <w:rPr>
          <w:rFonts w:asciiTheme="minorEastAsia" w:hAnsiTheme="minorEastAsia" w:hint="eastAsia"/>
          <w:bCs/>
        </w:rPr>
        <w:t>制定的，规定了考试的性质、考试内容、命题要求和考试形式。</w:t>
      </w:r>
    </w:p>
    <w:p w:rsidR="00E275B1" w:rsidRPr="009D1500" w:rsidRDefault="00687F18" w:rsidP="009D1500">
      <w:pPr>
        <w:spacing w:line="360" w:lineRule="exact"/>
        <w:ind w:leftChars="200" w:left="735" w:hangingChars="150" w:hanging="315"/>
        <w:rPr>
          <w:rFonts w:asciiTheme="minorEastAsia" w:hAnsiTheme="minorEastAsia"/>
        </w:rPr>
      </w:pPr>
      <w:r w:rsidRPr="009D1500">
        <w:rPr>
          <w:rFonts w:asciiTheme="minorEastAsia" w:hAnsiTheme="minorEastAsia" w:hint="eastAsia"/>
          <w:bCs/>
        </w:rPr>
        <w:t>《</w:t>
      </w:r>
      <w:r w:rsidRPr="009D1500">
        <w:rPr>
          <w:rFonts w:asciiTheme="minorEastAsia" w:hAnsiTheme="minorEastAsia"/>
          <w:bCs/>
        </w:rPr>
        <w:t>考试说明</w:t>
      </w:r>
      <w:r w:rsidRPr="009D1500">
        <w:rPr>
          <w:rFonts w:asciiTheme="minorEastAsia" w:hAnsiTheme="minorEastAsia" w:hint="eastAsia"/>
          <w:bCs/>
        </w:rPr>
        <w:t>》</w:t>
      </w:r>
      <w:r w:rsidR="00E275B1" w:rsidRPr="009D1500">
        <w:rPr>
          <w:rFonts w:asciiTheme="minorEastAsia" w:hAnsiTheme="minorEastAsia" w:hint="eastAsia"/>
          <w:bCs/>
        </w:rPr>
        <w:t>主要</w:t>
      </w:r>
      <w:r w:rsidR="00F95D92">
        <w:rPr>
          <w:rFonts w:asciiTheme="minorEastAsia" w:hAnsiTheme="minorEastAsia" w:hint="eastAsia"/>
          <w:bCs/>
        </w:rPr>
        <w:t>是</w:t>
      </w:r>
      <w:r w:rsidR="00E275B1" w:rsidRPr="009D1500">
        <w:rPr>
          <w:rFonts w:asciiTheme="minorEastAsia" w:hAnsiTheme="minorEastAsia" w:hint="eastAsia"/>
          <w:bCs/>
        </w:rPr>
        <w:t>对</w:t>
      </w:r>
      <w:r w:rsidRPr="009D1500">
        <w:rPr>
          <w:rFonts w:asciiTheme="minorEastAsia" w:hAnsiTheme="minorEastAsia" w:hint="eastAsia"/>
          <w:bCs/>
        </w:rPr>
        <w:t>《考试大纲》</w:t>
      </w:r>
      <w:r w:rsidR="00E275B1" w:rsidRPr="009D1500">
        <w:rPr>
          <w:rFonts w:asciiTheme="minorEastAsia" w:hAnsiTheme="minorEastAsia" w:hint="eastAsia"/>
          <w:bCs/>
        </w:rPr>
        <w:t>中的知识要求和能力目标做出了明确且细致的说明，同时明确了试题的题型比例、难易比例，并附有参考样卷。</w:t>
      </w:r>
    </w:p>
    <w:p w:rsidR="00E275B1" w:rsidRPr="009D1500" w:rsidRDefault="00F95D92" w:rsidP="009D1500">
      <w:pPr>
        <w:spacing w:line="360" w:lineRule="exact"/>
        <w:ind w:leftChars="200" w:left="735" w:hangingChars="150" w:hanging="315"/>
        <w:rPr>
          <w:rFonts w:asciiTheme="minorEastAsia" w:hAnsiTheme="minorEastAsia"/>
        </w:rPr>
      </w:pPr>
      <w:r>
        <w:rPr>
          <w:rFonts w:asciiTheme="minorEastAsia" w:hAnsiTheme="minorEastAsia" w:hint="eastAsia"/>
          <w:bCs/>
        </w:rPr>
        <w:t>《考试</w:t>
      </w:r>
      <w:r w:rsidR="00687F18" w:rsidRPr="009D1500">
        <w:rPr>
          <w:rFonts w:asciiTheme="minorEastAsia" w:hAnsiTheme="minorEastAsia" w:hint="eastAsia"/>
          <w:bCs/>
        </w:rPr>
        <w:t>大纲》</w:t>
      </w:r>
      <w:r w:rsidR="00E275B1" w:rsidRPr="009D1500">
        <w:rPr>
          <w:rFonts w:asciiTheme="minorEastAsia" w:hAnsiTheme="minorEastAsia" w:hint="eastAsia"/>
          <w:bCs/>
        </w:rPr>
        <w:t>及</w:t>
      </w:r>
      <w:r w:rsidR="00687F18" w:rsidRPr="009D1500">
        <w:rPr>
          <w:rFonts w:asciiTheme="minorEastAsia" w:hAnsiTheme="minorEastAsia" w:hint="eastAsia"/>
          <w:bCs/>
        </w:rPr>
        <w:t>《考试说明》</w:t>
      </w:r>
      <w:r w:rsidR="00E275B1" w:rsidRPr="009D1500">
        <w:rPr>
          <w:rFonts w:asciiTheme="minorEastAsia" w:hAnsiTheme="minorEastAsia" w:hint="eastAsia"/>
          <w:bCs/>
        </w:rPr>
        <w:t>作为每年高考命题的指挥棒，有着极强的严谨性，改动一个字都直接关系到当年高考试题的变数。因此，我们的复习一定要在</w:t>
      </w:r>
      <w:r w:rsidR="00E275B1" w:rsidRPr="009D1500">
        <w:rPr>
          <w:rFonts w:asciiTheme="minorEastAsia" w:hAnsiTheme="minorEastAsia"/>
          <w:bCs/>
        </w:rPr>
        <w:t>“</w:t>
      </w:r>
      <w:r w:rsidR="00E275B1" w:rsidRPr="009D1500">
        <w:rPr>
          <w:rFonts w:asciiTheme="minorEastAsia" w:hAnsiTheme="minorEastAsia" w:hint="eastAsia"/>
          <w:bCs/>
        </w:rPr>
        <w:t>考纲</w:t>
      </w:r>
      <w:r w:rsidR="00E275B1" w:rsidRPr="009D1500">
        <w:rPr>
          <w:rFonts w:asciiTheme="minorEastAsia" w:hAnsiTheme="minorEastAsia"/>
          <w:bCs/>
        </w:rPr>
        <w:t>”</w:t>
      </w:r>
      <w:r w:rsidR="00E275B1" w:rsidRPr="009D1500">
        <w:rPr>
          <w:rFonts w:asciiTheme="minorEastAsia" w:hAnsiTheme="minorEastAsia" w:hint="eastAsia"/>
          <w:bCs/>
        </w:rPr>
        <w:t>和</w:t>
      </w:r>
      <w:r w:rsidR="00E275B1" w:rsidRPr="009D1500">
        <w:rPr>
          <w:rFonts w:asciiTheme="minorEastAsia" w:hAnsiTheme="minorEastAsia"/>
          <w:bCs/>
        </w:rPr>
        <w:t>“</w:t>
      </w:r>
      <w:r w:rsidR="00E275B1" w:rsidRPr="009D1500">
        <w:rPr>
          <w:rFonts w:asciiTheme="minorEastAsia" w:hAnsiTheme="minorEastAsia" w:hint="eastAsia"/>
          <w:bCs/>
        </w:rPr>
        <w:t>说明</w:t>
      </w:r>
      <w:r w:rsidR="00E275B1" w:rsidRPr="009D1500">
        <w:rPr>
          <w:rFonts w:asciiTheme="minorEastAsia" w:hAnsiTheme="minorEastAsia"/>
          <w:bCs/>
        </w:rPr>
        <w:t>”</w:t>
      </w:r>
      <w:r w:rsidR="00E275B1" w:rsidRPr="009D1500">
        <w:rPr>
          <w:rFonts w:asciiTheme="minorEastAsia" w:hAnsiTheme="minorEastAsia" w:hint="eastAsia"/>
          <w:bCs/>
        </w:rPr>
        <w:t>的指导下进行。</w:t>
      </w:r>
    </w:p>
    <w:p w:rsidR="00675546" w:rsidRPr="00687F18" w:rsidRDefault="00E2791C" w:rsidP="00E2791C">
      <w:pPr>
        <w:spacing w:line="360" w:lineRule="exact"/>
        <w:rPr>
          <w:b/>
        </w:rPr>
      </w:pPr>
      <w:r>
        <w:rPr>
          <w:rFonts w:hint="eastAsia"/>
          <w:b/>
        </w:rPr>
        <w:t xml:space="preserve"> </w:t>
      </w:r>
      <w:r w:rsidR="00675546">
        <w:rPr>
          <w:rFonts w:hint="eastAsia"/>
          <w:b/>
        </w:rPr>
        <w:t>2</w:t>
      </w:r>
      <w:r w:rsidR="00675546">
        <w:rPr>
          <w:rFonts w:hint="eastAsia"/>
          <w:b/>
        </w:rPr>
        <w:t>、最新《考试大纲》的考核目标与要求</w:t>
      </w:r>
    </w:p>
    <w:p w:rsidR="00675546" w:rsidRPr="00675546" w:rsidRDefault="00E2791C" w:rsidP="00E2791C">
      <w:pPr>
        <w:spacing w:line="360" w:lineRule="exact"/>
        <w:rPr>
          <w:rFonts w:asciiTheme="minorEastAsia" w:hAnsiTheme="minorEastAsia"/>
        </w:rPr>
      </w:pPr>
      <w:r>
        <w:rPr>
          <w:rFonts w:asciiTheme="minorEastAsia" w:hAnsiTheme="minorEastAsia" w:hint="eastAsia"/>
          <w:b/>
          <w:bCs/>
        </w:rPr>
        <w:t xml:space="preserve"> </w:t>
      </w:r>
      <w:r w:rsidR="00675546">
        <w:rPr>
          <w:rFonts w:asciiTheme="minorEastAsia" w:hAnsiTheme="minorEastAsia" w:hint="eastAsia"/>
          <w:b/>
          <w:bCs/>
        </w:rPr>
        <w:t>（1）</w:t>
      </w:r>
      <w:r w:rsidR="00675546" w:rsidRPr="00675546">
        <w:rPr>
          <w:rFonts w:asciiTheme="minorEastAsia" w:hAnsiTheme="minorEastAsia" w:hint="eastAsia"/>
          <w:b/>
          <w:bCs/>
        </w:rPr>
        <w:t xml:space="preserve">对考核目标的诠释 </w:t>
      </w:r>
    </w:p>
    <w:p w:rsidR="000B174E" w:rsidRPr="00675546" w:rsidRDefault="00E2791C" w:rsidP="00E2791C">
      <w:pPr>
        <w:spacing w:line="360" w:lineRule="exact"/>
        <w:rPr>
          <w:rFonts w:asciiTheme="minorEastAsia" w:hAnsiTheme="minorEastAsia"/>
        </w:rPr>
      </w:pPr>
      <w:r>
        <w:rPr>
          <w:rFonts w:asciiTheme="minorEastAsia" w:hAnsiTheme="minorEastAsia" w:hint="eastAsia"/>
          <w:bCs/>
        </w:rPr>
        <w:t xml:space="preserve">    </w:t>
      </w:r>
      <w:r w:rsidR="00675546" w:rsidRPr="00675546">
        <w:rPr>
          <w:rFonts w:asciiTheme="minorEastAsia" w:hAnsiTheme="minorEastAsia" w:hint="eastAsia"/>
          <w:bCs/>
        </w:rPr>
        <w:t>①</w:t>
      </w:r>
      <w:r w:rsidR="00D55EB6" w:rsidRPr="00675546">
        <w:rPr>
          <w:rFonts w:asciiTheme="minorEastAsia" w:hAnsiTheme="minorEastAsia" w:hint="eastAsia"/>
          <w:bCs/>
        </w:rPr>
        <w:t>生物学科命题要重视对考生科学素养的考查。即要注重考查学生理性的思维方法和探究问题的思维</w:t>
      </w:r>
      <w:r>
        <w:rPr>
          <w:rFonts w:asciiTheme="minorEastAsia" w:hAnsiTheme="minorEastAsia" w:hint="eastAsia"/>
          <w:bCs/>
        </w:rPr>
        <w:t xml:space="preserve">      </w:t>
      </w:r>
      <w:r w:rsidR="00D55EB6" w:rsidRPr="00675546">
        <w:rPr>
          <w:rFonts w:asciiTheme="minorEastAsia" w:hAnsiTheme="minorEastAsia" w:hint="eastAsia"/>
          <w:bCs/>
        </w:rPr>
        <w:t>过程。理性的思维方法包括直觉思维基础上的逻辑推理，演绎和归纳是其基本的两条思路，重视观察和实验是其根本特征，数量化和精确化是其追求的目标。</w:t>
      </w:r>
    </w:p>
    <w:p w:rsidR="000B174E" w:rsidRPr="00675546" w:rsidRDefault="00E2791C" w:rsidP="00E2791C">
      <w:pPr>
        <w:spacing w:line="360" w:lineRule="exact"/>
        <w:rPr>
          <w:rFonts w:asciiTheme="minorEastAsia" w:hAnsiTheme="minorEastAsia"/>
        </w:rPr>
      </w:pPr>
      <w:r>
        <w:rPr>
          <w:rFonts w:asciiTheme="minorEastAsia" w:hAnsiTheme="minorEastAsia" w:hint="eastAsia"/>
          <w:bCs/>
        </w:rPr>
        <w:t xml:space="preserve">    </w:t>
      </w:r>
      <w:r w:rsidR="00675546" w:rsidRPr="00675546">
        <w:rPr>
          <w:rFonts w:asciiTheme="minorEastAsia" w:hAnsiTheme="minorEastAsia" w:hint="eastAsia"/>
          <w:bCs/>
        </w:rPr>
        <w:t>②</w:t>
      </w:r>
      <w:r w:rsidR="00D55EB6" w:rsidRPr="00675546">
        <w:rPr>
          <w:rFonts w:asciiTheme="minorEastAsia" w:hAnsiTheme="minorEastAsia" w:hint="eastAsia"/>
          <w:bCs/>
        </w:rPr>
        <w:t>在生物科学和技术的基础知识、科学探究的方法、获取新知识和处理信息的能力、思维能力、分析和解决实际问题的能力等方面对考生的表现进行测量。</w:t>
      </w:r>
    </w:p>
    <w:p w:rsidR="000B174E" w:rsidRPr="00675546" w:rsidRDefault="00E2791C" w:rsidP="00E2791C">
      <w:pPr>
        <w:spacing w:line="360" w:lineRule="exact"/>
        <w:rPr>
          <w:rFonts w:asciiTheme="minorEastAsia" w:hAnsiTheme="minorEastAsia"/>
        </w:rPr>
      </w:pPr>
      <w:r>
        <w:rPr>
          <w:rFonts w:asciiTheme="minorEastAsia" w:hAnsiTheme="minorEastAsia" w:hint="eastAsia"/>
          <w:bCs/>
        </w:rPr>
        <w:t xml:space="preserve">    </w:t>
      </w:r>
      <w:r w:rsidR="00675546" w:rsidRPr="00675546">
        <w:rPr>
          <w:rFonts w:asciiTheme="minorEastAsia" w:hAnsiTheme="minorEastAsia" w:hint="eastAsia"/>
          <w:bCs/>
        </w:rPr>
        <w:t>③</w:t>
      </w:r>
      <w:r w:rsidR="00D55EB6" w:rsidRPr="00675546">
        <w:rPr>
          <w:rFonts w:asciiTheme="minorEastAsia" w:hAnsiTheme="minorEastAsia" w:hint="eastAsia"/>
          <w:bCs/>
        </w:rPr>
        <w:t xml:space="preserve">要重视理论联系实际，关注科学技术、社会经济和生态环境的协调发展。 </w:t>
      </w:r>
    </w:p>
    <w:p w:rsidR="00675546" w:rsidRPr="00675546" w:rsidRDefault="00E2791C" w:rsidP="00E2791C">
      <w:pPr>
        <w:spacing w:line="360" w:lineRule="exact"/>
        <w:rPr>
          <w:rFonts w:asciiTheme="minorEastAsia" w:hAnsiTheme="minorEastAsia"/>
          <w:b/>
          <w:bCs/>
        </w:rPr>
      </w:pPr>
      <w:r>
        <w:rPr>
          <w:rFonts w:asciiTheme="minorEastAsia" w:hAnsiTheme="minorEastAsia" w:hint="eastAsia"/>
          <w:b/>
          <w:bCs/>
        </w:rPr>
        <w:t xml:space="preserve"> </w:t>
      </w:r>
      <w:r w:rsidR="00675546">
        <w:rPr>
          <w:rFonts w:asciiTheme="minorEastAsia" w:hAnsiTheme="minorEastAsia" w:hint="eastAsia"/>
          <w:b/>
          <w:bCs/>
        </w:rPr>
        <w:t>（2）</w:t>
      </w:r>
      <w:r w:rsidR="00675546" w:rsidRPr="00675546">
        <w:rPr>
          <w:rFonts w:asciiTheme="minorEastAsia" w:hAnsiTheme="minorEastAsia" w:hint="eastAsia"/>
          <w:b/>
          <w:bCs/>
        </w:rPr>
        <w:t xml:space="preserve">理解能力——高考最直接的考查 </w:t>
      </w:r>
    </w:p>
    <w:p w:rsidR="00675546" w:rsidRPr="00675546" w:rsidRDefault="00E2791C" w:rsidP="00E2791C">
      <w:pPr>
        <w:spacing w:line="360" w:lineRule="exact"/>
        <w:rPr>
          <w:rFonts w:asciiTheme="minorEastAsia" w:hAnsiTheme="minorEastAsia"/>
          <w:bCs/>
        </w:rPr>
      </w:pPr>
      <w:r>
        <w:rPr>
          <w:rFonts w:asciiTheme="minorEastAsia" w:hAnsiTheme="minorEastAsia" w:hint="eastAsia"/>
          <w:bCs/>
        </w:rPr>
        <w:lastRenderedPageBreak/>
        <w:t xml:space="preserve">   </w:t>
      </w:r>
      <w:r w:rsidR="00675546" w:rsidRPr="00675546">
        <w:rPr>
          <w:rFonts w:asciiTheme="minorEastAsia" w:hAnsiTheme="minorEastAsia" w:hint="eastAsia"/>
          <w:bCs/>
        </w:rPr>
        <w:t xml:space="preserve">①能理解所学知识的要点，把握知识间的内在联系，形成知识的网络结构。             </w:t>
      </w:r>
    </w:p>
    <w:p w:rsidR="00675546" w:rsidRPr="00675546" w:rsidRDefault="00D30436" w:rsidP="00E2791C">
      <w:pPr>
        <w:spacing w:line="360" w:lineRule="exact"/>
        <w:rPr>
          <w:rFonts w:asciiTheme="minorEastAsia" w:hAnsiTheme="minorEastAsia"/>
          <w:bCs/>
        </w:rPr>
      </w:pPr>
      <w:r>
        <w:rPr>
          <w:rFonts w:asciiTheme="minorEastAsia" w:hAnsiTheme="minorEastAsia" w:hint="eastAsia"/>
          <w:bCs/>
        </w:rPr>
        <w:t xml:space="preserve">   </w:t>
      </w:r>
      <w:r w:rsidR="00675546" w:rsidRPr="00675546">
        <w:rPr>
          <w:rFonts w:asciiTheme="minorEastAsia" w:hAnsiTheme="minorEastAsia" w:hint="eastAsia"/>
          <w:bCs/>
        </w:rPr>
        <w:t xml:space="preserve">②能用文字、图表以及数学方式等多种表达形式准确地描述生物学方面的内容。       </w:t>
      </w:r>
    </w:p>
    <w:p w:rsidR="00675546" w:rsidRPr="00675546" w:rsidRDefault="00D30436" w:rsidP="00E2791C">
      <w:pPr>
        <w:spacing w:line="360" w:lineRule="exact"/>
        <w:rPr>
          <w:rFonts w:asciiTheme="minorEastAsia" w:hAnsiTheme="minorEastAsia"/>
          <w:bCs/>
        </w:rPr>
      </w:pPr>
      <w:r>
        <w:rPr>
          <w:rFonts w:asciiTheme="minorEastAsia" w:hAnsiTheme="minorEastAsia" w:hint="eastAsia"/>
          <w:bCs/>
        </w:rPr>
        <w:t xml:space="preserve">   </w:t>
      </w:r>
      <w:r w:rsidR="00675546" w:rsidRPr="00675546">
        <w:rPr>
          <w:rFonts w:asciiTheme="minorEastAsia" w:hAnsiTheme="minorEastAsia" w:hint="eastAsia"/>
          <w:bCs/>
        </w:rPr>
        <w:t>③能运用所学知识与观点，通过比较、分析与综合等方法对某些生物学问题进行解释、推理，做出合</w:t>
      </w:r>
      <w:r w:rsidR="00E2791C">
        <w:rPr>
          <w:rFonts w:asciiTheme="minorEastAsia" w:hAnsiTheme="minorEastAsia" w:hint="eastAsia"/>
          <w:bCs/>
        </w:rPr>
        <w:t xml:space="preserve"> </w:t>
      </w:r>
      <w:r w:rsidR="00675546" w:rsidRPr="00675546">
        <w:rPr>
          <w:rFonts w:asciiTheme="minorEastAsia" w:hAnsiTheme="minorEastAsia" w:hint="eastAsia"/>
          <w:bCs/>
        </w:rPr>
        <w:t xml:space="preserve">理的判断或得出正确的结论。 </w:t>
      </w:r>
    </w:p>
    <w:p w:rsidR="003336A3" w:rsidRPr="003336A3" w:rsidRDefault="00E2791C" w:rsidP="00E2791C">
      <w:pPr>
        <w:spacing w:line="360" w:lineRule="exact"/>
        <w:rPr>
          <w:rFonts w:asciiTheme="minorEastAsia" w:hAnsiTheme="minorEastAsia"/>
        </w:rPr>
      </w:pPr>
      <w:r>
        <w:rPr>
          <w:rFonts w:asciiTheme="minorEastAsia" w:hAnsiTheme="minorEastAsia" w:hint="eastAsia"/>
          <w:b/>
          <w:bCs/>
        </w:rPr>
        <w:t xml:space="preserve"> </w:t>
      </w:r>
      <w:r w:rsidR="003336A3">
        <w:rPr>
          <w:rFonts w:asciiTheme="minorEastAsia" w:hAnsiTheme="minorEastAsia" w:hint="eastAsia"/>
          <w:b/>
          <w:bCs/>
        </w:rPr>
        <w:t>（3）</w:t>
      </w:r>
      <w:r w:rsidR="003336A3" w:rsidRPr="003336A3">
        <w:rPr>
          <w:rFonts w:asciiTheme="minorEastAsia" w:hAnsiTheme="minorEastAsia" w:hint="eastAsia"/>
          <w:b/>
          <w:bCs/>
        </w:rPr>
        <w:t>实验与探究能力</w:t>
      </w:r>
    </w:p>
    <w:p w:rsidR="003336A3" w:rsidRPr="003336A3" w:rsidRDefault="00E2791C" w:rsidP="00E2791C">
      <w:pPr>
        <w:spacing w:line="360" w:lineRule="exact"/>
        <w:rPr>
          <w:rFonts w:asciiTheme="minorEastAsia" w:hAnsiTheme="minorEastAsia"/>
        </w:rPr>
      </w:pPr>
      <w:r>
        <w:rPr>
          <w:rFonts w:asciiTheme="minorEastAsia" w:hAnsiTheme="minorEastAsia" w:hint="eastAsia"/>
          <w:bCs/>
        </w:rPr>
        <w:t xml:space="preserve">  </w:t>
      </w:r>
      <w:r w:rsidR="003336A3" w:rsidRPr="003336A3">
        <w:rPr>
          <w:rFonts w:asciiTheme="minorEastAsia" w:hAnsiTheme="minorEastAsia" w:hint="eastAsia"/>
          <w:bCs/>
        </w:rPr>
        <w:t>①能独立完成生物学教材所规定的实验，包括理解实验目的、原理、相关试剂的作用、实验方法和操作步骤，掌握相关的操作技能，并能将这些实验涉及的方法和技能进行综合运用。（基础性实验）</w:t>
      </w:r>
    </w:p>
    <w:p w:rsidR="003336A3" w:rsidRPr="003336A3" w:rsidRDefault="00E2791C" w:rsidP="00E2791C">
      <w:pPr>
        <w:spacing w:line="360" w:lineRule="exact"/>
        <w:rPr>
          <w:rFonts w:asciiTheme="minorEastAsia" w:hAnsiTheme="minorEastAsia"/>
        </w:rPr>
      </w:pPr>
      <w:r>
        <w:rPr>
          <w:rFonts w:asciiTheme="minorEastAsia" w:hAnsiTheme="minorEastAsia" w:hint="eastAsia"/>
          <w:bCs/>
        </w:rPr>
        <w:t xml:space="preserve">  </w:t>
      </w:r>
      <w:r w:rsidR="003336A3" w:rsidRPr="003336A3">
        <w:rPr>
          <w:rFonts w:asciiTheme="minorEastAsia" w:hAnsiTheme="minorEastAsia" w:hint="eastAsia"/>
          <w:bCs/>
        </w:rPr>
        <w:t>②具备验证简单生物学事实的能力，并能对实验现象和结果进行解释、分析和处理。（验证性实验）</w:t>
      </w:r>
    </w:p>
    <w:p w:rsidR="003336A3" w:rsidRPr="003336A3" w:rsidRDefault="00E2791C" w:rsidP="00E2791C">
      <w:pPr>
        <w:spacing w:line="360" w:lineRule="exact"/>
        <w:rPr>
          <w:rFonts w:asciiTheme="minorEastAsia" w:hAnsiTheme="minorEastAsia"/>
        </w:rPr>
      </w:pPr>
      <w:r>
        <w:rPr>
          <w:rFonts w:asciiTheme="minorEastAsia" w:hAnsiTheme="minorEastAsia" w:hint="eastAsia"/>
          <w:bCs/>
        </w:rPr>
        <w:t xml:space="preserve">  </w:t>
      </w:r>
      <w:r w:rsidR="003336A3" w:rsidRPr="003336A3">
        <w:rPr>
          <w:rFonts w:asciiTheme="minorEastAsia" w:hAnsiTheme="minorEastAsia" w:hint="eastAsia"/>
          <w:bCs/>
        </w:rPr>
        <w:t>③具有对一些生物学问题进行初步探究的能力。包括运用观察、试验与调查、假说演绎、建立模型与系统分析等科学研究方法。（探究性实验）</w:t>
      </w:r>
    </w:p>
    <w:p w:rsidR="003336A3" w:rsidRPr="003336A3" w:rsidRDefault="00E2791C" w:rsidP="00E2791C">
      <w:pPr>
        <w:spacing w:line="360" w:lineRule="exact"/>
        <w:rPr>
          <w:rFonts w:asciiTheme="minorEastAsia" w:hAnsiTheme="minorEastAsia"/>
        </w:rPr>
      </w:pPr>
      <w:r>
        <w:rPr>
          <w:rFonts w:asciiTheme="minorEastAsia" w:hAnsiTheme="minorEastAsia" w:hint="eastAsia"/>
          <w:bCs/>
        </w:rPr>
        <w:t xml:space="preserve">  </w:t>
      </w:r>
      <w:r w:rsidR="003336A3" w:rsidRPr="003336A3">
        <w:rPr>
          <w:rFonts w:asciiTheme="minorEastAsia" w:hAnsiTheme="minorEastAsia" w:hint="eastAsia"/>
          <w:bCs/>
        </w:rPr>
        <w:t xml:space="preserve">④能对一些简单的实验方案做出恰当的评价和修订。（评价性实验） </w:t>
      </w:r>
    </w:p>
    <w:p w:rsidR="00A04829" w:rsidRPr="00A04829" w:rsidRDefault="00A04829" w:rsidP="00E2791C">
      <w:pPr>
        <w:spacing w:line="360" w:lineRule="exact"/>
        <w:rPr>
          <w:rFonts w:asciiTheme="minorEastAsia" w:hAnsiTheme="minorEastAsia"/>
        </w:rPr>
      </w:pPr>
      <w:r>
        <w:rPr>
          <w:rFonts w:asciiTheme="minorEastAsia" w:hAnsiTheme="minorEastAsia" w:hint="eastAsia"/>
          <w:b/>
          <w:bCs/>
        </w:rPr>
        <w:t>（4）</w:t>
      </w:r>
      <w:r w:rsidRPr="00A04829">
        <w:rPr>
          <w:rFonts w:asciiTheme="minorEastAsia" w:hAnsiTheme="minorEastAsia" w:hint="eastAsia"/>
          <w:b/>
          <w:bCs/>
        </w:rPr>
        <w:t>获取信息的能力</w:t>
      </w:r>
    </w:p>
    <w:p w:rsidR="00610848" w:rsidRDefault="00610848" w:rsidP="00610848">
      <w:pPr>
        <w:spacing w:line="360" w:lineRule="exact"/>
        <w:rPr>
          <w:rFonts w:asciiTheme="minorEastAsia" w:hAnsiTheme="minorEastAsia"/>
        </w:rPr>
      </w:pPr>
      <w:r>
        <w:rPr>
          <w:rFonts w:asciiTheme="minorEastAsia" w:hAnsiTheme="minorEastAsia" w:hint="eastAsia"/>
          <w:bCs/>
        </w:rPr>
        <w:t xml:space="preserve">  </w:t>
      </w:r>
      <w:r w:rsidR="00A04829" w:rsidRPr="00A04829">
        <w:rPr>
          <w:rFonts w:asciiTheme="minorEastAsia" w:hAnsiTheme="minorEastAsia" w:hint="eastAsia"/>
          <w:bCs/>
        </w:rPr>
        <w:t>①复习要求：能从课外材料中获取相关生物学信息——考查学生对新情境的适应能力关注对科学、技术</w:t>
      </w:r>
      <w:r>
        <w:rPr>
          <w:rFonts w:asciiTheme="minorEastAsia" w:hAnsiTheme="minorEastAsia" w:hint="eastAsia"/>
          <w:bCs/>
        </w:rPr>
        <w:t xml:space="preserve"> </w:t>
      </w:r>
      <w:r w:rsidR="00A04829" w:rsidRPr="00A04829">
        <w:rPr>
          <w:rFonts w:asciiTheme="minorEastAsia" w:hAnsiTheme="minorEastAsia" w:hint="eastAsia"/>
          <w:bCs/>
        </w:rPr>
        <w:t>和社会发展有重大影响和意义的生物学新进展及生物科学发展史上的重大事件——关注生物热点和科学史</w:t>
      </w:r>
      <w:r>
        <w:rPr>
          <w:rFonts w:asciiTheme="minorEastAsia" w:hAnsiTheme="minorEastAsia" w:hint="eastAsia"/>
          <w:bCs/>
        </w:rPr>
        <w:t>。</w:t>
      </w:r>
    </w:p>
    <w:p w:rsidR="00A04829" w:rsidRPr="00A04829" w:rsidRDefault="00610848" w:rsidP="00610848">
      <w:pPr>
        <w:spacing w:line="360" w:lineRule="exact"/>
        <w:rPr>
          <w:rFonts w:asciiTheme="minorEastAsia" w:hAnsiTheme="minorEastAsia"/>
        </w:rPr>
      </w:pPr>
      <w:r>
        <w:rPr>
          <w:rFonts w:asciiTheme="minorEastAsia" w:hAnsiTheme="minorEastAsia" w:hint="eastAsia"/>
          <w:bCs/>
        </w:rPr>
        <w:t xml:space="preserve"> </w:t>
      </w:r>
      <w:r w:rsidR="00A04829" w:rsidRPr="00A04829">
        <w:rPr>
          <w:rFonts w:asciiTheme="minorEastAsia" w:hAnsiTheme="minorEastAsia" w:hint="eastAsia"/>
          <w:bCs/>
        </w:rPr>
        <w:t>②考试要求：鉴别、选择试题给出的相关生物学信息；运用信息，结合所学知识解决问题。</w:t>
      </w:r>
    </w:p>
    <w:p w:rsidR="00A04829" w:rsidRPr="00A04829" w:rsidRDefault="00610848" w:rsidP="00610848">
      <w:pPr>
        <w:spacing w:line="360" w:lineRule="exact"/>
        <w:rPr>
          <w:rFonts w:asciiTheme="minorEastAsia" w:hAnsiTheme="minorEastAsia"/>
        </w:rPr>
      </w:pPr>
      <w:r>
        <w:rPr>
          <w:rFonts w:asciiTheme="minorEastAsia" w:hAnsiTheme="minorEastAsia" w:hint="eastAsia"/>
          <w:bCs/>
        </w:rPr>
        <w:t xml:space="preserve"> </w:t>
      </w:r>
      <w:r w:rsidR="00A04829" w:rsidRPr="00A04829">
        <w:rPr>
          <w:rFonts w:asciiTheme="minorEastAsia" w:hAnsiTheme="minorEastAsia" w:hint="eastAsia"/>
          <w:bCs/>
        </w:rPr>
        <w:t>③答题要求：题</w:t>
      </w:r>
      <w:proofErr w:type="gramStart"/>
      <w:r w:rsidR="00A04829" w:rsidRPr="00A04829">
        <w:rPr>
          <w:rFonts w:asciiTheme="minorEastAsia" w:hAnsiTheme="minorEastAsia" w:hint="eastAsia"/>
          <w:bCs/>
        </w:rPr>
        <w:t>干信息</w:t>
      </w:r>
      <w:proofErr w:type="gramEnd"/>
      <w:r w:rsidR="00A04829" w:rsidRPr="00A04829">
        <w:rPr>
          <w:rFonts w:asciiTheme="minorEastAsia" w:hAnsiTheme="minorEastAsia" w:hint="eastAsia"/>
          <w:bCs/>
        </w:rPr>
        <w:t xml:space="preserve">的运用；图表信息的解读；表达准确到位。 </w:t>
      </w:r>
    </w:p>
    <w:p w:rsidR="00A04829" w:rsidRPr="00A04829" w:rsidRDefault="009D1500" w:rsidP="00610848">
      <w:pPr>
        <w:spacing w:line="360" w:lineRule="exact"/>
        <w:rPr>
          <w:rFonts w:asciiTheme="minorEastAsia" w:hAnsiTheme="minorEastAsia"/>
        </w:rPr>
      </w:pPr>
      <w:r>
        <w:rPr>
          <w:rFonts w:asciiTheme="minorEastAsia" w:hAnsiTheme="minorEastAsia" w:hint="eastAsia"/>
          <w:b/>
          <w:bCs/>
        </w:rPr>
        <w:t>（5）</w:t>
      </w:r>
      <w:r w:rsidR="00A04829" w:rsidRPr="00A04829">
        <w:rPr>
          <w:rFonts w:asciiTheme="minorEastAsia" w:hAnsiTheme="minorEastAsia" w:hint="eastAsia"/>
          <w:b/>
          <w:bCs/>
        </w:rPr>
        <w:t>综合运用能力</w:t>
      </w:r>
    </w:p>
    <w:p w:rsidR="00A04829" w:rsidRPr="009D1500" w:rsidRDefault="00610848" w:rsidP="00610848">
      <w:pPr>
        <w:spacing w:line="360" w:lineRule="exact"/>
        <w:rPr>
          <w:rFonts w:asciiTheme="minorEastAsia" w:hAnsiTheme="minorEastAsia"/>
        </w:rPr>
      </w:pPr>
      <w:r>
        <w:rPr>
          <w:rFonts w:asciiTheme="minorEastAsia" w:hAnsiTheme="minorEastAsia" w:hint="eastAsia"/>
          <w:b/>
          <w:bCs/>
        </w:rPr>
        <w:t xml:space="preserve">   </w:t>
      </w:r>
      <w:r w:rsidR="009D1500" w:rsidRPr="009D1500">
        <w:rPr>
          <w:rFonts w:asciiTheme="minorEastAsia" w:hAnsiTheme="minorEastAsia" w:hint="eastAsia"/>
          <w:bCs/>
        </w:rPr>
        <w:t>①</w:t>
      </w:r>
      <w:r w:rsidR="00A04829" w:rsidRPr="009D1500">
        <w:rPr>
          <w:rFonts w:asciiTheme="minorEastAsia" w:hAnsiTheme="minorEastAsia" w:hint="eastAsia"/>
          <w:bCs/>
        </w:rPr>
        <w:t>理论联系实际，综合运用所学知识解决自然界和社会生活中的一些生物学问题。</w:t>
      </w:r>
    </w:p>
    <w:p w:rsidR="00A64140" w:rsidRDefault="00610848" w:rsidP="00610848">
      <w:pPr>
        <w:spacing w:line="360" w:lineRule="exact"/>
        <w:rPr>
          <w:rFonts w:asciiTheme="minorEastAsia" w:hAnsiTheme="minorEastAsia"/>
          <w:bCs/>
        </w:rPr>
      </w:pPr>
      <w:r>
        <w:rPr>
          <w:rFonts w:asciiTheme="minorEastAsia" w:hAnsiTheme="minorEastAsia" w:hint="eastAsia"/>
          <w:bCs/>
        </w:rPr>
        <w:t xml:space="preserve">   </w:t>
      </w:r>
      <w:r w:rsidR="009D1500" w:rsidRPr="009D1500">
        <w:rPr>
          <w:rFonts w:asciiTheme="minorEastAsia" w:hAnsiTheme="minorEastAsia" w:hint="eastAsia"/>
          <w:bCs/>
        </w:rPr>
        <w:t>②</w:t>
      </w:r>
      <w:r w:rsidR="00A04829" w:rsidRPr="009D1500">
        <w:rPr>
          <w:rFonts w:asciiTheme="minorEastAsia" w:hAnsiTheme="minorEastAsia" w:hint="eastAsia"/>
          <w:bCs/>
        </w:rPr>
        <w:t>要求考生能够应用学过的生物学知识和观点，在新的情境中解决一些与生物学有关的实际问题。</w:t>
      </w:r>
    </w:p>
    <w:p w:rsidR="00595BCB" w:rsidRPr="009D1500" w:rsidRDefault="00A04829" w:rsidP="00A64140">
      <w:pPr>
        <w:spacing w:line="360" w:lineRule="exact"/>
        <w:ind w:firstLineChars="150" w:firstLine="315"/>
        <w:rPr>
          <w:rFonts w:asciiTheme="minorEastAsia" w:hAnsiTheme="minorEastAsia"/>
        </w:rPr>
      </w:pPr>
      <w:r w:rsidRPr="009D1500">
        <w:rPr>
          <w:rFonts w:asciiTheme="minorEastAsia" w:hAnsiTheme="minorEastAsia" w:hint="eastAsia"/>
          <w:bCs/>
        </w:rPr>
        <w:t>与“理解能力”中提到的“知识的运用”相比，这一能力要求相对来说更强调知识的综合性，以及知识运用的复杂性，其侧重</w:t>
      </w:r>
      <w:r w:rsidR="00A64140">
        <w:rPr>
          <w:rFonts w:asciiTheme="minorEastAsia" w:hAnsiTheme="minorEastAsia" w:hint="eastAsia"/>
          <w:bCs/>
        </w:rPr>
        <w:t>点</w:t>
      </w:r>
      <w:r w:rsidRPr="009D1500">
        <w:rPr>
          <w:rFonts w:asciiTheme="minorEastAsia" w:hAnsiTheme="minorEastAsia" w:hint="eastAsia"/>
          <w:bCs/>
        </w:rPr>
        <w:t>在</w:t>
      </w:r>
      <w:r w:rsidR="00A64140">
        <w:rPr>
          <w:rFonts w:asciiTheme="minorEastAsia" w:hAnsiTheme="minorEastAsia" w:hint="eastAsia"/>
          <w:bCs/>
        </w:rPr>
        <w:t>于</w:t>
      </w:r>
      <w:r w:rsidRPr="009D1500">
        <w:rPr>
          <w:rFonts w:asciiTheme="minorEastAsia" w:hAnsiTheme="minorEastAsia" w:hint="eastAsia"/>
          <w:bCs/>
        </w:rPr>
        <w:t>解决问题而不是解释和分析问题。灵活应用所学知识是解答这一类题目的关键。</w:t>
      </w:r>
    </w:p>
    <w:p w:rsidR="009D1500" w:rsidRDefault="009D1500" w:rsidP="00610848">
      <w:pPr>
        <w:spacing w:line="360" w:lineRule="exact"/>
        <w:rPr>
          <w:b/>
          <w:bCs/>
        </w:rPr>
      </w:pPr>
      <w:r>
        <w:rPr>
          <w:rFonts w:hint="eastAsia"/>
          <w:b/>
          <w:bCs/>
        </w:rPr>
        <w:t>（</w:t>
      </w:r>
      <w:r>
        <w:rPr>
          <w:rFonts w:hint="eastAsia"/>
          <w:b/>
          <w:bCs/>
        </w:rPr>
        <w:t>6</w:t>
      </w:r>
      <w:r>
        <w:rPr>
          <w:rFonts w:hint="eastAsia"/>
          <w:b/>
          <w:bCs/>
        </w:rPr>
        <w:t>）《考试大纲》</w:t>
      </w:r>
      <w:r w:rsidRPr="009D1500">
        <w:rPr>
          <w:rFonts w:hint="eastAsia"/>
          <w:b/>
          <w:bCs/>
        </w:rPr>
        <w:t>是高考生物命题的纲领性文件</w:t>
      </w:r>
    </w:p>
    <w:p w:rsidR="009D1500" w:rsidRPr="009D1500" w:rsidRDefault="00610848" w:rsidP="00610848">
      <w:pPr>
        <w:spacing w:line="360" w:lineRule="exact"/>
        <w:rPr>
          <w:rFonts w:asciiTheme="minorEastAsia" w:hAnsiTheme="minorEastAsia"/>
        </w:rPr>
      </w:pPr>
      <w:r>
        <w:rPr>
          <w:rFonts w:asciiTheme="minorEastAsia" w:hAnsiTheme="minorEastAsia" w:hint="eastAsia"/>
          <w:bCs/>
        </w:rPr>
        <w:t xml:space="preserve"> </w:t>
      </w:r>
      <w:r w:rsidR="009D1500" w:rsidRPr="009D1500">
        <w:rPr>
          <w:rFonts w:asciiTheme="minorEastAsia" w:hAnsiTheme="minorEastAsia" w:hint="eastAsia"/>
          <w:bCs/>
        </w:rPr>
        <w:t>①凡是“考试内容与要求”中不要求的部分，一定不会命题，在要求掌握程度中，Ⅱ类比Ⅰ类命题的几率大。要严格按照掌握程度的Ⅰ类和Ⅱ</w:t>
      </w:r>
      <w:proofErr w:type="gramStart"/>
      <w:r w:rsidR="009D1500" w:rsidRPr="009D1500">
        <w:rPr>
          <w:rFonts w:asciiTheme="minorEastAsia" w:hAnsiTheme="minorEastAsia" w:hint="eastAsia"/>
          <w:bCs/>
        </w:rPr>
        <w:t>类要求</w:t>
      </w:r>
      <w:proofErr w:type="gramEnd"/>
      <w:r w:rsidR="009D1500" w:rsidRPr="009D1500">
        <w:rPr>
          <w:rFonts w:asciiTheme="minorEastAsia" w:hAnsiTheme="minorEastAsia" w:hint="eastAsia"/>
          <w:bCs/>
        </w:rPr>
        <w:t>合理分配复习时间。</w:t>
      </w:r>
    </w:p>
    <w:p w:rsidR="009D1500" w:rsidRPr="009D1500" w:rsidRDefault="009D1500" w:rsidP="00610848">
      <w:pPr>
        <w:spacing w:line="360" w:lineRule="exact"/>
        <w:rPr>
          <w:rFonts w:asciiTheme="minorEastAsia" w:hAnsiTheme="minorEastAsia"/>
        </w:rPr>
      </w:pPr>
      <w:r w:rsidRPr="009D1500">
        <w:rPr>
          <w:rFonts w:asciiTheme="minorEastAsia" w:hAnsiTheme="minorEastAsia" w:hint="eastAsia"/>
          <w:bCs/>
        </w:rPr>
        <w:t>②I和Ⅱ的含义如下：I：对所列知识点要知道其含义，能够在试题所给予的相对简单的情境中识别和使用它们。 （了解水平） II：理解所列知识和其他相关知识之间的联系和区别，并能在较复杂的试题情境中综合运用其进行分析、判断、推理和评价。（考</w:t>
      </w:r>
      <w:proofErr w:type="gramStart"/>
      <w:r w:rsidRPr="009D1500">
        <w:rPr>
          <w:rFonts w:asciiTheme="minorEastAsia" w:hAnsiTheme="minorEastAsia" w:hint="eastAsia"/>
          <w:bCs/>
        </w:rPr>
        <w:t>纲说明</w:t>
      </w:r>
      <w:proofErr w:type="gramEnd"/>
      <w:r w:rsidRPr="009D1500">
        <w:rPr>
          <w:rFonts w:asciiTheme="minorEastAsia" w:hAnsiTheme="minorEastAsia" w:hint="eastAsia"/>
          <w:bCs/>
        </w:rPr>
        <w:t>中的Ⅱ，实际上含有理解和应用两种含义，此层次的知识也是高考命题的重点）</w:t>
      </w:r>
    </w:p>
    <w:p w:rsidR="00FD0112" w:rsidRPr="00687F18" w:rsidRDefault="00FD0112" w:rsidP="00610848">
      <w:pPr>
        <w:spacing w:line="360" w:lineRule="exact"/>
        <w:rPr>
          <w:b/>
        </w:rPr>
      </w:pPr>
      <w:r>
        <w:rPr>
          <w:rFonts w:hint="eastAsia"/>
          <w:b/>
        </w:rPr>
        <w:t>3</w:t>
      </w:r>
      <w:r>
        <w:rPr>
          <w:rFonts w:hint="eastAsia"/>
          <w:b/>
        </w:rPr>
        <w:t>、最新</w:t>
      </w:r>
      <w:r w:rsidR="00DA7A9F">
        <w:rPr>
          <w:rFonts w:hint="eastAsia"/>
          <w:b/>
        </w:rPr>
        <w:t>高考生物</w:t>
      </w:r>
      <w:r>
        <w:rPr>
          <w:rFonts w:hint="eastAsia"/>
          <w:b/>
        </w:rPr>
        <w:t>考试范围</w:t>
      </w:r>
    </w:p>
    <w:p w:rsidR="00595BCB" w:rsidRPr="00FD0112" w:rsidRDefault="00FD0112" w:rsidP="00610848">
      <w:r>
        <w:rPr>
          <w:rFonts w:hint="eastAsia"/>
        </w:rPr>
        <w:t>（</w:t>
      </w:r>
      <w:r>
        <w:rPr>
          <w:rFonts w:hint="eastAsia"/>
        </w:rPr>
        <w:t>1</w:t>
      </w:r>
      <w:r>
        <w:rPr>
          <w:rFonts w:hint="eastAsia"/>
        </w:rPr>
        <w:t>）考试分必考和选考两部分，必考范围是必修</w:t>
      </w:r>
      <w:r>
        <w:rPr>
          <w:rFonts w:hint="eastAsia"/>
        </w:rPr>
        <w:t>1</w:t>
      </w:r>
      <w:r>
        <w:rPr>
          <w:rFonts w:hint="eastAsia"/>
        </w:rPr>
        <w:t>、</w:t>
      </w:r>
      <w:r>
        <w:rPr>
          <w:rFonts w:hint="eastAsia"/>
        </w:rPr>
        <w:t>2</w:t>
      </w:r>
      <w:r>
        <w:rPr>
          <w:rFonts w:hint="eastAsia"/>
        </w:rPr>
        <w:t>、</w:t>
      </w:r>
      <w:r>
        <w:rPr>
          <w:rFonts w:hint="eastAsia"/>
        </w:rPr>
        <w:t>3</w:t>
      </w:r>
      <w:r>
        <w:rPr>
          <w:rFonts w:hint="eastAsia"/>
        </w:rPr>
        <w:t>，</w:t>
      </w:r>
      <w:r w:rsidR="00A64140">
        <w:rPr>
          <w:rFonts w:hint="eastAsia"/>
        </w:rPr>
        <w:t>三本必修教材的</w:t>
      </w:r>
      <w:r w:rsidR="00E05A12">
        <w:rPr>
          <w:rFonts w:hint="eastAsia"/>
        </w:rPr>
        <w:t>所有</w:t>
      </w:r>
      <w:r w:rsidR="00A64140">
        <w:rPr>
          <w:rFonts w:hint="eastAsia"/>
        </w:rPr>
        <w:t>内容，</w:t>
      </w:r>
      <w:r>
        <w:rPr>
          <w:rFonts w:hint="eastAsia"/>
        </w:rPr>
        <w:t>选考范围是在选修</w:t>
      </w:r>
      <w:r>
        <w:rPr>
          <w:rFonts w:hint="eastAsia"/>
        </w:rPr>
        <w:t>1</w:t>
      </w:r>
      <w:r>
        <w:rPr>
          <w:rFonts w:hint="eastAsia"/>
        </w:rPr>
        <w:t>和选修</w:t>
      </w:r>
      <w:r>
        <w:rPr>
          <w:rFonts w:hint="eastAsia"/>
        </w:rPr>
        <w:t>2</w:t>
      </w:r>
      <w:r>
        <w:rPr>
          <w:rFonts w:hint="eastAsia"/>
        </w:rPr>
        <w:t>中任意选择一个模块的内容。</w:t>
      </w:r>
    </w:p>
    <w:p w:rsidR="00595BCB" w:rsidRPr="00FD0112" w:rsidRDefault="00FD0112" w:rsidP="00610848">
      <w:r>
        <w:rPr>
          <w:rFonts w:hint="eastAsia"/>
        </w:rPr>
        <w:t>（</w:t>
      </w:r>
      <w:r>
        <w:rPr>
          <w:rFonts w:hint="eastAsia"/>
        </w:rPr>
        <w:t>2</w:t>
      </w:r>
      <w:r>
        <w:rPr>
          <w:rFonts w:hint="eastAsia"/>
        </w:rPr>
        <w:t>）选修</w:t>
      </w:r>
      <w:r>
        <w:rPr>
          <w:rFonts w:hint="eastAsia"/>
        </w:rPr>
        <w:t>1</w:t>
      </w:r>
      <w:r>
        <w:rPr>
          <w:rFonts w:hint="eastAsia"/>
        </w:rPr>
        <w:t>与选修</w:t>
      </w:r>
      <w:r w:rsidR="005D72ED">
        <w:rPr>
          <w:rFonts w:hint="eastAsia"/>
        </w:rPr>
        <w:t>3</w:t>
      </w:r>
      <w:r>
        <w:rPr>
          <w:rFonts w:hint="eastAsia"/>
        </w:rPr>
        <w:t>的选择</w:t>
      </w:r>
      <w:r w:rsidR="005D72ED">
        <w:rPr>
          <w:rFonts w:hint="eastAsia"/>
        </w:rPr>
        <w:t>是</w:t>
      </w:r>
      <w:r>
        <w:rPr>
          <w:rFonts w:hint="eastAsia"/>
        </w:rPr>
        <w:t>有猫腻</w:t>
      </w:r>
      <w:r w:rsidR="0030188D">
        <w:rPr>
          <w:rFonts w:hint="eastAsia"/>
        </w:rPr>
        <w:t>的</w:t>
      </w:r>
      <w:r>
        <w:rPr>
          <w:rFonts w:hint="eastAsia"/>
        </w:rPr>
        <w:t>，从最新的《考试说明》来看，选修</w:t>
      </w:r>
      <w:r>
        <w:rPr>
          <w:rFonts w:hint="eastAsia"/>
        </w:rPr>
        <w:t>1</w:t>
      </w:r>
      <w:r>
        <w:rPr>
          <w:rFonts w:hint="eastAsia"/>
        </w:rPr>
        <w:t>的考查内容大幅度减少。考查内容只有专题</w:t>
      </w:r>
      <w:r>
        <w:rPr>
          <w:rFonts w:hint="eastAsia"/>
        </w:rPr>
        <w:t>1-</w:t>
      </w:r>
      <w:r>
        <w:rPr>
          <w:rFonts w:hint="eastAsia"/>
        </w:rPr>
        <w:t>传统发酵技术，专题</w:t>
      </w:r>
      <w:r>
        <w:rPr>
          <w:rFonts w:hint="eastAsia"/>
        </w:rPr>
        <w:t>2-</w:t>
      </w:r>
      <w:r>
        <w:rPr>
          <w:rFonts w:hint="eastAsia"/>
        </w:rPr>
        <w:t>微生物的培养与应用，专题</w:t>
      </w:r>
      <w:r>
        <w:rPr>
          <w:rFonts w:hint="eastAsia"/>
        </w:rPr>
        <w:t>6-</w:t>
      </w:r>
      <w:r>
        <w:rPr>
          <w:rFonts w:hint="eastAsia"/>
        </w:rPr>
        <w:t>植物有效成分的提取。而选修</w:t>
      </w:r>
      <w:r>
        <w:rPr>
          <w:rFonts w:hint="eastAsia"/>
        </w:rPr>
        <w:t>3</w:t>
      </w:r>
      <w:r>
        <w:rPr>
          <w:rFonts w:hint="eastAsia"/>
        </w:rPr>
        <w:t>的</w:t>
      </w:r>
      <w:r w:rsidR="00902BDE">
        <w:rPr>
          <w:rFonts w:hint="eastAsia"/>
        </w:rPr>
        <w:t>考查内容并未减少，内容较多。</w:t>
      </w:r>
    </w:p>
    <w:p w:rsidR="00610848" w:rsidRPr="00687F18" w:rsidRDefault="00610848" w:rsidP="00610848">
      <w:pPr>
        <w:spacing w:line="360" w:lineRule="exact"/>
        <w:rPr>
          <w:b/>
        </w:rPr>
      </w:pPr>
      <w:r>
        <w:rPr>
          <w:rFonts w:hint="eastAsia"/>
          <w:b/>
        </w:rPr>
        <w:t>4</w:t>
      </w:r>
      <w:r>
        <w:rPr>
          <w:rFonts w:hint="eastAsia"/>
          <w:b/>
        </w:rPr>
        <w:t>、最新考试形式与试卷结构</w:t>
      </w:r>
    </w:p>
    <w:p w:rsidR="00610848" w:rsidRDefault="00610848" w:rsidP="00902BDE">
      <w:pPr>
        <w:spacing w:line="360" w:lineRule="exact"/>
      </w:pPr>
      <w:r>
        <w:rPr>
          <w:rFonts w:ascii="黑体" w:eastAsia="黑体" w:hAnsi="黑体" w:hint="eastAsia"/>
          <w:b/>
          <w:sz w:val="32"/>
        </w:rPr>
        <w:t xml:space="preserve"> </w:t>
      </w:r>
      <w:r>
        <w:rPr>
          <w:rFonts w:hint="eastAsia"/>
        </w:rPr>
        <w:t>（</w:t>
      </w:r>
      <w:r>
        <w:rPr>
          <w:rFonts w:hint="eastAsia"/>
        </w:rPr>
        <w:t>1</w:t>
      </w:r>
      <w:r>
        <w:rPr>
          <w:rFonts w:hint="eastAsia"/>
        </w:rPr>
        <w:t>）考试形式：</w:t>
      </w:r>
      <w:r w:rsidR="00C607A8">
        <w:rPr>
          <w:rFonts w:hint="eastAsia"/>
        </w:rPr>
        <w:t>考试采用闭卷、笔试形式。试卷满分</w:t>
      </w:r>
      <w:r w:rsidR="00C607A8">
        <w:rPr>
          <w:rFonts w:hint="eastAsia"/>
        </w:rPr>
        <w:t>300</w:t>
      </w:r>
      <w:r w:rsidR="00C607A8">
        <w:rPr>
          <w:rFonts w:hint="eastAsia"/>
        </w:rPr>
        <w:t>分</w:t>
      </w:r>
      <w:r w:rsidR="00860F72">
        <w:rPr>
          <w:rFonts w:hint="eastAsia"/>
        </w:rPr>
        <w:t>，其</w:t>
      </w:r>
      <w:r w:rsidR="00C607A8">
        <w:rPr>
          <w:rFonts w:hint="eastAsia"/>
        </w:rPr>
        <w:t>中物理</w:t>
      </w:r>
      <w:r w:rsidR="00C607A8">
        <w:rPr>
          <w:rFonts w:hint="eastAsia"/>
        </w:rPr>
        <w:t>110</w:t>
      </w:r>
      <w:r w:rsidR="00C607A8">
        <w:rPr>
          <w:rFonts w:hint="eastAsia"/>
        </w:rPr>
        <w:t>分，化学</w:t>
      </w:r>
      <w:r w:rsidR="00C607A8">
        <w:rPr>
          <w:rFonts w:hint="eastAsia"/>
        </w:rPr>
        <w:t>100</w:t>
      </w:r>
      <w:r w:rsidR="00C607A8">
        <w:rPr>
          <w:rFonts w:hint="eastAsia"/>
        </w:rPr>
        <w:t>分，生物</w:t>
      </w:r>
      <w:r w:rsidR="00C607A8">
        <w:rPr>
          <w:rFonts w:hint="eastAsia"/>
        </w:rPr>
        <w:t>90</w:t>
      </w:r>
      <w:r w:rsidR="00C607A8">
        <w:rPr>
          <w:rFonts w:hint="eastAsia"/>
        </w:rPr>
        <w:t>分。各学科试题只涉及本学科内容，</w:t>
      </w:r>
      <w:proofErr w:type="gramStart"/>
      <w:r w:rsidR="00C607A8">
        <w:rPr>
          <w:rFonts w:hint="eastAsia"/>
        </w:rPr>
        <w:t>不</w:t>
      </w:r>
      <w:proofErr w:type="gramEnd"/>
      <w:r w:rsidR="00C607A8">
        <w:rPr>
          <w:rFonts w:hint="eastAsia"/>
        </w:rPr>
        <w:t>跨学科综合。考试时间</w:t>
      </w:r>
      <w:r w:rsidR="00C607A8">
        <w:rPr>
          <w:rFonts w:hint="eastAsia"/>
        </w:rPr>
        <w:t>150</w:t>
      </w:r>
      <w:r w:rsidR="00C607A8">
        <w:rPr>
          <w:rFonts w:hint="eastAsia"/>
        </w:rPr>
        <w:t>分。</w:t>
      </w:r>
    </w:p>
    <w:p w:rsidR="00C607A8" w:rsidRDefault="00C607A8" w:rsidP="00902BDE">
      <w:pPr>
        <w:spacing w:line="360" w:lineRule="exact"/>
      </w:pPr>
      <w:r>
        <w:rPr>
          <w:rFonts w:hint="eastAsia"/>
        </w:rPr>
        <w:t xml:space="preserve">  </w:t>
      </w:r>
      <w:r>
        <w:rPr>
          <w:rFonts w:hint="eastAsia"/>
        </w:rPr>
        <w:t>（</w:t>
      </w:r>
      <w:r>
        <w:rPr>
          <w:rFonts w:hint="eastAsia"/>
        </w:rPr>
        <w:t>2</w:t>
      </w:r>
      <w:r w:rsidR="002C5B67">
        <w:rPr>
          <w:rFonts w:hint="eastAsia"/>
        </w:rPr>
        <w:t>）</w:t>
      </w:r>
      <w:r>
        <w:rPr>
          <w:rFonts w:hint="eastAsia"/>
        </w:rPr>
        <w:t>试卷结构：试卷分为两部分。第一部分为选择题，分别为生物（</w:t>
      </w:r>
      <w:r>
        <w:rPr>
          <w:rFonts w:hint="eastAsia"/>
        </w:rPr>
        <w:t>6</w:t>
      </w:r>
      <w:r>
        <w:rPr>
          <w:rFonts w:hint="eastAsia"/>
        </w:rPr>
        <w:t>道题，为单选题）、化学（</w:t>
      </w:r>
      <w:r>
        <w:rPr>
          <w:rFonts w:hint="eastAsia"/>
        </w:rPr>
        <w:t>7</w:t>
      </w:r>
      <w:r>
        <w:rPr>
          <w:rFonts w:hint="eastAsia"/>
        </w:rPr>
        <w:t>道</w:t>
      </w:r>
      <w:r>
        <w:rPr>
          <w:rFonts w:hint="eastAsia"/>
        </w:rPr>
        <w:lastRenderedPageBreak/>
        <w:t>题，为单选题）、物理（</w:t>
      </w:r>
      <w:r>
        <w:rPr>
          <w:rFonts w:hint="eastAsia"/>
        </w:rPr>
        <w:t>8</w:t>
      </w:r>
      <w:r>
        <w:rPr>
          <w:rFonts w:hint="eastAsia"/>
        </w:rPr>
        <w:t>道题，为单选题和多选题）共</w:t>
      </w:r>
      <w:r>
        <w:rPr>
          <w:rFonts w:hint="eastAsia"/>
        </w:rPr>
        <w:t>21</w:t>
      </w:r>
      <w:r>
        <w:rPr>
          <w:rFonts w:hint="eastAsia"/>
        </w:rPr>
        <w:t>道题</w:t>
      </w:r>
      <w:r w:rsidR="00323F1D">
        <w:rPr>
          <w:rFonts w:hint="eastAsia"/>
        </w:rPr>
        <w:t>，合</w:t>
      </w:r>
      <w:r w:rsidR="00304CCF">
        <w:rPr>
          <w:rFonts w:hint="eastAsia"/>
        </w:rPr>
        <w:t>计</w:t>
      </w:r>
      <w:r w:rsidR="00304CCF">
        <w:rPr>
          <w:rFonts w:hint="eastAsia"/>
        </w:rPr>
        <w:t>126</w:t>
      </w:r>
      <w:r w:rsidR="00304CCF">
        <w:rPr>
          <w:rFonts w:hint="eastAsia"/>
        </w:rPr>
        <w:t>分。第二部分为非选择题，分别为物理</w:t>
      </w:r>
      <w:r w:rsidR="00304CCF">
        <w:rPr>
          <w:rFonts w:hint="eastAsia"/>
        </w:rPr>
        <w:t>3+1</w:t>
      </w:r>
      <w:r w:rsidR="00304CCF">
        <w:rPr>
          <w:rFonts w:hint="eastAsia"/>
        </w:rPr>
        <w:t>，化学</w:t>
      </w:r>
      <w:r w:rsidR="00304CCF">
        <w:rPr>
          <w:rFonts w:hint="eastAsia"/>
        </w:rPr>
        <w:t>4+1</w:t>
      </w:r>
      <w:r w:rsidR="00304CCF">
        <w:rPr>
          <w:rFonts w:hint="eastAsia"/>
        </w:rPr>
        <w:t>，生物</w:t>
      </w:r>
      <w:r w:rsidR="00304CCF">
        <w:rPr>
          <w:rFonts w:hint="eastAsia"/>
        </w:rPr>
        <w:t>4+1</w:t>
      </w:r>
      <w:r w:rsidR="00304CCF">
        <w:rPr>
          <w:rFonts w:hint="eastAsia"/>
        </w:rPr>
        <w:t>。其中必考题</w:t>
      </w:r>
      <w:r w:rsidR="00304CCF">
        <w:rPr>
          <w:rFonts w:hint="eastAsia"/>
        </w:rPr>
        <w:t>11</w:t>
      </w:r>
      <w:r w:rsidR="00304CCF">
        <w:rPr>
          <w:rFonts w:hint="eastAsia"/>
        </w:rPr>
        <w:t>道题，共</w:t>
      </w:r>
      <w:r w:rsidR="00304CCF">
        <w:rPr>
          <w:rFonts w:hint="eastAsia"/>
        </w:rPr>
        <w:t>129</w:t>
      </w:r>
      <w:r w:rsidR="00304CCF">
        <w:rPr>
          <w:rFonts w:hint="eastAsia"/>
        </w:rPr>
        <w:t>分，选考题</w:t>
      </w:r>
      <w:r w:rsidR="00323F1D">
        <w:rPr>
          <w:rFonts w:hint="eastAsia"/>
        </w:rPr>
        <w:t>三科都是二选</w:t>
      </w:r>
      <w:proofErr w:type="gramStart"/>
      <w:r w:rsidR="00323F1D">
        <w:rPr>
          <w:rFonts w:hint="eastAsia"/>
        </w:rPr>
        <w:t>一</w:t>
      </w:r>
      <w:proofErr w:type="gramEnd"/>
      <w:r w:rsidR="00323F1D">
        <w:rPr>
          <w:rFonts w:hint="eastAsia"/>
        </w:rPr>
        <w:t>，</w:t>
      </w:r>
      <w:r w:rsidR="00407E37">
        <w:rPr>
          <w:rFonts w:hint="eastAsia"/>
        </w:rPr>
        <w:t>每</w:t>
      </w:r>
      <w:r w:rsidR="00304CCF">
        <w:rPr>
          <w:rFonts w:hint="eastAsia"/>
        </w:rPr>
        <w:t>道</w:t>
      </w:r>
      <w:r w:rsidR="00407E37">
        <w:rPr>
          <w:rFonts w:hint="eastAsia"/>
        </w:rPr>
        <w:t>选考</w:t>
      </w:r>
      <w:r w:rsidR="00304CCF">
        <w:rPr>
          <w:rFonts w:hint="eastAsia"/>
        </w:rPr>
        <w:t>题</w:t>
      </w:r>
      <w:r w:rsidR="00323F1D">
        <w:rPr>
          <w:rFonts w:hint="eastAsia"/>
        </w:rPr>
        <w:t>每题</w:t>
      </w:r>
      <w:r w:rsidR="00407E37">
        <w:rPr>
          <w:rFonts w:hint="eastAsia"/>
        </w:rPr>
        <w:t>均是</w:t>
      </w:r>
      <w:r w:rsidR="00323F1D">
        <w:rPr>
          <w:rFonts w:hint="eastAsia"/>
        </w:rPr>
        <w:t>15</w:t>
      </w:r>
      <w:r w:rsidR="00323F1D">
        <w:rPr>
          <w:rFonts w:hint="eastAsia"/>
        </w:rPr>
        <w:t>分</w:t>
      </w:r>
      <w:r w:rsidR="00304CCF">
        <w:rPr>
          <w:rFonts w:hint="eastAsia"/>
        </w:rPr>
        <w:t>，共</w:t>
      </w:r>
      <w:r w:rsidR="00304CCF">
        <w:rPr>
          <w:rFonts w:hint="eastAsia"/>
        </w:rPr>
        <w:t>45</w:t>
      </w:r>
      <w:r w:rsidR="00304CCF">
        <w:rPr>
          <w:rFonts w:hint="eastAsia"/>
        </w:rPr>
        <w:t>分。</w:t>
      </w:r>
    </w:p>
    <w:p w:rsidR="00304CCF" w:rsidRDefault="00304CCF" w:rsidP="00902BDE">
      <w:pPr>
        <w:spacing w:line="360" w:lineRule="exact"/>
        <w:rPr>
          <w:rFonts w:ascii="黑体" w:eastAsia="黑体" w:hAnsi="黑体"/>
          <w:b/>
          <w:sz w:val="32"/>
        </w:rPr>
      </w:pPr>
      <w:r>
        <w:rPr>
          <w:rFonts w:hint="eastAsia"/>
        </w:rPr>
        <w:t xml:space="preserve">  </w:t>
      </w:r>
      <w:r>
        <w:rPr>
          <w:rFonts w:hint="eastAsia"/>
        </w:rPr>
        <w:t>（</w:t>
      </w:r>
      <w:r>
        <w:rPr>
          <w:rFonts w:hint="eastAsia"/>
        </w:rPr>
        <w:t>3</w:t>
      </w:r>
      <w:r>
        <w:rPr>
          <w:rFonts w:hint="eastAsia"/>
        </w:rPr>
        <w:t>）试题总的特点：</w:t>
      </w:r>
      <w:r w:rsidR="00B46EB4">
        <w:rPr>
          <w:rFonts w:hint="eastAsia"/>
        </w:rPr>
        <w:t>高考为选拔性考试决定了试题有“</w:t>
      </w:r>
      <w:r w:rsidR="0009199D">
        <w:rPr>
          <w:rFonts w:hint="eastAsia"/>
        </w:rPr>
        <w:t>适当难度</w:t>
      </w:r>
      <w:r w:rsidR="00B46EB4">
        <w:rPr>
          <w:rFonts w:hint="eastAsia"/>
        </w:rPr>
        <w:t>”</w:t>
      </w:r>
      <w:r w:rsidR="0009199D">
        <w:rPr>
          <w:rFonts w:hint="eastAsia"/>
        </w:rPr>
        <w:t>，为体现灵活性，试题易、中、难的比例无明确规定，但基本控制在</w:t>
      </w:r>
      <w:r w:rsidR="0009199D">
        <w:rPr>
          <w:rFonts w:hint="eastAsia"/>
        </w:rPr>
        <w:t>3</w:t>
      </w:r>
      <w:r w:rsidR="00D30436">
        <w:rPr>
          <w:rFonts w:hint="eastAsia"/>
        </w:rPr>
        <w:t>:</w:t>
      </w:r>
      <w:r w:rsidR="0009199D">
        <w:rPr>
          <w:rFonts w:hint="eastAsia"/>
        </w:rPr>
        <w:t>5:2</w:t>
      </w:r>
      <w:r w:rsidR="0009199D">
        <w:rPr>
          <w:rFonts w:hint="eastAsia"/>
        </w:rPr>
        <w:t>。生物试题为选择题</w:t>
      </w:r>
      <w:r w:rsidR="0009199D">
        <w:rPr>
          <w:rFonts w:hint="eastAsia"/>
        </w:rPr>
        <w:t>1-6</w:t>
      </w:r>
      <w:r w:rsidR="0009199D">
        <w:rPr>
          <w:rFonts w:hint="eastAsia"/>
        </w:rPr>
        <w:t>题，非选择必考题</w:t>
      </w:r>
      <w:r w:rsidR="0009199D">
        <w:rPr>
          <w:rFonts w:hint="eastAsia"/>
        </w:rPr>
        <w:t>29-32</w:t>
      </w:r>
      <w:r w:rsidR="0009199D">
        <w:rPr>
          <w:rFonts w:hint="eastAsia"/>
        </w:rPr>
        <w:t>题，非选择选考题</w:t>
      </w:r>
      <w:r w:rsidR="0009199D">
        <w:rPr>
          <w:rFonts w:hint="eastAsia"/>
        </w:rPr>
        <w:t>37-38</w:t>
      </w:r>
      <w:r w:rsidR="00FB31E0">
        <w:rPr>
          <w:rFonts w:hint="eastAsia"/>
        </w:rPr>
        <w:t>题</w:t>
      </w:r>
      <w:r w:rsidR="0009199D">
        <w:rPr>
          <w:rFonts w:hint="eastAsia"/>
        </w:rPr>
        <w:t>。三科用时建议生物</w:t>
      </w:r>
      <w:r w:rsidR="0009199D">
        <w:rPr>
          <w:rFonts w:hint="eastAsia"/>
        </w:rPr>
        <w:t>40</w:t>
      </w:r>
      <w:r w:rsidR="0009199D">
        <w:rPr>
          <w:rFonts w:hint="eastAsia"/>
        </w:rPr>
        <w:t>分钟、化学</w:t>
      </w:r>
      <w:r w:rsidR="0009199D">
        <w:rPr>
          <w:rFonts w:hint="eastAsia"/>
        </w:rPr>
        <w:t>50</w:t>
      </w:r>
      <w:r w:rsidR="0009199D">
        <w:rPr>
          <w:rFonts w:hint="eastAsia"/>
        </w:rPr>
        <w:t>分钟、物理</w:t>
      </w:r>
      <w:r w:rsidR="0009199D">
        <w:rPr>
          <w:rFonts w:hint="eastAsia"/>
        </w:rPr>
        <w:t>60</w:t>
      </w:r>
      <w:r w:rsidR="0009199D">
        <w:rPr>
          <w:rFonts w:hint="eastAsia"/>
        </w:rPr>
        <w:t>分钟，考生可根据学科特长进行个性调整。</w:t>
      </w:r>
    </w:p>
    <w:p w:rsidR="00610848" w:rsidRPr="00610848" w:rsidRDefault="00610848" w:rsidP="00902BDE">
      <w:pPr>
        <w:spacing w:line="360" w:lineRule="exact"/>
        <w:rPr>
          <w:rFonts w:ascii="黑体" w:eastAsia="黑体" w:hAnsi="黑体"/>
          <w:b/>
          <w:sz w:val="32"/>
        </w:rPr>
      </w:pPr>
    </w:p>
    <w:p w:rsidR="00902BDE" w:rsidRPr="00E447EB" w:rsidRDefault="00902BDE" w:rsidP="00902BDE">
      <w:pPr>
        <w:spacing w:line="360" w:lineRule="exact"/>
        <w:rPr>
          <w:rFonts w:ascii="黑体" w:eastAsia="黑体" w:hAnsi="黑体"/>
          <w:b/>
          <w:sz w:val="24"/>
          <w:szCs w:val="24"/>
        </w:rPr>
      </w:pPr>
      <w:r w:rsidRPr="00E447EB">
        <w:rPr>
          <w:rFonts w:ascii="黑体" w:eastAsia="黑体" w:hAnsi="黑体" w:hint="eastAsia"/>
          <w:b/>
          <w:sz w:val="24"/>
          <w:szCs w:val="24"/>
        </w:rPr>
        <w:t>二、近</w:t>
      </w:r>
      <w:proofErr w:type="gramStart"/>
      <w:r w:rsidRPr="00E447EB">
        <w:rPr>
          <w:rFonts w:ascii="黑体" w:eastAsia="黑体" w:hAnsi="黑体" w:hint="eastAsia"/>
          <w:b/>
          <w:sz w:val="24"/>
          <w:szCs w:val="24"/>
        </w:rPr>
        <w:t>三年</w:t>
      </w:r>
      <w:r w:rsidR="00610848" w:rsidRPr="00E447EB">
        <w:rPr>
          <w:rFonts w:ascii="黑体" w:eastAsia="黑体" w:hAnsi="黑体" w:hint="eastAsia"/>
          <w:b/>
          <w:sz w:val="24"/>
          <w:szCs w:val="24"/>
        </w:rPr>
        <w:t>课标</w:t>
      </w:r>
      <w:r w:rsidRPr="00E447EB">
        <w:rPr>
          <w:rFonts w:ascii="黑体" w:eastAsia="黑体" w:hAnsi="黑体" w:hint="eastAsia"/>
          <w:b/>
          <w:sz w:val="24"/>
          <w:szCs w:val="24"/>
        </w:rPr>
        <w:t>全国</w:t>
      </w:r>
      <w:proofErr w:type="gramEnd"/>
      <w:r w:rsidRPr="00E447EB">
        <w:rPr>
          <w:rFonts w:ascii="黑体" w:eastAsia="黑体" w:hAnsi="黑体" w:hint="eastAsia"/>
          <w:b/>
          <w:sz w:val="24"/>
          <w:szCs w:val="24"/>
        </w:rPr>
        <w:t>卷</w:t>
      </w:r>
      <w:r w:rsidR="000C7FAD" w:rsidRPr="000C7FAD">
        <w:rPr>
          <w:rFonts w:ascii="宋体" w:eastAsia="宋体" w:hAnsi="宋体" w:cs="宋体" w:hint="eastAsia"/>
          <w:b/>
        </w:rPr>
        <w:t>Ⅰ</w:t>
      </w:r>
      <w:r w:rsidRPr="00E447EB">
        <w:rPr>
          <w:rFonts w:ascii="黑体" w:eastAsia="黑体" w:hAnsi="黑体" w:hint="eastAsia"/>
          <w:b/>
          <w:sz w:val="24"/>
          <w:szCs w:val="24"/>
        </w:rPr>
        <w:t>试题的特点：</w:t>
      </w:r>
    </w:p>
    <w:p w:rsidR="00902BDE" w:rsidRPr="00DB2221" w:rsidRDefault="00610848" w:rsidP="00D2733B">
      <w:pPr>
        <w:rPr>
          <w:b/>
        </w:rPr>
      </w:pPr>
      <w:r w:rsidRPr="00DB2221">
        <w:rPr>
          <w:rFonts w:hint="eastAsia"/>
          <w:b/>
        </w:rPr>
        <w:t>（一）选择题考试的特点及其变化规律</w:t>
      </w:r>
      <w:r w:rsidRPr="00DB2221">
        <w:rPr>
          <w:rFonts w:hint="eastAsia"/>
          <w:b/>
        </w:rPr>
        <w:t>:</w:t>
      </w:r>
    </w:p>
    <w:p w:rsidR="00DB2221" w:rsidRDefault="00610848" w:rsidP="00D2733B">
      <w:r>
        <w:rPr>
          <w:rFonts w:hint="eastAsia"/>
        </w:rPr>
        <w:t xml:space="preserve">  </w:t>
      </w:r>
      <w:r w:rsidRPr="00992808">
        <w:rPr>
          <w:rFonts w:asciiTheme="minorEastAsia" w:hAnsiTheme="minorEastAsia" w:hint="eastAsia"/>
          <w:b/>
        </w:rPr>
        <w:t>1、总的来说生物的选择题是比较简单</w:t>
      </w:r>
      <w:r w:rsidR="00FB31E0">
        <w:rPr>
          <w:rFonts w:asciiTheme="minorEastAsia" w:hAnsiTheme="minorEastAsia" w:hint="eastAsia"/>
          <w:b/>
        </w:rPr>
        <w:t>的</w:t>
      </w:r>
      <w:r w:rsidRPr="00992808">
        <w:rPr>
          <w:rFonts w:asciiTheme="minorEastAsia" w:hAnsiTheme="minorEastAsia" w:hint="eastAsia"/>
          <w:b/>
        </w:rPr>
        <w:t>，是送分的题。</w:t>
      </w:r>
      <w:r>
        <w:rPr>
          <w:rFonts w:hint="eastAsia"/>
        </w:rPr>
        <w:t>主要考查重要概念、基本素养、理解能力、实验方法等，注重于基础知识的考查。</w:t>
      </w:r>
    </w:p>
    <w:tbl>
      <w:tblPr>
        <w:tblStyle w:val="aa"/>
        <w:tblW w:w="9180" w:type="dxa"/>
        <w:tblLook w:val="04A0"/>
      </w:tblPr>
      <w:tblGrid>
        <w:gridCol w:w="1094"/>
        <w:gridCol w:w="1537"/>
        <w:gridCol w:w="843"/>
        <w:gridCol w:w="980"/>
        <w:gridCol w:w="570"/>
        <w:gridCol w:w="979"/>
        <w:gridCol w:w="706"/>
        <w:gridCol w:w="1038"/>
        <w:gridCol w:w="721"/>
        <w:gridCol w:w="712"/>
      </w:tblGrid>
      <w:tr w:rsidR="008C640E" w:rsidTr="001A67D7">
        <w:trPr>
          <w:trHeight w:val="303"/>
        </w:trPr>
        <w:tc>
          <w:tcPr>
            <w:tcW w:w="1094" w:type="dxa"/>
          </w:tcPr>
          <w:p w:rsidR="008C640E" w:rsidRDefault="008C640E" w:rsidP="009F5A30">
            <w:pPr>
              <w:jc w:val="center"/>
            </w:pPr>
            <w:r>
              <w:rPr>
                <w:rFonts w:hint="eastAsia"/>
              </w:rPr>
              <w:t>试卷</w:t>
            </w:r>
          </w:p>
        </w:tc>
        <w:tc>
          <w:tcPr>
            <w:tcW w:w="2380" w:type="dxa"/>
            <w:gridSpan w:val="2"/>
          </w:tcPr>
          <w:p w:rsidR="008C640E" w:rsidRDefault="008C640E" w:rsidP="009F5A30">
            <w:pPr>
              <w:jc w:val="center"/>
            </w:pPr>
            <w:proofErr w:type="gramStart"/>
            <w:r>
              <w:rPr>
                <w:rFonts w:hint="eastAsia"/>
              </w:rPr>
              <w:t>考重要</w:t>
            </w:r>
            <w:proofErr w:type="gramEnd"/>
            <w:r>
              <w:rPr>
                <w:rFonts w:hint="eastAsia"/>
              </w:rPr>
              <w:t>概念</w:t>
            </w:r>
          </w:p>
        </w:tc>
        <w:tc>
          <w:tcPr>
            <w:tcW w:w="1550" w:type="dxa"/>
            <w:gridSpan w:val="2"/>
          </w:tcPr>
          <w:p w:rsidR="008C640E" w:rsidRDefault="008C640E" w:rsidP="009F5A30">
            <w:pPr>
              <w:jc w:val="center"/>
            </w:pPr>
            <w:proofErr w:type="gramStart"/>
            <w:r>
              <w:rPr>
                <w:rFonts w:hint="eastAsia"/>
              </w:rPr>
              <w:t>考基本</w:t>
            </w:r>
            <w:proofErr w:type="gramEnd"/>
            <w:r>
              <w:rPr>
                <w:rFonts w:hint="eastAsia"/>
              </w:rPr>
              <w:t>素养</w:t>
            </w:r>
          </w:p>
        </w:tc>
        <w:tc>
          <w:tcPr>
            <w:tcW w:w="1685" w:type="dxa"/>
            <w:gridSpan w:val="2"/>
          </w:tcPr>
          <w:p w:rsidR="008C640E" w:rsidRDefault="008C640E" w:rsidP="009F5A30">
            <w:pPr>
              <w:jc w:val="center"/>
            </w:pPr>
            <w:proofErr w:type="gramStart"/>
            <w:r>
              <w:rPr>
                <w:rFonts w:hint="eastAsia"/>
              </w:rPr>
              <w:t>考理解</w:t>
            </w:r>
            <w:proofErr w:type="gramEnd"/>
            <w:r>
              <w:rPr>
                <w:rFonts w:hint="eastAsia"/>
              </w:rPr>
              <w:t>能力</w:t>
            </w:r>
          </w:p>
        </w:tc>
        <w:tc>
          <w:tcPr>
            <w:tcW w:w="2471" w:type="dxa"/>
            <w:gridSpan w:val="3"/>
          </w:tcPr>
          <w:p w:rsidR="008C640E" w:rsidRDefault="008C640E" w:rsidP="009F5A30">
            <w:pPr>
              <w:jc w:val="center"/>
            </w:pPr>
            <w:r>
              <w:rPr>
                <w:rFonts w:hint="eastAsia"/>
              </w:rPr>
              <w:t>考试验方法</w:t>
            </w:r>
          </w:p>
        </w:tc>
      </w:tr>
      <w:tr w:rsidR="008C640E" w:rsidTr="001A67D7">
        <w:trPr>
          <w:trHeight w:val="286"/>
        </w:trPr>
        <w:tc>
          <w:tcPr>
            <w:tcW w:w="1094" w:type="dxa"/>
          </w:tcPr>
          <w:p w:rsidR="008C640E" w:rsidRDefault="008C640E" w:rsidP="00D2733B">
            <w:r>
              <w:rPr>
                <w:rFonts w:hint="eastAsia"/>
              </w:rPr>
              <w:t>2016</w:t>
            </w:r>
            <w:r>
              <w:rPr>
                <w:rFonts w:hint="eastAsia"/>
              </w:rPr>
              <w:t>年</w:t>
            </w:r>
          </w:p>
        </w:tc>
        <w:tc>
          <w:tcPr>
            <w:tcW w:w="1537" w:type="dxa"/>
          </w:tcPr>
          <w:p w:rsidR="008C640E" w:rsidRDefault="008C640E" w:rsidP="00D2733B">
            <w:r>
              <w:rPr>
                <w:rFonts w:hint="eastAsia"/>
              </w:rPr>
              <w:t>1T</w:t>
            </w:r>
            <w:r>
              <w:rPr>
                <w:rFonts w:hint="eastAsia"/>
              </w:rPr>
              <w:t>、</w:t>
            </w:r>
            <w:r>
              <w:rPr>
                <w:rFonts w:hint="eastAsia"/>
              </w:rPr>
              <w:t>2T</w:t>
            </w:r>
            <w:r>
              <w:rPr>
                <w:rFonts w:hint="eastAsia"/>
              </w:rPr>
              <w:t>、</w:t>
            </w:r>
            <w:r>
              <w:rPr>
                <w:rFonts w:hint="eastAsia"/>
              </w:rPr>
              <w:t>4T</w:t>
            </w:r>
          </w:p>
        </w:tc>
        <w:tc>
          <w:tcPr>
            <w:tcW w:w="843" w:type="dxa"/>
          </w:tcPr>
          <w:p w:rsidR="008C640E" w:rsidRDefault="008C640E" w:rsidP="00D2733B">
            <w:r>
              <w:rPr>
                <w:rFonts w:hint="eastAsia"/>
              </w:rPr>
              <w:t>18</w:t>
            </w:r>
            <w:r>
              <w:rPr>
                <w:rFonts w:hint="eastAsia"/>
              </w:rPr>
              <w:t>分</w:t>
            </w:r>
          </w:p>
        </w:tc>
        <w:tc>
          <w:tcPr>
            <w:tcW w:w="980" w:type="dxa"/>
          </w:tcPr>
          <w:p w:rsidR="008C640E" w:rsidRDefault="008C640E" w:rsidP="00D30436">
            <w:r>
              <w:rPr>
                <w:rFonts w:hint="eastAsia"/>
              </w:rPr>
              <w:t>5T</w:t>
            </w:r>
          </w:p>
        </w:tc>
        <w:tc>
          <w:tcPr>
            <w:tcW w:w="570" w:type="dxa"/>
          </w:tcPr>
          <w:p w:rsidR="008C640E" w:rsidRDefault="008C640E" w:rsidP="00D2733B">
            <w:r>
              <w:rPr>
                <w:rFonts w:hint="eastAsia"/>
              </w:rPr>
              <w:t>6</w:t>
            </w:r>
            <w:r>
              <w:rPr>
                <w:rFonts w:hint="eastAsia"/>
              </w:rPr>
              <w:t>分</w:t>
            </w:r>
          </w:p>
        </w:tc>
        <w:tc>
          <w:tcPr>
            <w:tcW w:w="979" w:type="dxa"/>
          </w:tcPr>
          <w:p w:rsidR="008C640E" w:rsidRDefault="008C640E" w:rsidP="00D30436">
            <w:r>
              <w:rPr>
                <w:rFonts w:hint="eastAsia"/>
              </w:rPr>
              <w:t>6T</w:t>
            </w:r>
          </w:p>
        </w:tc>
        <w:tc>
          <w:tcPr>
            <w:tcW w:w="706" w:type="dxa"/>
          </w:tcPr>
          <w:p w:rsidR="008C640E" w:rsidRDefault="008C640E" w:rsidP="00D30436">
            <w:r>
              <w:rPr>
                <w:rFonts w:hint="eastAsia"/>
              </w:rPr>
              <w:t>6</w:t>
            </w:r>
            <w:r>
              <w:rPr>
                <w:rFonts w:hint="eastAsia"/>
              </w:rPr>
              <w:t>分</w:t>
            </w:r>
          </w:p>
        </w:tc>
        <w:tc>
          <w:tcPr>
            <w:tcW w:w="1038" w:type="dxa"/>
          </w:tcPr>
          <w:p w:rsidR="008C640E" w:rsidRDefault="008C640E" w:rsidP="00D30436">
            <w:r>
              <w:rPr>
                <w:rFonts w:hint="eastAsia"/>
              </w:rPr>
              <w:t>3T</w:t>
            </w:r>
          </w:p>
        </w:tc>
        <w:tc>
          <w:tcPr>
            <w:tcW w:w="721" w:type="dxa"/>
          </w:tcPr>
          <w:p w:rsidR="008C640E" w:rsidRDefault="008C640E" w:rsidP="00D30436">
            <w:r>
              <w:rPr>
                <w:rFonts w:hint="eastAsia"/>
              </w:rPr>
              <w:t>6</w:t>
            </w:r>
            <w:r>
              <w:rPr>
                <w:rFonts w:hint="eastAsia"/>
              </w:rPr>
              <w:t>分</w:t>
            </w:r>
          </w:p>
        </w:tc>
        <w:tc>
          <w:tcPr>
            <w:tcW w:w="712" w:type="dxa"/>
            <w:vMerge w:val="restart"/>
          </w:tcPr>
          <w:p w:rsidR="008C640E" w:rsidRDefault="008C640E" w:rsidP="00D30436">
            <w:r>
              <w:rPr>
                <w:rFonts w:hint="eastAsia"/>
              </w:rPr>
              <w:t>难度</w:t>
            </w:r>
          </w:p>
          <w:p w:rsidR="008C640E" w:rsidRDefault="008C640E" w:rsidP="00D30436">
            <w:r>
              <w:rPr>
                <w:rFonts w:hint="eastAsia"/>
              </w:rPr>
              <w:t>逐年</w:t>
            </w:r>
          </w:p>
          <w:p w:rsidR="008C640E" w:rsidRDefault="008C640E" w:rsidP="00D30436">
            <w:r>
              <w:rPr>
                <w:rFonts w:hint="eastAsia"/>
              </w:rPr>
              <w:t>增大</w:t>
            </w:r>
          </w:p>
        </w:tc>
      </w:tr>
      <w:tr w:rsidR="008C640E" w:rsidTr="001A67D7">
        <w:trPr>
          <w:trHeight w:val="272"/>
        </w:trPr>
        <w:tc>
          <w:tcPr>
            <w:tcW w:w="1094" w:type="dxa"/>
          </w:tcPr>
          <w:p w:rsidR="008C640E" w:rsidRDefault="008C640E" w:rsidP="00D2733B">
            <w:r>
              <w:rPr>
                <w:rFonts w:hint="eastAsia"/>
              </w:rPr>
              <w:t>2017</w:t>
            </w:r>
            <w:r>
              <w:rPr>
                <w:rFonts w:hint="eastAsia"/>
              </w:rPr>
              <w:t>年</w:t>
            </w:r>
          </w:p>
        </w:tc>
        <w:tc>
          <w:tcPr>
            <w:tcW w:w="1537" w:type="dxa"/>
          </w:tcPr>
          <w:p w:rsidR="008C640E" w:rsidRDefault="008C640E" w:rsidP="00D2733B">
            <w:r>
              <w:rPr>
                <w:rFonts w:hint="eastAsia"/>
              </w:rPr>
              <w:t>1T</w:t>
            </w:r>
            <w:r>
              <w:rPr>
                <w:rFonts w:hint="eastAsia"/>
              </w:rPr>
              <w:t>、</w:t>
            </w:r>
            <w:r>
              <w:rPr>
                <w:rFonts w:hint="eastAsia"/>
              </w:rPr>
              <w:t>2T</w:t>
            </w:r>
            <w:r>
              <w:rPr>
                <w:rFonts w:hint="eastAsia"/>
              </w:rPr>
              <w:t>、</w:t>
            </w:r>
            <w:r>
              <w:rPr>
                <w:rFonts w:hint="eastAsia"/>
              </w:rPr>
              <w:t>5T</w:t>
            </w:r>
          </w:p>
        </w:tc>
        <w:tc>
          <w:tcPr>
            <w:tcW w:w="843" w:type="dxa"/>
          </w:tcPr>
          <w:p w:rsidR="008C640E" w:rsidRDefault="008C640E" w:rsidP="00D2733B">
            <w:r>
              <w:rPr>
                <w:rFonts w:hint="eastAsia"/>
              </w:rPr>
              <w:t>18</w:t>
            </w:r>
            <w:r>
              <w:rPr>
                <w:rFonts w:hint="eastAsia"/>
              </w:rPr>
              <w:t>分</w:t>
            </w:r>
          </w:p>
        </w:tc>
        <w:tc>
          <w:tcPr>
            <w:tcW w:w="980" w:type="dxa"/>
          </w:tcPr>
          <w:p w:rsidR="008C640E" w:rsidRDefault="008C640E" w:rsidP="00D30436"/>
        </w:tc>
        <w:tc>
          <w:tcPr>
            <w:tcW w:w="570" w:type="dxa"/>
          </w:tcPr>
          <w:p w:rsidR="008C640E" w:rsidRDefault="008C640E" w:rsidP="00D2733B"/>
        </w:tc>
        <w:tc>
          <w:tcPr>
            <w:tcW w:w="979" w:type="dxa"/>
          </w:tcPr>
          <w:p w:rsidR="008C640E" w:rsidRDefault="008C640E" w:rsidP="00D30436">
            <w:r>
              <w:rPr>
                <w:rFonts w:hint="eastAsia"/>
              </w:rPr>
              <w:t>6T</w:t>
            </w:r>
          </w:p>
        </w:tc>
        <w:tc>
          <w:tcPr>
            <w:tcW w:w="706" w:type="dxa"/>
          </w:tcPr>
          <w:p w:rsidR="008C640E" w:rsidRDefault="008C640E" w:rsidP="00D30436">
            <w:r>
              <w:rPr>
                <w:rFonts w:hint="eastAsia"/>
              </w:rPr>
              <w:t>6</w:t>
            </w:r>
            <w:r>
              <w:rPr>
                <w:rFonts w:hint="eastAsia"/>
              </w:rPr>
              <w:t>分</w:t>
            </w:r>
          </w:p>
        </w:tc>
        <w:tc>
          <w:tcPr>
            <w:tcW w:w="1038" w:type="dxa"/>
          </w:tcPr>
          <w:p w:rsidR="008C640E" w:rsidRDefault="008C640E" w:rsidP="00D30436">
            <w:r>
              <w:rPr>
                <w:rFonts w:hint="eastAsia"/>
              </w:rPr>
              <w:t>3T</w:t>
            </w:r>
            <w:r>
              <w:rPr>
                <w:rFonts w:hint="eastAsia"/>
              </w:rPr>
              <w:t>、</w:t>
            </w:r>
            <w:r>
              <w:rPr>
                <w:rFonts w:hint="eastAsia"/>
              </w:rPr>
              <w:t>4T</w:t>
            </w:r>
          </w:p>
        </w:tc>
        <w:tc>
          <w:tcPr>
            <w:tcW w:w="721" w:type="dxa"/>
          </w:tcPr>
          <w:p w:rsidR="008C640E" w:rsidRDefault="008C640E" w:rsidP="00D30436">
            <w:r>
              <w:rPr>
                <w:rFonts w:hint="eastAsia"/>
              </w:rPr>
              <w:t>12</w:t>
            </w:r>
            <w:r>
              <w:rPr>
                <w:rFonts w:hint="eastAsia"/>
              </w:rPr>
              <w:t>分</w:t>
            </w:r>
          </w:p>
        </w:tc>
        <w:tc>
          <w:tcPr>
            <w:tcW w:w="712" w:type="dxa"/>
            <w:vMerge/>
          </w:tcPr>
          <w:p w:rsidR="008C640E" w:rsidRDefault="008C640E" w:rsidP="00D30436"/>
        </w:tc>
      </w:tr>
      <w:tr w:rsidR="008C640E" w:rsidTr="001A67D7">
        <w:trPr>
          <w:trHeight w:val="299"/>
        </w:trPr>
        <w:tc>
          <w:tcPr>
            <w:tcW w:w="1094" w:type="dxa"/>
          </w:tcPr>
          <w:p w:rsidR="008C640E" w:rsidRDefault="008C640E" w:rsidP="00D2733B">
            <w:r>
              <w:rPr>
                <w:rFonts w:hint="eastAsia"/>
              </w:rPr>
              <w:t>2018</w:t>
            </w:r>
            <w:r>
              <w:rPr>
                <w:rFonts w:hint="eastAsia"/>
              </w:rPr>
              <w:t>年</w:t>
            </w:r>
          </w:p>
        </w:tc>
        <w:tc>
          <w:tcPr>
            <w:tcW w:w="1537" w:type="dxa"/>
          </w:tcPr>
          <w:p w:rsidR="008C640E" w:rsidRDefault="008C640E" w:rsidP="00D2733B">
            <w:r>
              <w:rPr>
                <w:rFonts w:hint="eastAsia"/>
              </w:rPr>
              <w:t>1T</w:t>
            </w:r>
            <w:r>
              <w:rPr>
                <w:rFonts w:hint="eastAsia"/>
              </w:rPr>
              <w:t>、</w:t>
            </w:r>
            <w:r>
              <w:rPr>
                <w:rFonts w:hint="eastAsia"/>
              </w:rPr>
              <w:t>2T</w:t>
            </w:r>
            <w:r>
              <w:rPr>
                <w:rFonts w:hint="eastAsia"/>
              </w:rPr>
              <w:t>、</w:t>
            </w:r>
            <w:r>
              <w:rPr>
                <w:rFonts w:hint="eastAsia"/>
              </w:rPr>
              <w:t>5T</w:t>
            </w:r>
          </w:p>
        </w:tc>
        <w:tc>
          <w:tcPr>
            <w:tcW w:w="843" w:type="dxa"/>
          </w:tcPr>
          <w:p w:rsidR="008C640E" w:rsidRDefault="008C640E" w:rsidP="00D2733B">
            <w:r>
              <w:rPr>
                <w:rFonts w:hint="eastAsia"/>
              </w:rPr>
              <w:t>18</w:t>
            </w:r>
            <w:r>
              <w:rPr>
                <w:rFonts w:hint="eastAsia"/>
              </w:rPr>
              <w:t>分</w:t>
            </w:r>
          </w:p>
        </w:tc>
        <w:tc>
          <w:tcPr>
            <w:tcW w:w="980" w:type="dxa"/>
          </w:tcPr>
          <w:p w:rsidR="008C640E" w:rsidRDefault="008C640E" w:rsidP="00D30436">
            <w:r>
              <w:rPr>
                <w:rFonts w:hint="eastAsia"/>
              </w:rPr>
              <w:t>3T</w:t>
            </w:r>
          </w:p>
        </w:tc>
        <w:tc>
          <w:tcPr>
            <w:tcW w:w="570" w:type="dxa"/>
          </w:tcPr>
          <w:p w:rsidR="008C640E" w:rsidRDefault="008C640E" w:rsidP="00D2733B">
            <w:r>
              <w:rPr>
                <w:rFonts w:hint="eastAsia"/>
              </w:rPr>
              <w:t>6</w:t>
            </w:r>
            <w:r>
              <w:rPr>
                <w:rFonts w:hint="eastAsia"/>
              </w:rPr>
              <w:t>分</w:t>
            </w:r>
          </w:p>
        </w:tc>
        <w:tc>
          <w:tcPr>
            <w:tcW w:w="979" w:type="dxa"/>
          </w:tcPr>
          <w:p w:rsidR="008C640E" w:rsidRDefault="008C640E" w:rsidP="00D30436"/>
        </w:tc>
        <w:tc>
          <w:tcPr>
            <w:tcW w:w="706" w:type="dxa"/>
          </w:tcPr>
          <w:p w:rsidR="008C640E" w:rsidRDefault="008C640E" w:rsidP="00D30436"/>
        </w:tc>
        <w:tc>
          <w:tcPr>
            <w:tcW w:w="1038" w:type="dxa"/>
          </w:tcPr>
          <w:p w:rsidR="008C640E" w:rsidRDefault="008C640E" w:rsidP="00D30436">
            <w:r>
              <w:rPr>
                <w:rFonts w:hint="eastAsia"/>
              </w:rPr>
              <w:t>4T</w:t>
            </w:r>
            <w:r>
              <w:rPr>
                <w:rFonts w:hint="eastAsia"/>
              </w:rPr>
              <w:t>、</w:t>
            </w:r>
            <w:r>
              <w:rPr>
                <w:rFonts w:hint="eastAsia"/>
              </w:rPr>
              <w:t>6T</w:t>
            </w:r>
          </w:p>
        </w:tc>
        <w:tc>
          <w:tcPr>
            <w:tcW w:w="721" w:type="dxa"/>
          </w:tcPr>
          <w:p w:rsidR="008C640E" w:rsidRDefault="008C640E" w:rsidP="00D30436">
            <w:r>
              <w:rPr>
                <w:rFonts w:hint="eastAsia"/>
              </w:rPr>
              <w:t>12</w:t>
            </w:r>
            <w:r>
              <w:rPr>
                <w:rFonts w:hint="eastAsia"/>
              </w:rPr>
              <w:t>分</w:t>
            </w:r>
          </w:p>
        </w:tc>
        <w:tc>
          <w:tcPr>
            <w:tcW w:w="712" w:type="dxa"/>
            <w:vMerge/>
          </w:tcPr>
          <w:p w:rsidR="008C640E" w:rsidRDefault="008C640E" w:rsidP="00D30436"/>
        </w:tc>
      </w:tr>
    </w:tbl>
    <w:p w:rsidR="00233CE3" w:rsidRDefault="00233CE3" w:rsidP="00D2733B">
      <w:pPr>
        <w:rPr>
          <w:rFonts w:asciiTheme="minorEastAsia" w:hAnsiTheme="minorEastAsia"/>
          <w:b/>
        </w:rPr>
      </w:pPr>
    </w:p>
    <w:p w:rsidR="00E6054F" w:rsidRPr="00992808" w:rsidRDefault="006320C6" w:rsidP="00D2733B">
      <w:pPr>
        <w:rPr>
          <w:rFonts w:asciiTheme="minorEastAsia" w:hAnsiTheme="minorEastAsia"/>
          <w:b/>
        </w:rPr>
      </w:pPr>
      <w:r w:rsidRPr="00992808">
        <w:rPr>
          <w:rFonts w:asciiTheme="minorEastAsia" w:hAnsiTheme="minorEastAsia" w:hint="eastAsia"/>
          <w:b/>
        </w:rPr>
        <w:t>2、</w:t>
      </w:r>
      <w:r w:rsidR="00FB31E0">
        <w:rPr>
          <w:rFonts w:asciiTheme="minorEastAsia" w:hAnsiTheme="minorEastAsia" w:hint="eastAsia"/>
          <w:b/>
        </w:rPr>
        <w:t>生物选择题是考查</w:t>
      </w:r>
      <w:r w:rsidRPr="00992808">
        <w:rPr>
          <w:rFonts w:asciiTheme="minorEastAsia" w:hAnsiTheme="minorEastAsia" w:hint="eastAsia"/>
          <w:b/>
        </w:rPr>
        <w:t>重要</w:t>
      </w:r>
      <w:r w:rsidR="00FB31E0">
        <w:rPr>
          <w:rFonts w:asciiTheme="minorEastAsia" w:hAnsiTheme="minorEastAsia" w:hint="eastAsia"/>
          <w:b/>
        </w:rPr>
        <w:t>基础知识</w:t>
      </w:r>
      <w:r w:rsidR="00407E37">
        <w:rPr>
          <w:rFonts w:asciiTheme="minorEastAsia" w:hAnsiTheme="minorEastAsia" w:hint="eastAsia"/>
          <w:b/>
        </w:rPr>
        <w:t>的</w:t>
      </w:r>
      <w:r w:rsidR="00FB31E0">
        <w:rPr>
          <w:rFonts w:asciiTheme="minorEastAsia" w:hAnsiTheme="minorEastAsia" w:hint="eastAsia"/>
          <w:b/>
        </w:rPr>
        <w:t>主要题型</w:t>
      </w:r>
      <w:r w:rsidR="00992808">
        <w:rPr>
          <w:rFonts w:asciiTheme="minorEastAsia" w:hAnsiTheme="minorEastAsia" w:hint="eastAsia"/>
          <w:b/>
        </w:rPr>
        <w:t>，</w:t>
      </w:r>
      <w:r w:rsidR="00FB31E0">
        <w:rPr>
          <w:rFonts w:asciiTheme="minorEastAsia" w:hAnsiTheme="minorEastAsia" w:hint="eastAsia"/>
          <w:b/>
        </w:rPr>
        <w:t>基础知识</w:t>
      </w:r>
      <w:r w:rsidR="00992808">
        <w:rPr>
          <w:rFonts w:asciiTheme="minorEastAsia" w:hAnsiTheme="minorEastAsia" w:hint="eastAsia"/>
          <w:b/>
        </w:rPr>
        <w:t>是每一年</w:t>
      </w:r>
      <w:r w:rsidRPr="00992808">
        <w:rPr>
          <w:rFonts w:asciiTheme="minorEastAsia" w:hAnsiTheme="minorEastAsia" w:hint="eastAsia"/>
          <w:b/>
        </w:rPr>
        <w:t>重点考查</w:t>
      </w:r>
      <w:r w:rsidR="00992808">
        <w:rPr>
          <w:rFonts w:asciiTheme="minorEastAsia" w:hAnsiTheme="minorEastAsia" w:hint="eastAsia"/>
          <w:b/>
        </w:rPr>
        <w:t>的内容</w:t>
      </w:r>
      <w:r w:rsidRPr="00992808">
        <w:rPr>
          <w:rFonts w:asciiTheme="minorEastAsia" w:hAnsiTheme="minorEastAsia" w:hint="eastAsia"/>
          <w:b/>
        </w:rPr>
        <w:t>。</w:t>
      </w:r>
    </w:p>
    <w:tbl>
      <w:tblPr>
        <w:tblStyle w:val="aa"/>
        <w:tblW w:w="0" w:type="auto"/>
        <w:tblLook w:val="04A0"/>
      </w:tblPr>
      <w:tblGrid>
        <w:gridCol w:w="2788"/>
        <w:gridCol w:w="3628"/>
        <w:gridCol w:w="3227"/>
      </w:tblGrid>
      <w:tr w:rsidR="00E6054F" w:rsidTr="00E6054F">
        <w:tc>
          <w:tcPr>
            <w:tcW w:w="0" w:type="auto"/>
          </w:tcPr>
          <w:p w:rsidR="00E6054F" w:rsidRDefault="00E6054F" w:rsidP="008F1D24">
            <w:pPr>
              <w:jc w:val="center"/>
            </w:pPr>
            <w:r>
              <w:rPr>
                <w:rFonts w:hint="eastAsia"/>
              </w:rPr>
              <w:t>2016</w:t>
            </w:r>
            <w:r>
              <w:rPr>
                <w:rFonts w:hint="eastAsia"/>
              </w:rPr>
              <w:t>年</w:t>
            </w:r>
          </w:p>
        </w:tc>
        <w:tc>
          <w:tcPr>
            <w:tcW w:w="0" w:type="auto"/>
          </w:tcPr>
          <w:p w:rsidR="00E6054F" w:rsidRDefault="00E6054F" w:rsidP="008F1D24">
            <w:pPr>
              <w:jc w:val="center"/>
            </w:pPr>
            <w:r>
              <w:rPr>
                <w:rFonts w:hint="eastAsia"/>
              </w:rPr>
              <w:t>2017</w:t>
            </w:r>
            <w:r>
              <w:rPr>
                <w:rFonts w:hint="eastAsia"/>
              </w:rPr>
              <w:t>年</w:t>
            </w:r>
          </w:p>
        </w:tc>
        <w:tc>
          <w:tcPr>
            <w:tcW w:w="0" w:type="auto"/>
          </w:tcPr>
          <w:p w:rsidR="00E6054F" w:rsidRDefault="00E6054F" w:rsidP="008F1D24">
            <w:pPr>
              <w:jc w:val="center"/>
            </w:pPr>
            <w:r>
              <w:rPr>
                <w:rFonts w:hint="eastAsia"/>
              </w:rPr>
              <w:t>2018</w:t>
            </w:r>
            <w:r>
              <w:rPr>
                <w:rFonts w:hint="eastAsia"/>
              </w:rPr>
              <w:t>年</w:t>
            </w:r>
          </w:p>
        </w:tc>
      </w:tr>
      <w:tr w:rsidR="00E6054F" w:rsidTr="00E6054F">
        <w:tc>
          <w:tcPr>
            <w:tcW w:w="0" w:type="auto"/>
          </w:tcPr>
          <w:p w:rsidR="00E6054F" w:rsidRDefault="00E6054F" w:rsidP="00D2733B">
            <w:r>
              <w:rPr>
                <w:rFonts w:hint="eastAsia"/>
              </w:rPr>
              <w:t>1T</w:t>
            </w:r>
            <w:r>
              <w:rPr>
                <w:rFonts w:hint="eastAsia"/>
              </w:rPr>
              <w:t>细胞结构与功能</w:t>
            </w:r>
          </w:p>
        </w:tc>
        <w:tc>
          <w:tcPr>
            <w:tcW w:w="0" w:type="auto"/>
          </w:tcPr>
          <w:p w:rsidR="00E6054F" w:rsidRDefault="00E6054F" w:rsidP="00D30436">
            <w:r>
              <w:rPr>
                <w:rFonts w:hint="eastAsia"/>
              </w:rPr>
              <w:t>1T</w:t>
            </w:r>
            <w:r>
              <w:rPr>
                <w:rFonts w:hint="eastAsia"/>
              </w:rPr>
              <w:t>细胞间的信息传递</w:t>
            </w:r>
          </w:p>
        </w:tc>
        <w:tc>
          <w:tcPr>
            <w:tcW w:w="0" w:type="auto"/>
          </w:tcPr>
          <w:p w:rsidR="00E6054F" w:rsidRDefault="00E6054F" w:rsidP="00D30436">
            <w:r>
              <w:rPr>
                <w:rFonts w:hint="eastAsia"/>
              </w:rPr>
              <w:t>1T</w:t>
            </w:r>
            <w:r>
              <w:rPr>
                <w:rFonts w:hint="eastAsia"/>
              </w:rPr>
              <w:t>生物膜的结构与功能</w:t>
            </w:r>
          </w:p>
        </w:tc>
      </w:tr>
      <w:tr w:rsidR="00E6054F" w:rsidTr="00E6054F">
        <w:tc>
          <w:tcPr>
            <w:tcW w:w="0" w:type="auto"/>
          </w:tcPr>
          <w:p w:rsidR="00E6054F" w:rsidRDefault="00E6054F" w:rsidP="00D2733B">
            <w:r>
              <w:rPr>
                <w:rFonts w:hint="eastAsia"/>
              </w:rPr>
              <w:t>2T</w:t>
            </w:r>
            <w:r>
              <w:rPr>
                <w:rFonts w:hint="eastAsia"/>
              </w:rPr>
              <w:t>物质跨</w:t>
            </w:r>
            <w:proofErr w:type="gramStart"/>
            <w:r>
              <w:rPr>
                <w:rFonts w:hint="eastAsia"/>
              </w:rPr>
              <w:t>膜运输</w:t>
            </w:r>
            <w:proofErr w:type="gramEnd"/>
          </w:p>
        </w:tc>
        <w:tc>
          <w:tcPr>
            <w:tcW w:w="0" w:type="auto"/>
          </w:tcPr>
          <w:p w:rsidR="00E6054F" w:rsidRDefault="00E6054F" w:rsidP="00D30436">
            <w:r>
              <w:rPr>
                <w:rFonts w:hint="eastAsia"/>
              </w:rPr>
              <w:t>2T</w:t>
            </w:r>
            <w:r>
              <w:rPr>
                <w:rFonts w:hint="eastAsia"/>
              </w:rPr>
              <w:t>细胞结构与成分检测</w:t>
            </w:r>
          </w:p>
        </w:tc>
        <w:tc>
          <w:tcPr>
            <w:tcW w:w="0" w:type="auto"/>
          </w:tcPr>
          <w:p w:rsidR="00E6054F" w:rsidRDefault="00E6054F" w:rsidP="00D30436">
            <w:r>
              <w:rPr>
                <w:rFonts w:hint="eastAsia"/>
              </w:rPr>
              <w:t>2T</w:t>
            </w:r>
            <w:r>
              <w:rPr>
                <w:rFonts w:hint="eastAsia"/>
              </w:rPr>
              <w:t>染色体成分、转录、</w:t>
            </w:r>
            <w:r w:rsidR="00165CB4">
              <w:rPr>
                <w:rFonts w:hint="eastAsia"/>
              </w:rPr>
              <w:t>DNA</w:t>
            </w:r>
            <w:r w:rsidR="00165CB4">
              <w:rPr>
                <w:rFonts w:hint="eastAsia"/>
              </w:rPr>
              <w:t>复制</w:t>
            </w:r>
          </w:p>
        </w:tc>
      </w:tr>
      <w:tr w:rsidR="00E6054F" w:rsidTr="00E6054F">
        <w:tc>
          <w:tcPr>
            <w:tcW w:w="0" w:type="auto"/>
          </w:tcPr>
          <w:p w:rsidR="00E6054F" w:rsidRDefault="001A4740" w:rsidP="00D2733B">
            <w:r>
              <w:rPr>
                <w:rFonts w:hint="eastAsia"/>
              </w:rPr>
              <w:t>3</w:t>
            </w:r>
            <w:r w:rsidR="00E6054F">
              <w:rPr>
                <w:rFonts w:hint="eastAsia"/>
              </w:rPr>
              <w:t>T</w:t>
            </w:r>
            <w:r>
              <w:rPr>
                <w:rFonts w:hint="eastAsia"/>
              </w:rPr>
              <w:t>测定酶活性实验的方法</w:t>
            </w:r>
          </w:p>
        </w:tc>
        <w:tc>
          <w:tcPr>
            <w:tcW w:w="0" w:type="auto"/>
          </w:tcPr>
          <w:p w:rsidR="00E6054F" w:rsidRDefault="00E6054F" w:rsidP="00D30436">
            <w:r>
              <w:rPr>
                <w:rFonts w:hint="eastAsia"/>
              </w:rPr>
              <w:t>3T</w:t>
            </w:r>
            <w:r>
              <w:rPr>
                <w:rFonts w:hint="eastAsia"/>
              </w:rPr>
              <w:t>植物激素的作用</w:t>
            </w:r>
          </w:p>
        </w:tc>
        <w:tc>
          <w:tcPr>
            <w:tcW w:w="0" w:type="auto"/>
          </w:tcPr>
          <w:p w:rsidR="00E6054F" w:rsidRDefault="00165CB4" w:rsidP="00D30436">
            <w:r>
              <w:rPr>
                <w:rFonts w:hint="eastAsia"/>
              </w:rPr>
              <w:t>3</w:t>
            </w:r>
            <w:r w:rsidR="00E6054F">
              <w:rPr>
                <w:rFonts w:hint="eastAsia"/>
              </w:rPr>
              <w:t>T</w:t>
            </w:r>
            <w:r>
              <w:rPr>
                <w:rFonts w:hint="eastAsia"/>
              </w:rPr>
              <w:t>植物的根对离子的吸收</w:t>
            </w:r>
          </w:p>
        </w:tc>
      </w:tr>
      <w:tr w:rsidR="001A4740" w:rsidTr="00E6054F">
        <w:tc>
          <w:tcPr>
            <w:tcW w:w="0" w:type="auto"/>
          </w:tcPr>
          <w:p w:rsidR="001A4740" w:rsidRDefault="001A4740" w:rsidP="00D92CDA">
            <w:r>
              <w:rPr>
                <w:rFonts w:hint="eastAsia"/>
              </w:rPr>
              <w:t>4T</w:t>
            </w:r>
            <w:r>
              <w:rPr>
                <w:rFonts w:hint="eastAsia"/>
              </w:rPr>
              <w:t>兴奋的产生与传递</w:t>
            </w:r>
          </w:p>
        </w:tc>
        <w:tc>
          <w:tcPr>
            <w:tcW w:w="0" w:type="auto"/>
          </w:tcPr>
          <w:p w:rsidR="001A4740" w:rsidRDefault="001A4740" w:rsidP="00D30436">
            <w:r>
              <w:rPr>
                <w:rFonts w:hint="eastAsia"/>
              </w:rPr>
              <w:t>4T</w:t>
            </w:r>
            <w:r w:rsidR="004D5611">
              <w:rPr>
                <w:rFonts w:hint="eastAsia"/>
              </w:rPr>
              <w:t>胰岛素乙酰胆碱过敏反应呼吸抑制</w:t>
            </w:r>
          </w:p>
        </w:tc>
        <w:tc>
          <w:tcPr>
            <w:tcW w:w="0" w:type="auto"/>
          </w:tcPr>
          <w:p w:rsidR="001A4740" w:rsidRDefault="004D5611" w:rsidP="00D30436">
            <w:r>
              <w:rPr>
                <w:rFonts w:hint="eastAsia"/>
              </w:rPr>
              <w:t>4</w:t>
            </w:r>
            <w:r w:rsidR="001A4740">
              <w:rPr>
                <w:rFonts w:hint="eastAsia"/>
              </w:rPr>
              <w:t>T</w:t>
            </w:r>
            <w:r>
              <w:rPr>
                <w:rFonts w:hint="eastAsia"/>
              </w:rPr>
              <w:t>细胞增殖实验变量、对照设计</w:t>
            </w:r>
          </w:p>
        </w:tc>
      </w:tr>
      <w:tr w:rsidR="001A4740" w:rsidTr="00E6054F">
        <w:tc>
          <w:tcPr>
            <w:tcW w:w="0" w:type="auto"/>
          </w:tcPr>
          <w:p w:rsidR="001A4740" w:rsidRDefault="001A4740" w:rsidP="00D92CDA">
            <w:r>
              <w:rPr>
                <w:rFonts w:hint="eastAsia"/>
              </w:rPr>
              <w:t>5T</w:t>
            </w:r>
            <w:r>
              <w:rPr>
                <w:rFonts w:hint="eastAsia"/>
              </w:rPr>
              <w:t>生态系统的功能及稳定性</w:t>
            </w:r>
          </w:p>
        </w:tc>
        <w:tc>
          <w:tcPr>
            <w:tcW w:w="0" w:type="auto"/>
          </w:tcPr>
          <w:p w:rsidR="001A4740" w:rsidRDefault="001A4740" w:rsidP="00D92CDA">
            <w:r>
              <w:rPr>
                <w:rFonts w:hint="eastAsia"/>
              </w:rPr>
              <w:t>5T</w:t>
            </w:r>
            <w:r>
              <w:rPr>
                <w:rFonts w:hint="eastAsia"/>
              </w:rPr>
              <w:t>种群的</w:t>
            </w:r>
            <w:r>
              <w:rPr>
                <w:rFonts w:hint="eastAsia"/>
              </w:rPr>
              <w:t>S</w:t>
            </w:r>
            <w:r>
              <w:rPr>
                <w:rFonts w:hint="eastAsia"/>
              </w:rPr>
              <w:t>型增长与应用</w:t>
            </w:r>
          </w:p>
        </w:tc>
        <w:tc>
          <w:tcPr>
            <w:tcW w:w="0" w:type="auto"/>
          </w:tcPr>
          <w:p w:rsidR="001A4740" w:rsidRDefault="004D5611" w:rsidP="00D30436">
            <w:r>
              <w:rPr>
                <w:rFonts w:hint="eastAsia"/>
              </w:rPr>
              <w:t>5T</w:t>
            </w:r>
            <w:r>
              <w:rPr>
                <w:rFonts w:hint="eastAsia"/>
              </w:rPr>
              <w:t>种群的</w:t>
            </w:r>
            <w:r>
              <w:rPr>
                <w:rFonts w:hint="eastAsia"/>
              </w:rPr>
              <w:t>S</w:t>
            </w:r>
            <w:r>
              <w:rPr>
                <w:rFonts w:hint="eastAsia"/>
              </w:rPr>
              <w:t>型增长与应用</w:t>
            </w:r>
          </w:p>
        </w:tc>
      </w:tr>
      <w:tr w:rsidR="001A4740" w:rsidTr="00E6054F">
        <w:tc>
          <w:tcPr>
            <w:tcW w:w="0" w:type="auto"/>
          </w:tcPr>
          <w:p w:rsidR="001A4740" w:rsidRDefault="001A4740" w:rsidP="00D92CDA">
            <w:r>
              <w:rPr>
                <w:rFonts w:hint="eastAsia"/>
              </w:rPr>
              <w:t>6T</w:t>
            </w:r>
            <w:r>
              <w:rPr>
                <w:rFonts w:hint="eastAsia"/>
              </w:rPr>
              <w:t>发病率与基因频率计算</w:t>
            </w:r>
          </w:p>
        </w:tc>
        <w:tc>
          <w:tcPr>
            <w:tcW w:w="0" w:type="auto"/>
          </w:tcPr>
          <w:p w:rsidR="001A4740" w:rsidRDefault="001A4740" w:rsidP="00D92CDA">
            <w:r>
              <w:rPr>
                <w:rFonts w:hint="eastAsia"/>
              </w:rPr>
              <w:t>6T</w:t>
            </w:r>
            <w:r>
              <w:rPr>
                <w:rFonts w:hint="eastAsia"/>
              </w:rPr>
              <w:t>基因自由组合与伴性遗传</w:t>
            </w:r>
          </w:p>
        </w:tc>
        <w:tc>
          <w:tcPr>
            <w:tcW w:w="0" w:type="auto"/>
          </w:tcPr>
          <w:p w:rsidR="001A4740" w:rsidRDefault="004D5611" w:rsidP="004D5611">
            <w:r>
              <w:rPr>
                <w:rFonts w:hint="eastAsia"/>
              </w:rPr>
              <w:t>6T</w:t>
            </w:r>
            <w:r>
              <w:rPr>
                <w:rFonts w:hint="eastAsia"/>
              </w:rPr>
              <w:t>实验设计分组、细菌转化实验</w:t>
            </w:r>
            <w:r>
              <w:t xml:space="preserve"> </w:t>
            </w:r>
          </w:p>
        </w:tc>
      </w:tr>
      <w:tr w:rsidR="001A4740" w:rsidTr="00E6054F">
        <w:tc>
          <w:tcPr>
            <w:tcW w:w="0" w:type="auto"/>
          </w:tcPr>
          <w:p w:rsidR="001A4740" w:rsidRDefault="001A4740" w:rsidP="00D2733B">
            <w:r>
              <w:rPr>
                <w:rFonts w:hint="eastAsia"/>
              </w:rPr>
              <w:t>共计</w:t>
            </w:r>
            <w:r w:rsidR="004D5611">
              <w:rPr>
                <w:rFonts w:hint="eastAsia"/>
              </w:rPr>
              <w:t>36</w:t>
            </w:r>
            <w:r>
              <w:rPr>
                <w:rFonts w:hint="eastAsia"/>
              </w:rPr>
              <w:t>分</w:t>
            </w:r>
          </w:p>
        </w:tc>
        <w:tc>
          <w:tcPr>
            <w:tcW w:w="0" w:type="auto"/>
          </w:tcPr>
          <w:p w:rsidR="001A4740" w:rsidRDefault="001A4740" w:rsidP="00D30436">
            <w:r>
              <w:rPr>
                <w:rFonts w:hint="eastAsia"/>
              </w:rPr>
              <w:t>共计</w:t>
            </w:r>
            <w:r w:rsidR="004D5611">
              <w:rPr>
                <w:rFonts w:hint="eastAsia"/>
              </w:rPr>
              <w:t>36</w:t>
            </w:r>
            <w:r>
              <w:rPr>
                <w:rFonts w:hint="eastAsia"/>
              </w:rPr>
              <w:t>分</w:t>
            </w:r>
          </w:p>
        </w:tc>
        <w:tc>
          <w:tcPr>
            <w:tcW w:w="0" w:type="auto"/>
          </w:tcPr>
          <w:p w:rsidR="001A4740" w:rsidRDefault="001A4740" w:rsidP="00D30436">
            <w:r>
              <w:rPr>
                <w:rFonts w:hint="eastAsia"/>
              </w:rPr>
              <w:t>共计</w:t>
            </w:r>
            <w:r w:rsidR="004D5611">
              <w:rPr>
                <w:rFonts w:hint="eastAsia"/>
              </w:rPr>
              <w:t>36</w:t>
            </w:r>
            <w:r>
              <w:rPr>
                <w:rFonts w:hint="eastAsia"/>
              </w:rPr>
              <w:t>分</w:t>
            </w:r>
          </w:p>
        </w:tc>
      </w:tr>
    </w:tbl>
    <w:p w:rsidR="00233CE3" w:rsidRDefault="00233CE3" w:rsidP="00D2733B">
      <w:pPr>
        <w:rPr>
          <w:rFonts w:asciiTheme="minorEastAsia" w:hAnsiTheme="minorEastAsia"/>
          <w:b/>
        </w:rPr>
      </w:pPr>
    </w:p>
    <w:p w:rsidR="00902BDE" w:rsidRPr="00992808" w:rsidRDefault="008F1D24" w:rsidP="00D2733B">
      <w:pPr>
        <w:rPr>
          <w:rFonts w:asciiTheme="minorEastAsia" w:hAnsiTheme="minorEastAsia"/>
          <w:b/>
        </w:rPr>
      </w:pPr>
      <w:r w:rsidRPr="00992808">
        <w:rPr>
          <w:rFonts w:asciiTheme="minorEastAsia" w:hAnsiTheme="minorEastAsia" w:hint="eastAsia"/>
          <w:b/>
        </w:rPr>
        <w:t>3、</w:t>
      </w:r>
      <w:r w:rsidR="00381C70">
        <w:rPr>
          <w:rFonts w:asciiTheme="minorEastAsia" w:hAnsiTheme="minorEastAsia" w:hint="eastAsia"/>
          <w:b/>
        </w:rPr>
        <w:t>生物</w:t>
      </w:r>
      <w:r w:rsidRPr="00992808">
        <w:rPr>
          <w:rFonts w:asciiTheme="minorEastAsia" w:hAnsiTheme="minorEastAsia" w:hint="eastAsia"/>
          <w:b/>
        </w:rPr>
        <w:t>个别题目</w:t>
      </w:r>
      <w:r w:rsidR="00B23F66">
        <w:rPr>
          <w:rFonts w:asciiTheme="minorEastAsia" w:hAnsiTheme="minorEastAsia" w:hint="eastAsia"/>
          <w:b/>
        </w:rPr>
        <w:t>的某些考点</w:t>
      </w:r>
      <w:r w:rsidRPr="00992808">
        <w:rPr>
          <w:rFonts w:asciiTheme="minorEastAsia" w:hAnsiTheme="minorEastAsia" w:hint="eastAsia"/>
          <w:b/>
        </w:rPr>
        <w:t>有点“偏、怪”，注重</w:t>
      </w:r>
      <w:r w:rsidR="00381C70">
        <w:rPr>
          <w:rFonts w:asciiTheme="minorEastAsia" w:hAnsiTheme="minorEastAsia" w:hint="eastAsia"/>
          <w:b/>
        </w:rPr>
        <w:t>了</w:t>
      </w:r>
      <w:r w:rsidRPr="00992808">
        <w:rPr>
          <w:rFonts w:asciiTheme="minorEastAsia" w:hAnsiTheme="minorEastAsia" w:hint="eastAsia"/>
          <w:b/>
        </w:rPr>
        <w:t>边缘知识的考查。</w:t>
      </w:r>
    </w:p>
    <w:tbl>
      <w:tblPr>
        <w:tblStyle w:val="aa"/>
        <w:tblW w:w="0" w:type="auto"/>
        <w:tblLook w:val="04A0"/>
      </w:tblPr>
      <w:tblGrid>
        <w:gridCol w:w="1668"/>
        <w:gridCol w:w="3402"/>
        <w:gridCol w:w="4784"/>
      </w:tblGrid>
      <w:tr w:rsidR="00573B0A" w:rsidTr="0003401F">
        <w:tc>
          <w:tcPr>
            <w:tcW w:w="1668" w:type="dxa"/>
          </w:tcPr>
          <w:p w:rsidR="00FC2536" w:rsidRDefault="00FC2536" w:rsidP="00D30436">
            <w:pPr>
              <w:jc w:val="center"/>
            </w:pPr>
            <w:r>
              <w:rPr>
                <w:rFonts w:hint="eastAsia"/>
              </w:rPr>
              <w:t>2016</w:t>
            </w:r>
            <w:r>
              <w:rPr>
                <w:rFonts w:hint="eastAsia"/>
              </w:rPr>
              <w:t>年</w:t>
            </w:r>
          </w:p>
        </w:tc>
        <w:tc>
          <w:tcPr>
            <w:tcW w:w="3402" w:type="dxa"/>
          </w:tcPr>
          <w:p w:rsidR="00FC2536" w:rsidRDefault="00FC2536" w:rsidP="00D30436">
            <w:pPr>
              <w:jc w:val="center"/>
            </w:pPr>
            <w:r>
              <w:rPr>
                <w:rFonts w:hint="eastAsia"/>
              </w:rPr>
              <w:t>2017</w:t>
            </w:r>
            <w:r>
              <w:rPr>
                <w:rFonts w:hint="eastAsia"/>
              </w:rPr>
              <w:t>年</w:t>
            </w:r>
          </w:p>
        </w:tc>
        <w:tc>
          <w:tcPr>
            <w:tcW w:w="4784" w:type="dxa"/>
          </w:tcPr>
          <w:p w:rsidR="00FC2536" w:rsidRDefault="00FC2536" w:rsidP="00D30436">
            <w:pPr>
              <w:jc w:val="center"/>
            </w:pPr>
            <w:r>
              <w:rPr>
                <w:rFonts w:hint="eastAsia"/>
              </w:rPr>
              <w:t>2018</w:t>
            </w:r>
            <w:r>
              <w:rPr>
                <w:rFonts w:hint="eastAsia"/>
              </w:rPr>
              <w:t>年</w:t>
            </w:r>
          </w:p>
        </w:tc>
      </w:tr>
      <w:tr w:rsidR="00573B0A" w:rsidTr="0003401F">
        <w:tc>
          <w:tcPr>
            <w:tcW w:w="1668" w:type="dxa"/>
          </w:tcPr>
          <w:p w:rsidR="00FC2536" w:rsidRDefault="00FC2536" w:rsidP="00FC2536">
            <w:r>
              <w:rPr>
                <w:rFonts w:hint="eastAsia"/>
              </w:rPr>
              <w:t>2T</w:t>
            </w:r>
            <w:r>
              <w:rPr>
                <w:rFonts w:hint="eastAsia"/>
              </w:rPr>
              <w:t>中“离子泵”</w:t>
            </w:r>
          </w:p>
        </w:tc>
        <w:tc>
          <w:tcPr>
            <w:tcW w:w="3402" w:type="dxa"/>
          </w:tcPr>
          <w:p w:rsidR="00FC2536" w:rsidRDefault="007C6BB3" w:rsidP="00D30436">
            <w:r>
              <w:rPr>
                <w:rFonts w:hint="eastAsia"/>
              </w:rPr>
              <w:t>2T</w:t>
            </w:r>
            <w:r>
              <w:rPr>
                <w:rFonts w:hint="eastAsia"/>
              </w:rPr>
              <w:t>中“台盼蓝”</w:t>
            </w:r>
          </w:p>
        </w:tc>
        <w:tc>
          <w:tcPr>
            <w:tcW w:w="4784" w:type="dxa"/>
          </w:tcPr>
          <w:p w:rsidR="00FC2536" w:rsidRDefault="007C6BB3" w:rsidP="00D30436">
            <w:r>
              <w:rPr>
                <w:rFonts w:hint="eastAsia"/>
              </w:rPr>
              <w:t>2T</w:t>
            </w:r>
            <w:r>
              <w:rPr>
                <w:rFonts w:hint="eastAsia"/>
              </w:rPr>
              <w:t>中“</w:t>
            </w:r>
            <w:r>
              <w:rPr>
                <w:rFonts w:hint="eastAsia"/>
              </w:rPr>
              <w:t>DNA-</w:t>
            </w:r>
            <w:r>
              <w:rPr>
                <w:rFonts w:hint="eastAsia"/>
              </w:rPr>
              <w:t>蛋白质复合物”</w:t>
            </w:r>
          </w:p>
        </w:tc>
      </w:tr>
      <w:tr w:rsidR="00472C6B" w:rsidTr="0003401F">
        <w:tc>
          <w:tcPr>
            <w:tcW w:w="1668" w:type="dxa"/>
            <w:vMerge w:val="restart"/>
          </w:tcPr>
          <w:p w:rsidR="00472C6B" w:rsidRDefault="00472C6B" w:rsidP="00D30436">
            <w:r>
              <w:rPr>
                <w:rFonts w:hint="eastAsia"/>
              </w:rPr>
              <w:t>3T</w:t>
            </w:r>
            <w:r>
              <w:rPr>
                <w:rFonts w:hint="eastAsia"/>
              </w:rPr>
              <w:t>中“已预保温”</w:t>
            </w:r>
          </w:p>
        </w:tc>
        <w:tc>
          <w:tcPr>
            <w:tcW w:w="3402" w:type="dxa"/>
          </w:tcPr>
          <w:p w:rsidR="00472C6B" w:rsidRDefault="00472C6B" w:rsidP="00D30436">
            <w:r>
              <w:rPr>
                <w:rFonts w:hint="eastAsia"/>
              </w:rPr>
              <w:t>31T</w:t>
            </w:r>
            <w:r>
              <w:rPr>
                <w:rFonts w:hint="eastAsia"/>
              </w:rPr>
              <w:t>中“胶体渗透压、晶体渗透压”</w:t>
            </w:r>
          </w:p>
        </w:tc>
        <w:tc>
          <w:tcPr>
            <w:tcW w:w="4784" w:type="dxa"/>
            <w:vMerge w:val="restart"/>
          </w:tcPr>
          <w:p w:rsidR="00472C6B" w:rsidRDefault="00472C6B" w:rsidP="00D30436">
            <w:r>
              <w:rPr>
                <w:rFonts w:hint="eastAsia"/>
              </w:rPr>
              <w:t>6T</w:t>
            </w:r>
            <w:r>
              <w:rPr>
                <w:rFonts w:hint="eastAsia"/>
              </w:rPr>
              <w:t>中“突变体</w:t>
            </w:r>
            <w:r>
              <w:rPr>
                <w:rFonts w:hint="eastAsia"/>
              </w:rPr>
              <w:t>M</w:t>
            </w:r>
            <w:r>
              <w:rPr>
                <w:rFonts w:hint="eastAsia"/>
              </w:rPr>
              <w:t>和</w:t>
            </w:r>
            <w:r>
              <w:rPr>
                <w:rFonts w:hint="eastAsia"/>
              </w:rPr>
              <w:t>N</w:t>
            </w:r>
            <w:r>
              <w:rPr>
                <w:rFonts w:hint="eastAsia"/>
              </w:rPr>
              <w:t>”</w:t>
            </w:r>
            <w:r>
              <w:rPr>
                <w:rFonts w:hint="eastAsia"/>
              </w:rPr>
              <w:t>,</w:t>
            </w:r>
            <w:r>
              <w:rPr>
                <w:rFonts w:hint="eastAsia"/>
              </w:rPr>
              <w:t>题目文字多条件多，设计了</w:t>
            </w:r>
            <w:r>
              <w:rPr>
                <w:rFonts w:hint="eastAsia"/>
              </w:rPr>
              <w:t>5</w:t>
            </w:r>
            <w:r>
              <w:rPr>
                <w:rFonts w:hint="eastAsia"/>
              </w:rPr>
              <w:t>组实验。</w:t>
            </w:r>
          </w:p>
        </w:tc>
      </w:tr>
      <w:tr w:rsidR="00472C6B" w:rsidTr="0003401F">
        <w:trPr>
          <w:trHeight w:val="312"/>
        </w:trPr>
        <w:tc>
          <w:tcPr>
            <w:tcW w:w="1668" w:type="dxa"/>
            <w:vMerge/>
          </w:tcPr>
          <w:p w:rsidR="00472C6B" w:rsidRDefault="00472C6B" w:rsidP="00D30436"/>
        </w:tc>
        <w:tc>
          <w:tcPr>
            <w:tcW w:w="3402" w:type="dxa"/>
            <w:vMerge w:val="restart"/>
          </w:tcPr>
          <w:p w:rsidR="00472C6B" w:rsidRDefault="00472C6B" w:rsidP="00D52B80">
            <w:r>
              <w:rPr>
                <w:rFonts w:hint="eastAsia"/>
              </w:rPr>
              <w:t>32T</w:t>
            </w:r>
            <w:r>
              <w:rPr>
                <w:rFonts w:hint="eastAsia"/>
              </w:rPr>
              <w:t>中“从性遗传”、</w:t>
            </w:r>
            <w:r>
              <w:rPr>
                <w:rFonts w:hint="eastAsia"/>
              </w:rPr>
              <w:t xml:space="preserve"> </w:t>
            </w:r>
            <w:r>
              <w:rPr>
                <w:rFonts w:hint="eastAsia"/>
              </w:rPr>
              <w:t>“</w:t>
            </w:r>
            <w:r>
              <w:rPr>
                <w:rFonts w:hint="eastAsia"/>
              </w:rPr>
              <w:t>X</w:t>
            </w:r>
            <w:r>
              <w:rPr>
                <w:rFonts w:hint="eastAsia"/>
              </w:rPr>
              <w:t>和</w:t>
            </w:r>
            <w:r>
              <w:rPr>
                <w:rFonts w:hint="eastAsia"/>
              </w:rPr>
              <w:t>Y</w:t>
            </w:r>
            <w:r>
              <w:rPr>
                <w:rFonts w:hint="eastAsia"/>
              </w:rPr>
              <w:t>染色体的同源区”</w:t>
            </w:r>
          </w:p>
        </w:tc>
        <w:tc>
          <w:tcPr>
            <w:tcW w:w="4784" w:type="dxa"/>
            <w:vMerge/>
          </w:tcPr>
          <w:p w:rsidR="00472C6B" w:rsidRDefault="00472C6B" w:rsidP="00D30436"/>
        </w:tc>
      </w:tr>
      <w:tr w:rsidR="00D52B80" w:rsidTr="0003401F">
        <w:tc>
          <w:tcPr>
            <w:tcW w:w="1668" w:type="dxa"/>
          </w:tcPr>
          <w:p w:rsidR="00D52B80" w:rsidRDefault="00472C6B" w:rsidP="00D30436">
            <w:r>
              <w:rPr>
                <w:rFonts w:hint="eastAsia"/>
              </w:rPr>
              <w:t>29T</w:t>
            </w:r>
            <w:r>
              <w:rPr>
                <w:rFonts w:hint="eastAsia"/>
              </w:rPr>
              <w:t>中“</w:t>
            </w:r>
            <w:proofErr w:type="spellStart"/>
            <w:r>
              <w:rPr>
                <w:rFonts w:hint="eastAsia"/>
              </w:rPr>
              <w:t>dATP</w:t>
            </w:r>
            <w:proofErr w:type="spellEnd"/>
            <w:r>
              <w:rPr>
                <w:rFonts w:hint="eastAsia"/>
              </w:rPr>
              <w:t>”</w:t>
            </w:r>
          </w:p>
        </w:tc>
        <w:tc>
          <w:tcPr>
            <w:tcW w:w="3402" w:type="dxa"/>
            <w:vMerge/>
          </w:tcPr>
          <w:p w:rsidR="00D52B80" w:rsidRDefault="00D52B80" w:rsidP="00D30436"/>
        </w:tc>
        <w:tc>
          <w:tcPr>
            <w:tcW w:w="4784" w:type="dxa"/>
          </w:tcPr>
          <w:p w:rsidR="00D52B80" w:rsidRDefault="00D52B80" w:rsidP="00D30436">
            <w:r>
              <w:rPr>
                <w:rFonts w:hint="eastAsia"/>
              </w:rPr>
              <w:t>29T</w:t>
            </w:r>
            <w:r>
              <w:rPr>
                <w:rFonts w:hint="eastAsia"/>
              </w:rPr>
              <w:t>中“收割理论”</w:t>
            </w:r>
          </w:p>
        </w:tc>
      </w:tr>
      <w:tr w:rsidR="00573B0A" w:rsidTr="0003401F">
        <w:tc>
          <w:tcPr>
            <w:tcW w:w="1668" w:type="dxa"/>
          </w:tcPr>
          <w:p w:rsidR="00FC2536" w:rsidRDefault="0003401F" w:rsidP="00D30436">
            <w:r>
              <w:rPr>
                <w:rFonts w:hint="eastAsia"/>
              </w:rPr>
              <w:t>31T</w:t>
            </w:r>
            <w:r>
              <w:rPr>
                <w:rFonts w:hint="eastAsia"/>
              </w:rPr>
              <w:t>中“疫苗”</w:t>
            </w:r>
          </w:p>
        </w:tc>
        <w:tc>
          <w:tcPr>
            <w:tcW w:w="3402" w:type="dxa"/>
          </w:tcPr>
          <w:p w:rsidR="00FC2536" w:rsidRDefault="00FC2536" w:rsidP="00D30436"/>
        </w:tc>
        <w:tc>
          <w:tcPr>
            <w:tcW w:w="4784" w:type="dxa"/>
          </w:tcPr>
          <w:p w:rsidR="00FC2536" w:rsidRDefault="00573B0A" w:rsidP="00D30436">
            <w:r>
              <w:rPr>
                <w:rFonts w:hint="eastAsia"/>
              </w:rPr>
              <w:t>31T</w:t>
            </w:r>
            <w:r>
              <w:rPr>
                <w:rFonts w:hint="eastAsia"/>
              </w:rPr>
              <w:t>中“耳缘静脉注射、斐林试剂做尿糖定性实验”</w:t>
            </w:r>
          </w:p>
        </w:tc>
      </w:tr>
    </w:tbl>
    <w:p w:rsidR="00233CE3" w:rsidRDefault="00233CE3" w:rsidP="00D2733B">
      <w:pPr>
        <w:rPr>
          <w:b/>
        </w:rPr>
      </w:pPr>
    </w:p>
    <w:p w:rsidR="00902BDE" w:rsidRPr="00992808" w:rsidRDefault="008536C3" w:rsidP="00D2733B">
      <w:pPr>
        <w:rPr>
          <w:b/>
        </w:rPr>
      </w:pPr>
      <w:r w:rsidRPr="00992808">
        <w:rPr>
          <w:rFonts w:hint="eastAsia"/>
          <w:b/>
        </w:rPr>
        <w:t>4</w:t>
      </w:r>
      <w:r w:rsidRPr="00992808">
        <w:rPr>
          <w:rFonts w:hint="eastAsia"/>
          <w:b/>
        </w:rPr>
        <w:t>、</w:t>
      </w:r>
      <w:r w:rsidR="00086EC6" w:rsidRPr="00992808">
        <w:rPr>
          <w:rFonts w:hint="eastAsia"/>
          <w:b/>
        </w:rPr>
        <w:t>注重教材中阅读材料的考查，以及课后习题和思考题的考查。</w:t>
      </w:r>
    </w:p>
    <w:tbl>
      <w:tblPr>
        <w:tblStyle w:val="aa"/>
        <w:tblW w:w="0" w:type="auto"/>
        <w:tblLook w:val="04A0"/>
      </w:tblPr>
      <w:tblGrid>
        <w:gridCol w:w="3354"/>
        <w:gridCol w:w="2708"/>
        <w:gridCol w:w="3792"/>
      </w:tblGrid>
      <w:tr w:rsidR="001E2796" w:rsidTr="001E2796">
        <w:tc>
          <w:tcPr>
            <w:tcW w:w="0" w:type="auto"/>
          </w:tcPr>
          <w:p w:rsidR="00086EC6" w:rsidRDefault="00086EC6" w:rsidP="00D30436">
            <w:pPr>
              <w:jc w:val="center"/>
            </w:pPr>
            <w:r>
              <w:rPr>
                <w:rFonts w:hint="eastAsia"/>
              </w:rPr>
              <w:t>2016</w:t>
            </w:r>
            <w:r>
              <w:rPr>
                <w:rFonts w:hint="eastAsia"/>
              </w:rPr>
              <w:t>年</w:t>
            </w:r>
          </w:p>
        </w:tc>
        <w:tc>
          <w:tcPr>
            <w:tcW w:w="2708" w:type="dxa"/>
          </w:tcPr>
          <w:p w:rsidR="00086EC6" w:rsidRDefault="00086EC6" w:rsidP="00D30436">
            <w:pPr>
              <w:jc w:val="center"/>
            </w:pPr>
            <w:r>
              <w:rPr>
                <w:rFonts w:hint="eastAsia"/>
              </w:rPr>
              <w:t>2017</w:t>
            </w:r>
            <w:r>
              <w:rPr>
                <w:rFonts w:hint="eastAsia"/>
              </w:rPr>
              <w:t>年</w:t>
            </w:r>
          </w:p>
        </w:tc>
        <w:tc>
          <w:tcPr>
            <w:tcW w:w="3792" w:type="dxa"/>
          </w:tcPr>
          <w:p w:rsidR="00086EC6" w:rsidRDefault="00086EC6" w:rsidP="00D30436">
            <w:pPr>
              <w:jc w:val="center"/>
            </w:pPr>
            <w:r>
              <w:rPr>
                <w:rFonts w:hint="eastAsia"/>
              </w:rPr>
              <w:t>2018</w:t>
            </w:r>
            <w:r>
              <w:rPr>
                <w:rFonts w:hint="eastAsia"/>
              </w:rPr>
              <w:t>年</w:t>
            </w:r>
          </w:p>
        </w:tc>
      </w:tr>
      <w:tr w:rsidR="001E2796" w:rsidTr="001E2796">
        <w:tc>
          <w:tcPr>
            <w:tcW w:w="0" w:type="auto"/>
          </w:tcPr>
          <w:p w:rsidR="001E2796" w:rsidRDefault="001E2796" w:rsidP="00D30436">
            <w:r>
              <w:rPr>
                <w:rFonts w:hint="eastAsia"/>
              </w:rPr>
              <w:t>2T</w:t>
            </w:r>
            <w:r>
              <w:rPr>
                <w:rFonts w:hint="eastAsia"/>
              </w:rPr>
              <w:t>由必修</w:t>
            </w:r>
            <w:proofErr w:type="gramStart"/>
            <w:r>
              <w:rPr>
                <w:rFonts w:hint="eastAsia"/>
              </w:rPr>
              <w:t>一</w:t>
            </w:r>
            <w:proofErr w:type="gramEnd"/>
            <w:r>
              <w:rPr>
                <w:rFonts w:hint="eastAsia"/>
              </w:rPr>
              <w:t>的</w:t>
            </w:r>
            <w:r>
              <w:rPr>
                <w:rFonts w:hint="eastAsia"/>
              </w:rPr>
              <w:t>P73</w:t>
            </w:r>
            <w:r>
              <w:rPr>
                <w:rFonts w:hint="eastAsia"/>
              </w:rPr>
              <w:t>基础题</w:t>
            </w:r>
            <w:r>
              <w:rPr>
                <w:rFonts w:hint="eastAsia"/>
              </w:rPr>
              <w:t>1T</w:t>
            </w:r>
            <w:r>
              <w:rPr>
                <w:rFonts w:hint="eastAsia"/>
              </w:rPr>
              <w:t>改编</w:t>
            </w:r>
          </w:p>
        </w:tc>
        <w:tc>
          <w:tcPr>
            <w:tcW w:w="2708" w:type="dxa"/>
            <w:vMerge w:val="restart"/>
          </w:tcPr>
          <w:p w:rsidR="001E2796" w:rsidRDefault="001E2796" w:rsidP="00D30436">
            <w:r>
              <w:rPr>
                <w:rFonts w:hint="eastAsia"/>
              </w:rPr>
              <w:t>2T</w:t>
            </w:r>
            <w:r>
              <w:rPr>
                <w:rFonts w:hint="eastAsia"/>
              </w:rPr>
              <w:t>由必修</w:t>
            </w:r>
            <w:proofErr w:type="gramStart"/>
            <w:r>
              <w:rPr>
                <w:rFonts w:hint="eastAsia"/>
              </w:rPr>
              <w:t>一</w:t>
            </w:r>
            <w:proofErr w:type="gramEnd"/>
            <w:r>
              <w:rPr>
                <w:rFonts w:hint="eastAsia"/>
              </w:rPr>
              <w:t>的</w:t>
            </w:r>
            <w:r>
              <w:rPr>
                <w:rFonts w:hint="eastAsia"/>
              </w:rPr>
              <w:t>P43</w:t>
            </w:r>
            <w:r>
              <w:rPr>
                <w:rFonts w:hint="eastAsia"/>
              </w:rPr>
              <w:t>拓展题</w:t>
            </w:r>
          </w:p>
          <w:p w:rsidR="001E2796" w:rsidRDefault="001E2796" w:rsidP="00D30436">
            <w:r>
              <w:rPr>
                <w:rFonts w:hint="eastAsia"/>
              </w:rPr>
              <w:t>2T</w:t>
            </w:r>
            <w:r>
              <w:rPr>
                <w:rFonts w:hint="eastAsia"/>
              </w:rPr>
              <w:t>染色排除法</w:t>
            </w:r>
            <w:r w:rsidR="007F5654">
              <w:rPr>
                <w:rFonts w:hint="eastAsia"/>
              </w:rPr>
              <w:t>改编</w:t>
            </w:r>
          </w:p>
        </w:tc>
        <w:tc>
          <w:tcPr>
            <w:tcW w:w="3792" w:type="dxa"/>
          </w:tcPr>
          <w:p w:rsidR="001E2796" w:rsidRDefault="001E2796" w:rsidP="00D30436">
            <w:r>
              <w:rPr>
                <w:rFonts w:hint="eastAsia"/>
              </w:rPr>
              <w:t>6T</w:t>
            </w:r>
            <w:r>
              <w:rPr>
                <w:rFonts w:hint="eastAsia"/>
              </w:rPr>
              <w:t>由必修二的</w:t>
            </w:r>
            <w:r>
              <w:rPr>
                <w:rFonts w:hint="eastAsia"/>
              </w:rPr>
              <w:t>P96</w:t>
            </w:r>
            <w:r>
              <w:rPr>
                <w:rFonts w:hint="eastAsia"/>
              </w:rPr>
              <w:t>技能应用题</w:t>
            </w:r>
            <w:r>
              <w:rPr>
                <w:rFonts w:hint="eastAsia"/>
              </w:rPr>
              <w:t>1T</w:t>
            </w:r>
            <w:r>
              <w:rPr>
                <w:rFonts w:hint="eastAsia"/>
              </w:rPr>
              <w:t>改编</w:t>
            </w:r>
          </w:p>
        </w:tc>
      </w:tr>
      <w:tr w:rsidR="001E2796" w:rsidTr="001E2796">
        <w:tc>
          <w:tcPr>
            <w:tcW w:w="0" w:type="auto"/>
          </w:tcPr>
          <w:p w:rsidR="001E2796" w:rsidRDefault="001E2796" w:rsidP="00D30436">
            <w:r>
              <w:rPr>
                <w:rFonts w:hint="eastAsia"/>
              </w:rPr>
              <w:t>3T</w:t>
            </w:r>
            <w:r>
              <w:rPr>
                <w:rFonts w:hint="eastAsia"/>
              </w:rPr>
              <w:t>由必修</w:t>
            </w:r>
            <w:proofErr w:type="gramStart"/>
            <w:r>
              <w:rPr>
                <w:rFonts w:hint="eastAsia"/>
              </w:rPr>
              <w:t>一</w:t>
            </w:r>
            <w:proofErr w:type="gramEnd"/>
            <w:r>
              <w:rPr>
                <w:rFonts w:hint="eastAsia"/>
              </w:rPr>
              <w:t>的</w:t>
            </w:r>
            <w:r>
              <w:rPr>
                <w:rFonts w:hint="eastAsia"/>
              </w:rPr>
              <w:t>P108</w:t>
            </w:r>
            <w:r>
              <w:rPr>
                <w:rFonts w:hint="eastAsia"/>
              </w:rPr>
              <w:t>选择题</w:t>
            </w:r>
            <w:r>
              <w:rPr>
                <w:rFonts w:hint="eastAsia"/>
              </w:rPr>
              <w:t>1T</w:t>
            </w:r>
            <w:r>
              <w:rPr>
                <w:rFonts w:hint="eastAsia"/>
              </w:rPr>
              <w:t>改编</w:t>
            </w:r>
          </w:p>
        </w:tc>
        <w:tc>
          <w:tcPr>
            <w:tcW w:w="2708" w:type="dxa"/>
            <w:vMerge/>
          </w:tcPr>
          <w:p w:rsidR="001E2796" w:rsidRDefault="001E2796" w:rsidP="00D30436"/>
        </w:tc>
        <w:tc>
          <w:tcPr>
            <w:tcW w:w="3792" w:type="dxa"/>
          </w:tcPr>
          <w:p w:rsidR="001E2796" w:rsidRDefault="001E2796" w:rsidP="00D30436">
            <w:r>
              <w:rPr>
                <w:rFonts w:hint="eastAsia"/>
              </w:rPr>
              <w:t>29T</w:t>
            </w:r>
            <w:r>
              <w:rPr>
                <w:rFonts w:hint="eastAsia"/>
              </w:rPr>
              <w:t>由必修二的</w:t>
            </w:r>
            <w:r>
              <w:rPr>
                <w:rFonts w:hint="eastAsia"/>
              </w:rPr>
              <w:t>P123</w:t>
            </w:r>
            <w:r>
              <w:rPr>
                <w:rFonts w:hint="eastAsia"/>
              </w:rPr>
              <w:t>小字阅读部分改编</w:t>
            </w:r>
          </w:p>
        </w:tc>
      </w:tr>
    </w:tbl>
    <w:p w:rsidR="008D747B" w:rsidRDefault="008D747B" w:rsidP="008D747B"/>
    <w:p w:rsidR="008D747B" w:rsidRPr="00DB2221" w:rsidRDefault="008D747B" w:rsidP="008D747B">
      <w:pPr>
        <w:rPr>
          <w:b/>
        </w:rPr>
      </w:pPr>
      <w:r w:rsidRPr="00DB2221">
        <w:rPr>
          <w:rFonts w:hint="eastAsia"/>
          <w:b/>
        </w:rPr>
        <w:t>（</w:t>
      </w:r>
      <w:r>
        <w:rPr>
          <w:rFonts w:hint="eastAsia"/>
          <w:b/>
        </w:rPr>
        <w:t>二</w:t>
      </w:r>
      <w:r w:rsidRPr="00DB2221">
        <w:rPr>
          <w:rFonts w:hint="eastAsia"/>
          <w:b/>
        </w:rPr>
        <w:t>）</w:t>
      </w:r>
      <w:r>
        <w:rPr>
          <w:rFonts w:hint="eastAsia"/>
          <w:b/>
        </w:rPr>
        <w:t>非</w:t>
      </w:r>
      <w:r w:rsidRPr="00DB2221">
        <w:rPr>
          <w:rFonts w:hint="eastAsia"/>
          <w:b/>
        </w:rPr>
        <w:t>选择题考试的特点及其变化规律</w:t>
      </w:r>
      <w:r w:rsidRPr="00DB2221">
        <w:rPr>
          <w:rFonts w:hint="eastAsia"/>
          <w:b/>
        </w:rPr>
        <w:t>:</w:t>
      </w:r>
    </w:p>
    <w:p w:rsidR="00902BDE" w:rsidRPr="00992808" w:rsidRDefault="008D747B" w:rsidP="008D747B">
      <w:pPr>
        <w:rPr>
          <w:rFonts w:asciiTheme="minorEastAsia" w:hAnsiTheme="minorEastAsia"/>
          <w:b/>
        </w:rPr>
      </w:pPr>
      <w:r>
        <w:rPr>
          <w:rFonts w:hint="eastAsia"/>
        </w:rPr>
        <w:t xml:space="preserve">  </w:t>
      </w:r>
      <w:r w:rsidRPr="00992808">
        <w:rPr>
          <w:rFonts w:asciiTheme="minorEastAsia" w:hAnsiTheme="minorEastAsia" w:hint="eastAsia"/>
          <w:b/>
        </w:rPr>
        <w:t>1、4个</w:t>
      </w:r>
      <w:r w:rsidR="00662315" w:rsidRPr="00992808">
        <w:rPr>
          <w:rFonts w:asciiTheme="minorEastAsia" w:hAnsiTheme="minorEastAsia" w:hint="eastAsia"/>
          <w:b/>
        </w:rPr>
        <w:t>必考题的内容，排列顺序</w:t>
      </w:r>
      <w:r w:rsidRPr="00992808">
        <w:rPr>
          <w:rFonts w:asciiTheme="minorEastAsia" w:hAnsiTheme="minorEastAsia" w:hint="eastAsia"/>
          <w:b/>
        </w:rPr>
        <w:t>，</w:t>
      </w:r>
      <w:r w:rsidR="00662315" w:rsidRPr="00992808">
        <w:rPr>
          <w:rFonts w:asciiTheme="minorEastAsia" w:hAnsiTheme="minorEastAsia" w:hint="eastAsia"/>
          <w:b/>
        </w:rPr>
        <w:t>分值基本固定</w:t>
      </w:r>
      <w:r w:rsidR="00381C70">
        <w:rPr>
          <w:rFonts w:asciiTheme="minorEastAsia" w:hAnsiTheme="minorEastAsia" w:hint="eastAsia"/>
          <w:b/>
        </w:rPr>
        <w:t>不变</w:t>
      </w:r>
      <w:r w:rsidR="00662315" w:rsidRPr="00992808">
        <w:rPr>
          <w:rFonts w:asciiTheme="minorEastAsia" w:hAnsiTheme="minorEastAsia" w:hint="eastAsia"/>
          <w:b/>
        </w:rPr>
        <w:t>。</w:t>
      </w:r>
    </w:p>
    <w:p w:rsidR="008D747B" w:rsidRPr="006027B8" w:rsidRDefault="006027B8" w:rsidP="00233CE3">
      <w:pPr>
        <w:spacing w:line="360" w:lineRule="exact"/>
      </w:pPr>
      <w:r>
        <w:rPr>
          <w:rFonts w:hint="eastAsia"/>
          <w:b/>
        </w:rPr>
        <w:t xml:space="preserve">   </w:t>
      </w:r>
      <w:r w:rsidR="00381C70" w:rsidRPr="00381C70">
        <w:rPr>
          <w:rFonts w:hint="eastAsia"/>
        </w:rPr>
        <w:t>通过对近</w:t>
      </w:r>
      <w:proofErr w:type="gramStart"/>
      <w:r w:rsidR="00381C70" w:rsidRPr="00381C70">
        <w:rPr>
          <w:rFonts w:hint="eastAsia"/>
        </w:rPr>
        <w:t>三年课标全国</w:t>
      </w:r>
      <w:proofErr w:type="gramEnd"/>
      <w:r w:rsidR="00381C70" w:rsidRPr="00381C70">
        <w:rPr>
          <w:rFonts w:hint="eastAsia"/>
        </w:rPr>
        <w:t>卷</w:t>
      </w:r>
      <w:r w:rsidR="003662C4" w:rsidRPr="003D0839">
        <w:rPr>
          <w:rFonts w:asciiTheme="minorEastAsia" w:hAnsiTheme="minorEastAsia" w:hint="eastAsia"/>
          <w:bCs/>
        </w:rPr>
        <w:t>Ⅰ</w:t>
      </w:r>
      <w:r w:rsidR="003662C4">
        <w:rPr>
          <w:rFonts w:asciiTheme="minorEastAsia" w:hAnsiTheme="minorEastAsia" w:hint="eastAsia"/>
          <w:bCs/>
        </w:rPr>
        <w:t>、</w:t>
      </w:r>
      <w:r w:rsidR="003662C4" w:rsidRPr="009D1500">
        <w:rPr>
          <w:rFonts w:asciiTheme="minorEastAsia" w:hAnsiTheme="minorEastAsia" w:hint="eastAsia"/>
          <w:bCs/>
        </w:rPr>
        <w:t>Ⅱ</w:t>
      </w:r>
      <w:r w:rsidR="00381C70" w:rsidRPr="00381C70">
        <w:rPr>
          <w:rFonts w:hint="eastAsia"/>
        </w:rPr>
        <w:t>分析比较发现</w:t>
      </w:r>
      <w:r w:rsidRPr="006027B8">
        <w:rPr>
          <w:rFonts w:hint="eastAsia"/>
        </w:rPr>
        <w:t>对于</w:t>
      </w:r>
      <w:r w:rsidR="00381C70">
        <w:rPr>
          <w:rFonts w:hint="eastAsia"/>
        </w:rPr>
        <w:t>生物</w:t>
      </w:r>
      <w:r>
        <w:rPr>
          <w:rFonts w:hint="eastAsia"/>
        </w:rPr>
        <w:t>4</w:t>
      </w:r>
      <w:r w:rsidR="00381C70">
        <w:rPr>
          <w:rFonts w:hint="eastAsia"/>
        </w:rPr>
        <w:t>个必考题的题型内容分布，是不</w:t>
      </w:r>
      <w:r>
        <w:rPr>
          <w:rFonts w:hint="eastAsia"/>
        </w:rPr>
        <w:t>局限于中学教材</w:t>
      </w:r>
      <w:r w:rsidR="00381C70">
        <w:rPr>
          <w:rFonts w:hint="eastAsia"/>
        </w:rPr>
        <w:t>的</w:t>
      </w:r>
      <w:r>
        <w:rPr>
          <w:rFonts w:hint="eastAsia"/>
        </w:rPr>
        <w:t>，</w:t>
      </w:r>
      <w:r w:rsidR="00381C70">
        <w:rPr>
          <w:rFonts w:hint="eastAsia"/>
        </w:rPr>
        <w:t>我们</w:t>
      </w:r>
      <w:r>
        <w:rPr>
          <w:rFonts w:hint="eastAsia"/>
        </w:rPr>
        <w:t>必须跳出中学视野</w:t>
      </w:r>
      <w:r w:rsidR="00200D4C">
        <w:rPr>
          <w:rFonts w:hint="eastAsia"/>
        </w:rPr>
        <w:t>来看命题。命题的教师大多数是大学的教授，按照命题专家</w:t>
      </w:r>
      <w:r w:rsidR="00D54E08">
        <w:rPr>
          <w:rFonts w:hint="eastAsia"/>
        </w:rPr>
        <w:t>分类，通常可</w:t>
      </w:r>
      <w:r w:rsidR="00D54E08">
        <w:rPr>
          <w:rFonts w:hint="eastAsia"/>
        </w:rPr>
        <w:lastRenderedPageBreak/>
        <w:t>以分为植物生理学、动物生理学</w:t>
      </w:r>
      <w:r w:rsidR="00381C70">
        <w:rPr>
          <w:rFonts w:hint="eastAsia"/>
        </w:rPr>
        <w:t>、生态学、经典遗传学，但还有分子与细胞。这就不难理解近</w:t>
      </w:r>
      <w:proofErr w:type="gramStart"/>
      <w:r w:rsidR="00381C70">
        <w:rPr>
          <w:rFonts w:hint="eastAsia"/>
        </w:rPr>
        <w:t>三年来课标</w:t>
      </w:r>
      <w:r w:rsidR="00D54E08">
        <w:rPr>
          <w:rFonts w:hint="eastAsia"/>
        </w:rPr>
        <w:t>全国</w:t>
      </w:r>
      <w:proofErr w:type="gramEnd"/>
      <w:r w:rsidR="00D54E08">
        <w:rPr>
          <w:rFonts w:hint="eastAsia"/>
        </w:rPr>
        <w:t>卷</w:t>
      </w:r>
      <w:r w:rsidR="003662C4" w:rsidRPr="003D0839">
        <w:rPr>
          <w:rFonts w:asciiTheme="minorEastAsia" w:hAnsiTheme="minorEastAsia" w:hint="eastAsia"/>
          <w:bCs/>
        </w:rPr>
        <w:t>Ⅰ</w:t>
      </w:r>
      <w:r w:rsidR="00D54E08">
        <w:rPr>
          <w:rFonts w:hint="eastAsia"/>
        </w:rPr>
        <w:t>生物非选择题的四个必考题中，第</w:t>
      </w:r>
      <w:r w:rsidR="00D54E08">
        <w:rPr>
          <w:rFonts w:hint="eastAsia"/>
        </w:rPr>
        <w:t>29</w:t>
      </w:r>
      <w:proofErr w:type="gramStart"/>
      <w:r w:rsidR="00D54E08">
        <w:rPr>
          <w:rFonts w:hint="eastAsia"/>
        </w:rPr>
        <w:t>题往往</w:t>
      </w:r>
      <w:proofErr w:type="gramEnd"/>
      <w:r w:rsidR="00D54E08">
        <w:rPr>
          <w:rFonts w:hint="eastAsia"/>
        </w:rPr>
        <w:t>是在分子、细胞、生态中切换考查，而第</w:t>
      </w:r>
      <w:r w:rsidR="00D54E08">
        <w:rPr>
          <w:rFonts w:hint="eastAsia"/>
        </w:rPr>
        <w:t>30</w:t>
      </w:r>
      <w:r w:rsidR="00D54E08">
        <w:rPr>
          <w:rFonts w:hint="eastAsia"/>
        </w:rPr>
        <w:t>题就考植物生理，第</w:t>
      </w:r>
      <w:r w:rsidR="00D54E08">
        <w:rPr>
          <w:rFonts w:hint="eastAsia"/>
        </w:rPr>
        <w:t>31</w:t>
      </w:r>
      <w:r w:rsidR="00D54E08">
        <w:rPr>
          <w:rFonts w:hint="eastAsia"/>
        </w:rPr>
        <w:t>题就</w:t>
      </w:r>
      <w:proofErr w:type="gramStart"/>
      <w:r w:rsidR="00D54E08">
        <w:rPr>
          <w:rFonts w:hint="eastAsia"/>
        </w:rPr>
        <w:t>考动物</w:t>
      </w:r>
      <w:proofErr w:type="gramEnd"/>
      <w:r w:rsidR="00D54E08">
        <w:rPr>
          <w:rFonts w:hint="eastAsia"/>
        </w:rPr>
        <w:t>生理，第</w:t>
      </w:r>
      <w:r w:rsidR="00D54E08">
        <w:rPr>
          <w:rFonts w:hint="eastAsia"/>
        </w:rPr>
        <w:t>32</w:t>
      </w:r>
      <w:r w:rsidR="00D54E08">
        <w:rPr>
          <w:rFonts w:hint="eastAsia"/>
        </w:rPr>
        <w:t>题就考经典遗传，题型和内容</w:t>
      </w:r>
      <w:r w:rsidR="003662C4">
        <w:rPr>
          <w:rFonts w:hint="eastAsia"/>
        </w:rPr>
        <w:t>几乎</w:t>
      </w:r>
      <w:r w:rsidR="00D54E08">
        <w:rPr>
          <w:rFonts w:hint="eastAsia"/>
        </w:rPr>
        <w:t>都比较固定。</w:t>
      </w:r>
    </w:p>
    <w:tbl>
      <w:tblPr>
        <w:tblStyle w:val="aa"/>
        <w:tblW w:w="9322" w:type="dxa"/>
        <w:tblLook w:val="04A0"/>
      </w:tblPr>
      <w:tblGrid>
        <w:gridCol w:w="959"/>
        <w:gridCol w:w="709"/>
        <w:gridCol w:w="1134"/>
        <w:gridCol w:w="708"/>
        <w:gridCol w:w="1560"/>
        <w:gridCol w:w="708"/>
        <w:gridCol w:w="993"/>
        <w:gridCol w:w="708"/>
        <w:gridCol w:w="1843"/>
      </w:tblGrid>
      <w:tr w:rsidR="004711B4" w:rsidTr="003662C4">
        <w:trPr>
          <w:trHeight w:val="319"/>
        </w:trPr>
        <w:tc>
          <w:tcPr>
            <w:tcW w:w="959" w:type="dxa"/>
            <w:vMerge w:val="restart"/>
          </w:tcPr>
          <w:p w:rsidR="004711B4" w:rsidRDefault="004711B4" w:rsidP="00023CFB">
            <w:pPr>
              <w:jc w:val="center"/>
            </w:pPr>
            <w:r>
              <w:rPr>
                <w:rFonts w:hint="eastAsia"/>
              </w:rPr>
              <w:t>题号</w:t>
            </w:r>
          </w:p>
          <w:p w:rsidR="004711B4" w:rsidRPr="003001BF" w:rsidRDefault="004711B4" w:rsidP="00023CFB">
            <w:pPr>
              <w:jc w:val="center"/>
            </w:pPr>
            <w:r>
              <w:rPr>
                <w:rFonts w:hint="eastAsia"/>
              </w:rPr>
              <w:t>年份</w:t>
            </w:r>
          </w:p>
        </w:tc>
        <w:tc>
          <w:tcPr>
            <w:tcW w:w="1843" w:type="dxa"/>
            <w:gridSpan w:val="2"/>
          </w:tcPr>
          <w:p w:rsidR="004711B4" w:rsidRPr="00CE5644" w:rsidRDefault="004711B4" w:rsidP="00023CFB">
            <w:pPr>
              <w:jc w:val="center"/>
              <w:rPr>
                <w:sz w:val="18"/>
                <w:szCs w:val="18"/>
              </w:rPr>
            </w:pPr>
            <w:r w:rsidRPr="00CE5644">
              <w:rPr>
                <w:rFonts w:hint="eastAsia"/>
                <w:szCs w:val="21"/>
              </w:rPr>
              <w:t>29T</w:t>
            </w:r>
            <w:r w:rsidRPr="00CE5644">
              <w:rPr>
                <w:rFonts w:hint="eastAsia"/>
                <w:sz w:val="18"/>
                <w:szCs w:val="18"/>
              </w:rPr>
              <w:t>（分子细胞生态）</w:t>
            </w:r>
          </w:p>
        </w:tc>
        <w:tc>
          <w:tcPr>
            <w:tcW w:w="2268" w:type="dxa"/>
            <w:gridSpan w:val="2"/>
          </w:tcPr>
          <w:p w:rsidR="004711B4" w:rsidRDefault="004711B4" w:rsidP="00023CFB">
            <w:pPr>
              <w:jc w:val="center"/>
              <w:rPr>
                <w:b/>
              </w:rPr>
            </w:pPr>
            <w:r>
              <w:rPr>
                <w:rFonts w:hint="eastAsia"/>
                <w:szCs w:val="21"/>
              </w:rPr>
              <w:t>30</w:t>
            </w:r>
            <w:r w:rsidRPr="00CE5644">
              <w:rPr>
                <w:rFonts w:hint="eastAsia"/>
                <w:szCs w:val="21"/>
              </w:rPr>
              <w:t>T</w:t>
            </w:r>
            <w:r w:rsidRPr="00CE5644">
              <w:rPr>
                <w:rFonts w:hint="eastAsia"/>
                <w:sz w:val="18"/>
                <w:szCs w:val="18"/>
              </w:rPr>
              <w:t>（</w:t>
            </w:r>
            <w:r>
              <w:rPr>
                <w:rFonts w:hint="eastAsia"/>
                <w:sz w:val="18"/>
                <w:szCs w:val="18"/>
              </w:rPr>
              <w:t>植物生理学</w:t>
            </w:r>
            <w:r w:rsidRPr="00CE5644">
              <w:rPr>
                <w:rFonts w:hint="eastAsia"/>
                <w:sz w:val="18"/>
                <w:szCs w:val="18"/>
              </w:rPr>
              <w:t>）</w:t>
            </w:r>
          </w:p>
        </w:tc>
        <w:tc>
          <w:tcPr>
            <w:tcW w:w="1701" w:type="dxa"/>
            <w:gridSpan w:val="2"/>
          </w:tcPr>
          <w:p w:rsidR="004711B4" w:rsidRDefault="004711B4" w:rsidP="00023CFB">
            <w:pPr>
              <w:jc w:val="center"/>
              <w:rPr>
                <w:b/>
              </w:rPr>
            </w:pPr>
            <w:r>
              <w:rPr>
                <w:rFonts w:hint="eastAsia"/>
                <w:szCs w:val="21"/>
              </w:rPr>
              <w:t>31</w:t>
            </w:r>
            <w:r w:rsidRPr="00CE5644">
              <w:rPr>
                <w:rFonts w:hint="eastAsia"/>
                <w:szCs w:val="21"/>
              </w:rPr>
              <w:t>T</w:t>
            </w:r>
            <w:r w:rsidRPr="00CE5644">
              <w:rPr>
                <w:rFonts w:hint="eastAsia"/>
                <w:sz w:val="18"/>
                <w:szCs w:val="18"/>
              </w:rPr>
              <w:t>（</w:t>
            </w:r>
            <w:r>
              <w:rPr>
                <w:rFonts w:hint="eastAsia"/>
                <w:sz w:val="18"/>
                <w:szCs w:val="18"/>
              </w:rPr>
              <w:t>动物生理学</w:t>
            </w:r>
            <w:r w:rsidRPr="00CE5644">
              <w:rPr>
                <w:rFonts w:hint="eastAsia"/>
                <w:sz w:val="18"/>
                <w:szCs w:val="18"/>
              </w:rPr>
              <w:t>）</w:t>
            </w:r>
          </w:p>
        </w:tc>
        <w:tc>
          <w:tcPr>
            <w:tcW w:w="2551" w:type="dxa"/>
            <w:gridSpan w:val="2"/>
          </w:tcPr>
          <w:p w:rsidR="004711B4" w:rsidRDefault="00F56132" w:rsidP="00023CFB">
            <w:pPr>
              <w:jc w:val="center"/>
              <w:rPr>
                <w:b/>
              </w:rPr>
            </w:pPr>
            <w:r>
              <w:rPr>
                <w:rFonts w:hint="eastAsia"/>
                <w:szCs w:val="21"/>
              </w:rPr>
              <w:t>32</w:t>
            </w:r>
            <w:r w:rsidR="004711B4" w:rsidRPr="00CE5644">
              <w:rPr>
                <w:rFonts w:hint="eastAsia"/>
                <w:szCs w:val="21"/>
              </w:rPr>
              <w:t>T</w:t>
            </w:r>
            <w:r w:rsidR="004711B4" w:rsidRPr="00CE5644">
              <w:rPr>
                <w:rFonts w:hint="eastAsia"/>
                <w:sz w:val="18"/>
                <w:szCs w:val="18"/>
              </w:rPr>
              <w:t>（</w:t>
            </w:r>
            <w:r>
              <w:rPr>
                <w:rFonts w:hint="eastAsia"/>
                <w:sz w:val="18"/>
                <w:szCs w:val="18"/>
              </w:rPr>
              <w:t>经典遗传</w:t>
            </w:r>
            <w:r w:rsidR="004711B4">
              <w:rPr>
                <w:rFonts w:hint="eastAsia"/>
                <w:sz w:val="18"/>
                <w:szCs w:val="18"/>
              </w:rPr>
              <w:t>学</w:t>
            </w:r>
            <w:r w:rsidR="004711B4" w:rsidRPr="00CE5644">
              <w:rPr>
                <w:rFonts w:hint="eastAsia"/>
                <w:sz w:val="18"/>
                <w:szCs w:val="18"/>
              </w:rPr>
              <w:t>）</w:t>
            </w:r>
          </w:p>
        </w:tc>
      </w:tr>
      <w:tr w:rsidR="004711B4" w:rsidTr="003662C4">
        <w:trPr>
          <w:trHeight w:val="149"/>
        </w:trPr>
        <w:tc>
          <w:tcPr>
            <w:tcW w:w="959" w:type="dxa"/>
            <w:vMerge/>
          </w:tcPr>
          <w:p w:rsidR="004711B4" w:rsidRDefault="004711B4" w:rsidP="00023CFB">
            <w:pPr>
              <w:jc w:val="center"/>
              <w:rPr>
                <w:b/>
              </w:rPr>
            </w:pPr>
          </w:p>
        </w:tc>
        <w:tc>
          <w:tcPr>
            <w:tcW w:w="709" w:type="dxa"/>
          </w:tcPr>
          <w:p w:rsidR="004711B4" w:rsidRPr="00CE5644" w:rsidRDefault="004711B4" w:rsidP="00023CFB">
            <w:pPr>
              <w:jc w:val="center"/>
              <w:rPr>
                <w:sz w:val="18"/>
                <w:szCs w:val="18"/>
              </w:rPr>
            </w:pPr>
            <w:r w:rsidRPr="00CE5644">
              <w:rPr>
                <w:rFonts w:hint="eastAsia"/>
                <w:sz w:val="18"/>
                <w:szCs w:val="18"/>
              </w:rPr>
              <w:t>分值</w:t>
            </w:r>
          </w:p>
        </w:tc>
        <w:tc>
          <w:tcPr>
            <w:tcW w:w="1134" w:type="dxa"/>
          </w:tcPr>
          <w:p w:rsidR="004711B4" w:rsidRPr="00CE5644" w:rsidRDefault="004711B4" w:rsidP="00023CFB">
            <w:pPr>
              <w:jc w:val="center"/>
              <w:rPr>
                <w:sz w:val="18"/>
                <w:szCs w:val="18"/>
              </w:rPr>
            </w:pPr>
            <w:r w:rsidRPr="00CE5644">
              <w:rPr>
                <w:rFonts w:hint="eastAsia"/>
                <w:sz w:val="18"/>
                <w:szCs w:val="18"/>
              </w:rPr>
              <w:t>考查内容</w:t>
            </w:r>
          </w:p>
        </w:tc>
        <w:tc>
          <w:tcPr>
            <w:tcW w:w="708" w:type="dxa"/>
          </w:tcPr>
          <w:p w:rsidR="004711B4" w:rsidRPr="00CE5644" w:rsidRDefault="004711B4" w:rsidP="00023CFB">
            <w:pPr>
              <w:jc w:val="center"/>
              <w:rPr>
                <w:sz w:val="18"/>
                <w:szCs w:val="18"/>
              </w:rPr>
            </w:pPr>
            <w:r w:rsidRPr="00CE5644">
              <w:rPr>
                <w:rFonts w:hint="eastAsia"/>
                <w:sz w:val="18"/>
                <w:szCs w:val="18"/>
              </w:rPr>
              <w:t>分值</w:t>
            </w:r>
          </w:p>
        </w:tc>
        <w:tc>
          <w:tcPr>
            <w:tcW w:w="1560" w:type="dxa"/>
          </w:tcPr>
          <w:p w:rsidR="004711B4" w:rsidRPr="00CE5644" w:rsidRDefault="004711B4" w:rsidP="00023CFB">
            <w:pPr>
              <w:jc w:val="center"/>
              <w:rPr>
                <w:sz w:val="18"/>
                <w:szCs w:val="18"/>
              </w:rPr>
            </w:pPr>
            <w:r w:rsidRPr="00CE5644">
              <w:rPr>
                <w:rFonts w:hint="eastAsia"/>
                <w:sz w:val="18"/>
                <w:szCs w:val="18"/>
              </w:rPr>
              <w:t>考查内容</w:t>
            </w:r>
          </w:p>
        </w:tc>
        <w:tc>
          <w:tcPr>
            <w:tcW w:w="708" w:type="dxa"/>
          </w:tcPr>
          <w:p w:rsidR="004711B4" w:rsidRPr="00CE5644" w:rsidRDefault="004711B4" w:rsidP="00023CFB">
            <w:pPr>
              <w:jc w:val="center"/>
              <w:rPr>
                <w:sz w:val="18"/>
                <w:szCs w:val="18"/>
              </w:rPr>
            </w:pPr>
            <w:r w:rsidRPr="00CE5644">
              <w:rPr>
                <w:rFonts w:hint="eastAsia"/>
                <w:sz w:val="18"/>
                <w:szCs w:val="18"/>
              </w:rPr>
              <w:t>分值</w:t>
            </w:r>
          </w:p>
        </w:tc>
        <w:tc>
          <w:tcPr>
            <w:tcW w:w="993" w:type="dxa"/>
          </w:tcPr>
          <w:p w:rsidR="004711B4" w:rsidRPr="00CE5644" w:rsidRDefault="004711B4" w:rsidP="00023CFB">
            <w:pPr>
              <w:jc w:val="center"/>
              <w:rPr>
                <w:sz w:val="18"/>
                <w:szCs w:val="18"/>
              </w:rPr>
            </w:pPr>
            <w:r w:rsidRPr="00CE5644">
              <w:rPr>
                <w:rFonts w:hint="eastAsia"/>
                <w:sz w:val="18"/>
                <w:szCs w:val="18"/>
              </w:rPr>
              <w:t>考查内容</w:t>
            </w:r>
          </w:p>
        </w:tc>
        <w:tc>
          <w:tcPr>
            <w:tcW w:w="708" w:type="dxa"/>
          </w:tcPr>
          <w:p w:rsidR="004711B4" w:rsidRPr="00CE5644" w:rsidRDefault="004711B4" w:rsidP="00023CFB">
            <w:pPr>
              <w:jc w:val="center"/>
              <w:rPr>
                <w:sz w:val="18"/>
                <w:szCs w:val="18"/>
              </w:rPr>
            </w:pPr>
            <w:r w:rsidRPr="00CE5644">
              <w:rPr>
                <w:rFonts w:hint="eastAsia"/>
                <w:sz w:val="18"/>
                <w:szCs w:val="18"/>
              </w:rPr>
              <w:t>分值</w:t>
            </w:r>
          </w:p>
        </w:tc>
        <w:tc>
          <w:tcPr>
            <w:tcW w:w="1843" w:type="dxa"/>
          </w:tcPr>
          <w:p w:rsidR="004711B4" w:rsidRPr="00CE5644" w:rsidRDefault="004711B4" w:rsidP="00023CFB">
            <w:pPr>
              <w:jc w:val="center"/>
              <w:rPr>
                <w:sz w:val="18"/>
                <w:szCs w:val="18"/>
              </w:rPr>
            </w:pPr>
            <w:r w:rsidRPr="00CE5644">
              <w:rPr>
                <w:rFonts w:hint="eastAsia"/>
                <w:sz w:val="18"/>
                <w:szCs w:val="18"/>
              </w:rPr>
              <w:t>考查内容</w:t>
            </w:r>
          </w:p>
        </w:tc>
      </w:tr>
      <w:tr w:rsidR="004711B4" w:rsidTr="003662C4">
        <w:trPr>
          <w:trHeight w:val="326"/>
        </w:trPr>
        <w:tc>
          <w:tcPr>
            <w:tcW w:w="959" w:type="dxa"/>
          </w:tcPr>
          <w:p w:rsidR="004711B4" w:rsidRPr="003001BF" w:rsidRDefault="004711B4" w:rsidP="00023CFB">
            <w:pPr>
              <w:jc w:val="center"/>
            </w:pPr>
            <w:r w:rsidRPr="003001BF">
              <w:rPr>
                <w:rFonts w:hint="eastAsia"/>
              </w:rPr>
              <w:t>2016</w:t>
            </w:r>
            <w:r w:rsidRPr="003001BF">
              <w:rPr>
                <w:rFonts w:hint="eastAsia"/>
              </w:rPr>
              <w:t>年</w:t>
            </w:r>
          </w:p>
        </w:tc>
        <w:tc>
          <w:tcPr>
            <w:tcW w:w="709" w:type="dxa"/>
          </w:tcPr>
          <w:p w:rsidR="004711B4" w:rsidRPr="00CE5644" w:rsidRDefault="004711B4" w:rsidP="00023CFB">
            <w:pPr>
              <w:jc w:val="center"/>
              <w:rPr>
                <w:rFonts w:asciiTheme="minorEastAsia" w:hAnsiTheme="minorEastAsia"/>
                <w:sz w:val="18"/>
                <w:szCs w:val="18"/>
              </w:rPr>
            </w:pPr>
            <w:r w:rsidRPr="00CE5644">
              <w:rPr>
                <w:rFonts w:asciiTheme="minorEastAsia" w:hAnsiTheme="minorEastAsia" w:hint="eastAsia"/>
                <w:sz w:val="18"/>
                <w:szCs w:val="18"/>
              </w:rPr>
              <w:t>10分</w:t>
            </w:r>
          </w:p>
        </w:tc>
        <w:tc>
          <w:tcPr>
            <w:tcW w:w="1134" w:type="dxa"/>
          </w:tcPr>
          <w:p w:rsidR="004711B4" w:rsidRPr="00CE5644" w:rsidRDefault="004711B4" w:rsidP="00023CFB">
            <w:pPr>
              <w:jc w:val="center"/>
              <w:rPr>
                <w:rFonts w:asciiTheme="minorEastAsia" w:hAnsiTheme="minorEastAsia"/>
                <w:sz w:val="18"/>
                <w:szCs w:val="18"/>
              </w:rPr>
            </w:pPr>
            <w:r w:rsidRPr="00CE5644">
              <w:rPr>
                <w:rFonts w:asciiTheme="minorEastAsia" w:hAnsiTheme="minorEastAsia" w:hint="eastAsia"/>
                <w:sz w:val="18"/>
                <w:szCs w:val="18"/>
              </w:rPr>
              <w:t>ATP结构</w:t>
            </w:r>
          </w:p>
        </w:tc>
        <w:tc>
          <w:tcPr>
            <w:tcW w:w="708"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8</w:t>
            </w:r>
            <w:r w:rsidRPr="00CE5644">
              <w:rPr>
                <w:rFonts w:asciiTheme="minorEastAsia" w:hAnsiTheme="minorEastAsia" w:hint="eastAsia"/>
                <w:sz w:val="18"/>
                <w:szCs w:val="18"/>
              </w:rPr>
              <w:t>分</w:t>
            </w:r>
          </w:p>
        </w:tc>
        <w:tc>
          <w:tcPr>
            <w:tcW w:w="1560"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生长条件对光合作用的影响</w:t>
            </w:r>
          </w:p>
        </w:tc>
        <w:tc>
          <w:tcPr>
            <w:tcW w:w="708"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9</w:t>
            </w:r>
            <w:r w:rsidRPr="00CE5644">
              <w:rPr>
                <w:rFonts w:asciiTheme="minorEastAsia" w:hAnsiTheme="minorEastAsia" w:hint="eastAsia"/>
                <w:sz w:val="18"/>
                <w:szCs w:val="18"/>
              </w:rPr>
              <w:t>分</w:t>
            </w:r>
          </w:p>
        </w:tc>
        <w:tc>
          <w:tcPr>
            <w:tcW w:w="993"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免疫调节</w:t>
            </w:r>
          </w:p>
        </w:tc>
        <w:tc>
          <w:tcPr>
            <w:tcW w:w="708"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12</w:t>
            </w:r>
            <w:r w:rsidRPr="00CE5644">
              <w:rPr>
                <w:rFonts w:asciiTheme="minorEastAsia" w:hAnsiTheme="minorEastAsia" w:hint="eastAsia"/>
                <w:sz w:val="18"/>
                <w:szCs w:val="18"/>
              </w:rPr>
              <w:t>分</w:t>
            </w:r>
          </w:p>
        </w:tc>
        <w:tc>
          <w:tcPr>
            <w:tcW w:w="1843" w:type="dxa"/>
          </w:tcPr>
          <w:p w:rsidR="004711B4" w:rsidRPr="00CE5644" w:rsidRDefault="004106AB" w:rsidP="00023CFB">
            <w:pPr>
              <w:jc w:val="center"/>
              <w:rPr>
                <w:rFonts w:asciiTheme="minorEastAsia" w:hAnsiTheme="minorEastAsia"/>
                <w:sz w:val="18"/>
                <w:szCs w:val="18"/>
              </w:rPr>
            </w:pPr>
            <w:r>
              <w:rPr>
                <w:rFonts w:asciiTheme="minorEastAsia" w:hAnsiTheme="minorEastAsia" w:hint="eastAsia"/>
                <w:sz w:val="18"/>
                <w:szCs w:val="18"/>
              </w:rPr>
              <w:t>伴性遗传的验证</w:t>
            </w:r>
          </w:p>
        </w:tc>
      </w:tr>
      <w:tr w:rsidR="004711B4" w:rsidTr="003662C4">
        <w:trPr>
          <w:trHeight w:val="461"/>
        </w:trPr>
        <w:tc>
          <w:tcPr>
            <w:tcW w:w="959" w:type="dxa"/>
          </w:tcPr>
          <w:p w:rsidR="004711B4" w:rsidRDefault="004711B4" w:rsidP="00023CFB">
            <w:pPr>
              <w:jc w:val="center"/>
              <w:rPr>
                <w:b/>
              </w:rPr>
            </w:pPr>
            <w:r>
              <w:rPr>
                <w:rFonts w:hint="eastAsia"/>
              </w:rPr>
              <w:t>2017</w:t>
            </w:r>
            <w:r w:rsidRPr="003001BF">
              <w:rPr>
                <w:rFonts w:hint="eastAsia"/>
              </w:rPr>
              <w:t>年</w:t>
            </w:r>
          </w:p>
        </w:tc>
        <w:tc>
          <w:tcPr>
            <w:tcW w:w="709" w:type="dxa"/>
          </w:tcPr>
          <w:p w:rsidR="004711B4" w:rsidRPr="00CE5644" w:rsidRDefault="004711B4" w:rsidP="00023CFB">
            <w:pPr>
              <w:jc w:val="center"/>
              <w:rPr>
                <w:rFonts w:asciiTheme="minorEastAsia" w:hAnsiTheme="minorEastAsia"/>
                <w:sz w:val="18"/>
                <w:szCs w:val="18"/>
              </w:rPr>
            </w:pPr>
            <w:r w:rsidRPr="00CE5644">
              <w:rPr>
                <w:rFonts w:asciiTheme="minorEastAsia" w:hAnsiTheme="minorEastAsia" w:hint="eastAsia"/>
                <w:sz w:val="18"/>
                <w:szCs w:val="18"/>
              </w:rPr>
              <w:t>10分</w:t>
            </w:r>
          </w:p>
        </w:tc>
        <w:tc>
          <w:tcPr>
            <w:tcW w:w="1134" w:type="dxa"/>
          </w:tcPr>
          <w:p w:rsidR="004711B4" w:rsidRPr="00CE5644" w:rsidRDefault="004711B4" w:rsidP="00023CFB">
            <w:pPr>
              <w:jc w:val="center"/>
              <w:rPr>
                <w:rFonts w:asciiTheme="minorEastAsia" w:hAnsiTheme="minorEastAsia"/>
                <w:sz w:val="18"/>
                <w:szCs w:val="18"/>
              </w:rPr>
            </w:pPr>
            <w:r w:rsidRPr="00CE5644">
              <w:rPr>
                <w:rFonts w:asciiTheme="minorEastAsia" w:hAnsiTheme="minorEastAsia" w:hint="eastAsia"/>
                <w:sz w:val="18"/>
                <w:szCs w:val="18"/>
              </w:rPr>
              <w:t>DNA和RNA病毒检测</w:t>
            </w:r>
          </w:p>
        </w:tc>
        <w:tc>
          <w:tcPr>
            <w:tcW w:w="708"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9</w:t>
            </w:r>
            <w:r w:rsidRPr="00CE5644">
              <w:rPr>
                <w:rFonts w:asciiTheme="minorEastAsia" w:hAnsiTheme="minorEastAsia" w:hint="eastAsia"/>
                <w:sz w:val="18"/>
                <w:szCs w:val="18"/>
              </w:rPr>
              <w:t>分</w:t>
            </w:r>
          </w:p>
        </w:tc>
        <w:tc>
          <w:tcPr>
            <w:tcW w:w="1560"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CO2补偿点、光合速率与呼吸速率</w:t>
            </w:r>
          </w:p>
        </w:tc>
        <w:tc>
          <w:tcPr>
            <w:tcW w:w="708"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8</w:t>
            </w:r>
            <w:r w:rsidRPr="00CE5644">
              <w:rPr>
                <w:rFonts w:asciiTheme="minorEastAsia" w:hAnsiTheme="minorEastAsia" w:hint="eastAsia"/>
                <w:sz w:val="18"/>
                <w:szCs w:val="18"/>
              </w:rPr>
              <w:t>分</w:t>
            </w:r>
          </w:p>
        </w:tc>
        <w:tc>
          <w:tcPr>
            <w:tcW w:w="993"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内环境与渗透压</w:t>
            </w:r>
          </w:p>
        </w:tc>
        <w:tc>
          <w:tcPr>
            <w:tcW w:w="708"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12</w:t>
            </w:r>
            <w:r w:rsidRPr="00CE5644">
              <w:rPr>
                <w:rFonts w:asciiTheme="minorEastAsia" w:hAnsiTheme="minorEastAsia" w:hint="eastAsia"/>
                <w:sz w:val="18"/>
                <w:szCs w:val="18"/>
              </w:rPr>
              <w:t>分</w:t>
            </w:r>
          </w:p>
        </w:tc>
        <w:tc>
          <w:tcPr>
            <w:tcW w:w="1843" w:type="dxa"/>
          </w:tcPr>
          <w:p w:rsidR="004711B4" w:rsidRPr="00CE5644" w:rsidRDefault="004106AB" w:rsidP="00023CFB">
            <w:pPr>
              <w:jc w:val="center"/>
              <w:rPr>
                <w:rFonts w:asciiTheme="minorEastAsia" w:hAnsiTheme="minorEastAsia"/>
                <w:sz w:val="18"/>
                <w:szCs w:val="18"/>
              </w:rPr>
            </w:pPr>
            <w:r>
              <w:rPr>
                <w:rFonts w:asciiTheme="minorEastAsia" w:hAnsiTheme="minorEastAsia" w:hint="eastAsia"/>
                <w:sz w:val="18"/>
                <w:szCs w:val="18"/>
              </w:rPr>
              <w:t>从性遗传与伴性遗传</w:t>
            </w:r>
          </w:p>
        </w:tc>
      </w:tr>
      <w:tr w:rsidR="004711B4" w:rsidTr="003662C4">
        <w:trPr>
          <w:trHeight w:val="652"/>
        </w:trPr>
        <w:tc>
          <w:tcPr>
            <w:tcW w:w="959" w:type="dxa"/>
          </w:tcPr>
          <w:p w:rsidR="004711B4" w:rsidRDefault="004711B4" w:rsidP="00023CFB">
            <w:pPr>
              <w:jc w:val="center"/>
              <w:rPr>
                <w:b/>
              </w:rPr>
            </w:pPr>
            <w:r>
              <w:rPr>
                <w:rFonts w:hint="eastAsia"/>
              </w:rPr>
              <w:t>2018</w:t>
            </w:r>
            <w:r w:rsidRPr="003001BF">
              <w:rPr>
                <w:rFonts w:hint="eastAsia"/>
              </w:rPr>
              <w:t>年</w:t>
            </w:r>
          </w:p>
        </w:tc>
        <w:tc>
          <w:tcPr>
            <w:tcW w:w="709" w:type="dxa"/>
          </w:tcPr>
          <w:p w:rsidR="004711B4" w:rsidRPr="00CE5644" w:rsidRDefault="004711B4" w:rsidP="00023CFB">
            <w:pPr>
              <w:jc w:val="center"/>
              <w:rPr>
                <w:rFonts w:asciiTheme="minorEastAsia" w:hAnsiTheme="minorEastAsia"/>
                <w:sz w:val="18"/>
                <w:szCs w:val="18"/>
              </w:rPr>
            </w:pPr>
            <w:r w:rsidRPr="00CE5644">
              <w:rPr>
                <w:rFonts w:asciiTheme="minorEastAsia" w:hAnsiTheme="minorEastAsia" w:hint="eastAsia"/>
                <w:sz w:val="18"/>
                <w:szCs w:val="18"/>
              </w:rPr>
              <w:t>10分</w:t>
            </w:r>
          </w:p>
        </w:tc>
        <w:tc>
          <w:tcPr>
            <w:tcW w:w="1134" w:type="dxa"/>
          </w:tcPr>
          <w:p w:rsidR="004711B4" w:rsidRPr="00CE5644" w:rsidRDefault="004711B4" w:rsidP="00023CFB">
            <w:pPr>
              <w:jc w:val="center"/>
              <w:rPr>
                <w:rFonts w:asciiTheme="minorEastAsia" w:hAnsiTheme="minorEastAsia"/>
                <w:sz w:val="18"/>
                <w:szCs w:val="18"/>
              </w:rPr>
            </w:pPr>
            <w:r w:rsidRPr="00CE5644">
              <w:rPr>
                <w:rFonts w:asciiTheme="minorEastAsia" w:hAnsiTheme="minorEastAsia" w:hint="eastAsia"/>
                <w:sz w:val="18"/>
                <w:szCs w:val="18"/>
              </w:rPr>
              <w:t>生物多样性和能量流动</w:t>
            </w:r>
          </w:p>
        </w:tc>
        <w:tc>
          <w:tcPr>
            <w:tcW w:w="708"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9</w:t>
            </w:r>
            <w:r w:rsidRPr="00CE5644">
              <w:rPr>
                <w:rFonts w:asciiTheme="minorEastAsia" w:hAnsiTheme="minorEastAsia" w:hint="eastAsia"/>
                <w:sz w:val="18"/>
                <w:szCs w:val="18"/>
              </w:rPr>
              <w:t>分</w:t>
            </w:r>
          </w:p>
        </w:tc>
        <w:tc>
          <w:tcPr>
            <w:tcW w:w="1560"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净光合作用速率与光强</w:t>
            </w:r>
          </w:p>
        </w:tc>
        <w:tc>
          <w:tcPr>
            <w:tcW w:w="708"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8</w:t>
            </w:r>
            <w:r w:rsidRPr="00CE5644">
              <w:rPr>
                <w:rFonts w:asciiTheme="minorEastAsia" w:hAnsiTheme="minorEastAsia" w:hint="eastAsia"/>
                <w:sz w:val="18"/>
                <w:szCs w:val="18"/>
              </w:rPr>
              <w:t>分</w:t>
            </w:r>
          </w:p>
        </w:tc>
        <w:tc>
          <w:tcPr>
            <w:tcW w:w="993"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水盐平衡调节</w:t>
            </w:r>
          </w:p>
        </w:tc>
        <w:tc>
          <w:tcPr>
            <w:tcW w:w="708" w:type="dxa"/>
          </w:tcPr>
          <w:p w:rsidR="004711B4" w:rsidRPr="00CE5644" w:rsidRDefault="004711B4" w:rsidP="00023CFB">
            <w:pPr>
              <w:jc w:val="center"/>
              <w:rPr>
                <w:rFonts w:asciiTheme="minorEastAsia" w:hAnsiTheme="minorEastAsia"/>
                <w:sz w:val="18"/>
                <w:szCs w:val="18"/>
              </w:rPr>
            </w:pPr>
            <w:r>
              <w:rPr>
                <w:rFonts w:asciiTheme="minorEastAsia" w:hAnsiTheme="minorEastAsia" w:hint="eastAsia"/>
                <w:sz w:val="18"/>
                <w:szCs w:val="18"/>
              </w:rPr>
              <w:t>12</w:t>
            </w:r>
            <w:r w:rsidRPr="00CE5644">
              <w:rPr>
                <w:rFonts w:asciiTheme="minorEastAsia" w:hAnsiTheme="minorEastAsia" w:hint="eastAsia"/>
                <w:sz w:val="18"/>
                <w:szCs w:val="18"/>
              </w:rPr>
              <w:t>分</w:t>
            </w:r>
          </w:p>
        </w:tc>
        <w:tc>
          <w:tcPr>
            <w:tcW w:w="1843" w:type="dxa"/>
          </w:tcPr>
          <w:p w:rsidR="004711B4" w:rsidRPr="00CE5644" w:rsidRDefault="004106AB" w:rsidP="00023CFB">
            <w:pPr>
              <w:jc w:val="center"/>
              <w:rPr>
                <w:rFonts w:asciiTheme="minorEastAsia" w:hAnsiTheme="minorEastAsia"/>
                <w:sz w:val="18"/>
                <w:szCs w:val="18"/>
              </w:rPr>
            </w:pPr>
            <w:r>
              <w:rPr>
                <w:rFonts w:asciiTheme="minorEastAsia" w:hAnsiTheme="minorEastAsia" w:hint="eastAsia"/>
                <w:sz w:val="18"/>
                <w:szCs w:val="18"/>
              </w:rPr>
              <w:t>自由组合与伴性遗传及验证</w:t>
            </w:r>
          </w:p>
        </w:tc>
      </w:tr>
    </w:tbl>
    <w:p w:rsidR="008D747B" w:rsidRDefault="008D747B" w:rsidP="00023CFB">
      <w:pPr>
        <w:jc w:val="center"/>
        <w:rPr>
          <w:b/>
        </w:rPr>
      </w:pPr>
    </w:p>
    <w:p w:rsidR="008D747B" w:rsidRDefault="00992808" w:rsidP="00D2733B">
      <w:pPr>
        <w:rPr>
          <w:b/>
        </w:rPr>
      </w:pPr>
      <w:r>
        <w:rPr>
          <w:rFonts w:hint="eastAsia"/>
          <w:b/>
        </w:rPr>
        <w:t>2</w:t>
      </w:r>
      <w:r w:rsidR="00242860">
        <w:rPr>
          <w:rFonts w:hint="eastAsia"/>
          <w:b/>
        </w:rPr>
        <w:t>、重要考点继续重点考查，同一重要考</w:t>
      </w:r>
      <w:r>
        <w:rPr>
          <w:rFonts w:hint="eastAsia"/>
          <w:b/>
        </w:rPr>
        <w:t>点不排除年年考查的可能性。</w:t>
      </w:r>
    </w:p>
    <w:tbl>
      <w:tblPr>
        <w:tblStyle w:val="aa"/>
        <w:tblW w:w="0" w:type="auto"/>
        <w:tblLook w:val="04A0"/>
      </w:tblPr>
      <w:tblGrid>
        <w:gridCol w:w="3156"/>
        <w:gridCol w:w="899"/>
        <w:gridCol w:w="899"/>
        <w:gridCol w:w="899"/>
      </w:tblGrid>
      <w:tr w:rsidR="0086249A" w:rsidTr="0086249A">
        <w:tc>
          <w:tcPr>
            <w:tcW w:w="0" w:type="auto"/>
          </w:tcPr>
          <w:p w:rsidR="0086249A" w:rsidRPr="0086249A" w:rsidRDefault="0086249A" w:rsidP="0086249A">
            <w:pPr>
              <w:ind w:firstLineChars="500" w:firstLine="1050"/>
              <w:rPr>
                <w:rFonts w:asciiTheme="minorEastAsia" w:hAnsiTheme="minorEastAsia"/>
              </w:rPr>
            </w:pPr>
            <w:r w:rsidRPr="0086249A">
              <w:rPr>
                <w:rFonts w:asciiTheme="minorEastAsia" w:hAnsiTheme="minorEastAsia" w:hint="eastAsia"/>
              </w:rPr>
              <w:t>内</w:t>
            </w:r>
            <w:r>
              <w:rPr>
                <w:rFonts w:asciiTheme="minorEastAsia" w:hAnsiTheme="minorEastAsia" w:hint="eastAsia"/>
              </w:rPr>
              <w:t xml:space="preserve">   </w:t>
            </w:r>
            <w:r w:rsidRPr="0086249A">
              <w:rPr>
                <w:rFonts w:asciiTheme="minorEastAsia" w:hAnsiTheme="minorEastAsia" w:hint="eastAsia"/>
              </w:rPr>
              <w:t>容</w:t>
            </w:r>
          </w:p>
        </w:tc>
        <w:tc>
          <w:tcPr>
            <w:tcW w:w="0" w:type="auto"/>
          </w:tcPr>
          <w:p w:rsidR="0086249A" w:rsidRPr="0086249A" w:rsidRDefault="0086249A" w:rsidP="00D2733B">
            <w:pPr>
              <w:rPr>
                <w:rFonts w:asciiTheme="minorEastAsia" w:hAnsiTheme="minorEastAsia"/>
              </w:rPr>
            </w:pPr>
            <w:r w:rsidRPr="0086249A">
              <w:rPr>
                <w:rFonts w:asciiTheme="minorEastAsia" w:hAnsiTheme="minorEastAsia" w:hint="eastAsia"/>
              </w:rPr>
              <w:t>2016年</w:t>
            </w:r>
          </w:p>
        </w:tc>
        <w:tc>
          <w:tcPr>
            <w:tcW w:w="0" w:type="auto"/>
          </w:tcPr>
          <w:p w:rsidR="0086249A" w:rsidRPr="0086249A" w:rsidRDefault="0086249A" w:rsidP="00D2733B">
            <w:pPr>
              <w:rPr>
                <w:rFonts w:asciiTheme="minorEastAsia" w:hAnsiTheme="minorEastAsia"/>
              </w:rPr>
            </w:pPr>
            <w:r w:rsidRPr="0086249A">
              <w:rPr>
                <w:rFonts w:asciiTheme="minorEastAsia" w:hAnsiTheme="minorEastAsia" w:hint="eastAsia"/>
              </w:rPr>
              <w:t>2017年</w:t>
            </w:r>
          </w:p>
        </w:tc>
        <w:tc>
          <w:tcPr>
            <w:tcW w:w="0" w:type="auto"/>
          </w:tcPr>
          <w:p w:rsidR="0086249A" w:rsidRPr="0086249A" w:rsidRDefault="0086249A" w:rsidP="00D2733B">
            <w:pPr>
              <w:rPr>
                <w:rFonts w:asciiTheme="minorEastAsia" w:hAnsiTheme="minorEastAsia"/>
              </w:rPr>
            </w:pPr>
            <w:r w:rsidRPr="0086249A">
              <w:rPr>
                <w:rFonts w:asciiTheme="minorEastAsia" w:hAnsiTheme="minorEastAsia" w:hint="eastAsia"/>
              </w:rPr>
              <w:t>2018年</w:t>
            </w:r>
          </w:p>
        </w:tc>
      </w:tr>
      <w:tr w:rsidR="0086249A" w:rsidTr="0086249A">
        <w:tc>
          <w:tcPr>
            <w:tcW w:w="0" w:type="auto"/>
          </w:tcPr>
          <w:p w:rsidR="0086249A" w:rsidRPr="002518DA" w:rsidRDefault="0086249A" w:rsidP="00D2733B">
            <w:r w:rsidRPr="002518DA">
              <w:rPr>
                <w:rFonts w:hint="eastAsia"/>
              </w:rPr>
              <w:t>光合作用与呼吸作用原理与应用</w:t>
            </w:r>
          </w:p>
        </w:tc>
        <w:tc>
          <w:tcPr>
            <w:tcW w:w="0" w:type="auto"/>
          </w:tcPr>
          <w:p w:rsidR="0086249A" w:rsidRPr="002518DA" w:rsidRDefault="0086249A" w:rsidP="00D2733B">
            <w:r w:rsidRPr="002518DA">
              <w:rPr>
                <w:rFonts w:hint="eastAsia"/>
              </w:rPr>
              <w:t>√</w:t>
            </w:r>
          </w:p>
        </w:tc>
        <w:tc>
          <w:tcPr>
            <w:tcW w:w="0" w:type="auto"/>
          </w:tcPr>
          <w:p w:rsidR="0086249A" w:rsidRPr="002518DA" w:rsidRDefault="0086249A" w:rsidP="00D2733B">
            <w:r w:rsidRPr="002518DA">
              <w:rPr>
                <w:rFonts w:hint="eastAsia"/>
              </w:rPr>
              <w:t>√</w:t>
            </w:r>
          </w:p>
        </w:tc>
        <w:tc>
          <w:tcPr>
            <w:tcW w:w="0" w:type="auto"/>
          </w:tcPr>
          <w:p w:rsidR="0086249A" w:rsidRPr="002518DA" w:rsidRDefault="0086249A" w:rsidP="00D2733B">
            <w:r w:rsidRPr="002518DA">
              <w:rPr>
                <w:rFonts w:hint="eastAsia"/>
              </w:rPr>
              <w:t>√</w:t>
            </w:r>
          </w:p>
        </w:tc>
      </w:tr>
      <w:tr w:rsidR="0086249A" w:rsidTr="0086249A">
        <w:tc>
          <w:tcPr>
            <w:tcW w:w="0" w:type="auto"/>
          </w:tcPr>
          <w:p w:rsidR="0086249A" w:rsidRPr="002518DA" w:rsidRDefault="0086249A" w:rsidP="00D2733B">
            <w:r w:rsidRPr="002518DA">
              <w:rPr>
                <w:rFonts w:hint="eastAsia"/>
              </w:rPr>
              <w:t>动植物生命活动的调节</w:t>
            </w:r>
          </w:p>
        </w:tc>
        <w:tc>
          <w:tcPr>
            <w:tcW w:w="0" w:type="auto"/>
          </w:tcPr>
          <w:p w:rsidR="0086249A" w:rsidRPr="002518DA" w:rsidRDefault="0086249A" w:rsidP="00D2733B">
            <w:r w:rsidRPr="002518DA">
              <w:rPr>
                <w:rFonts w:hint="eastAsia"/>
              </w:rPr>
              <w:t>√</w:t>
            </w:r>
          </w:p>
        </w:tc>
        <w:tc>
          <w:tcPr>
            <w:tcW w:w="0" w:type="auto"/>
          </w:tcPr>
          <w:p w:rsidR="0086249A" w:rsidRPr="002518DA" w:rsidRDefault="0086249A" w:rsidP="00D2733B">
            <w:r w:rsidRPr="002518DA">
              <w:rPr>
                <w:rFonts w:hint="eastAsia"/>
              </w:rPr>
              <w:t>√</w:t>
            </w:r>
          </w:p>
        </w:tc>
        <w:tc>
          <w:tcPr>
            <w:tcW w:w="0" w:type="auto"/>
          </w:tcPr>
          <w:p w:rsidR="0086249A" w:rsidRPr="002518DA" w:rsidRDefault="0086249A" w:rsidP="00D2733B">
            <w:r w:rsidRPr="002518DA">
              <w:rPr>
                <w:rFonts w:hint="eastAsia"/>
              </w:rPr>
              <w:t>√</w:t>
            </w:r>
          </w:p>
        </w:tc>
      </w:tr>
      <w:tr w:rsidR="0086249A" w:rsidTr="0086249A">
        <w:tc>
          <w:tcPr>
            <w:tcW w:w="0" w:type="auto"/>
          </w:tcPr>
          <w:p w:rsidR="0086249A" w:rsidRPr="002518DA" w:rsidRDefault="0086249A" w:rsidP="00D2733B">
            <w:r w:rsidRPr="002518DA">
              <w:rPr>
                <w:rFonts w:hint="eastAsia"/>
              </w:rPr>
              <w:t>遗传定律与伴性遗传规律及计算</w:t>
            </w:r>
          </w:p>
        </w:tc>
        <w:tc>
          <w:tcPr>
            <w:tcW w:w="0" w:type="auto"/>
          </w:tcPr>
          <w:p w:rsidR="0086249A" w:rsidRPr="002518DA" w:rsidRDefault="00B10840" w:rsidP="00D2733B">
            <w:r w:rsidRPr="002518DA">
              <w:rPr>
                <w:rFonts w:hint="eastAsia"/>
              </w:rPr>
              <w:t>√</w:t>
            </w:r>
          </w:p>
        </w:tc>
        <w:tc>
          <w:tcPr>
            <w:tcW w:w="0" w:type="auto"/>
          </w:tcPr>
          <w:p w:rsidR="0086249A" w:rsidRPr="002518DA" w:rsidRDefault="00B10840" w:rsidP="00D2733B">
            <w:r w:rsidRPr="002518DA">
              <w:rPr>
                <w:rFonts w:hint="eastAsia"/>
              </w:rPr>
              <w:t>√</w:t>
            </w:r>
          </w:p>
        </w:tc>
        <w:tc>
          <w:tcPr>
            <w:tcW w:w="0" w:type="auto"/>
          </w:tcPr>
          <w:p w:rsidR="0086249A" w:rsidRPr="002518DA" w:rsidRDefault="00B10840" w:rsidP="00D2733B">
            <w:r w:rsidRPr="002518DA">
              <w:rPr>
                <w:rFonts w:hint="eastAsia"/>
              </w:rPr>
              <w:t>√</w:t>
            </w:r>
          </w:p>
        </w:tc>
      </w:tr>
      <w:tr w:rsidR="0086249A" w:rsidTr="0086249A">
        <w:tc>
          <w:tcPr>
            <w:tcW w:w="0" w:type="auto"/>
          </w:tcPr>
          <w:p w:rsidR="0086249A" w:rsidRPr="002518DA" w:rsidRDefault="0086249A" w:rsidP="00D2733B">
            <w:r w:rsidRPr="002518DA">
              <w:rPr>
                <w:rFonts w:hint="eastAsia"/>
              </w:rPr>
              <w:t>生态系统结构、功能与稳定性</w:t>
            </w:r>
          </w:p>
        </w:tc>
        <w:tc>
          <w:tcPr>
            <w:tcW w:w="0" w:type="auto"/>
          </w:tcPr>
          <w:p w:rsidR="0086249A" w:rsidRPr="002518DA" w:rsidRDefault="0086249A" w:rsidP="00D2733B"/>
        </w:tc>
        <w:tc>
          <w:tcPr>
            <w:tcW w:w="0" w:type="auto"/>
          </w:tcPr>
          <w:p w:rsidR="0086249A" w:rsidRPr="002518DA" w:rsidRDefault="0086249A" w:rsidP="00D2733B"/>
        </w:tc>
        <w:tc>
          <w:tcPr>
            <w:tcW w:w="0" w:type="auto"/>
          </w:tcPr>
          <w:p w:rsidR="0086249A" w:rsidRPr="002518DA" w:rsidRDefault="00B10840" w:rsidP="00D2733B">
            <w:r w:rsidRPr="002518DA">
              <w:rPr>
                <w:rFonts w:hint="eastAsia"/>
              </w:rPr>
              <w:t>√</w:t>
            </w:r>
          </w:p>
        </w:tc>
      </w:tr>
      <w:tr w:rsidR="0086249A" w:rsidTr="0086249A">
        <w:tc>
          <w:tcPr>
            <w:tcW w:w="0" w:type="auto"/>
          </w:tcPr>
          <w:p w:rsidR="0086249A" w:rsidRPr="002518DA" w:rsidRDefault="0086249A" w:rsidP="00D2733B">
            <w:r w:rsidRPr="002518DA">
              <w:rPr>
                <w:rFonts w:hint="eastAsia"/>
              </w:rPr>
              <w:t>分子与细胞的基础知识</w:t>
            </w:r>
          </w:p>
        </w:tc>
        <w:tc>
          <w:tcPr>
            <w:tcW w:w="0" w:type="auto"/>
          </w:tcPr>
          <w:p w:rsidR="0086249A" w:rsidRPr="002518DA" w:rsidRDefault="00B10840" w:rsidP="00D2733B">
            <w:r w:rsidRPr="002518DA">
              <w:rPr>
                <w:rFonts w:hint="eastAsia"/>
              </w:rPr>
              <w:t>√</w:t>
            </w:r>
          </w:p>
        </w:tc>
        <w:tc>
          <w:tcPr>
            <w:tcW w:w="0" w:type="auto"/>
          </w:tcPr>
          <w:p w:rsidR="0086249A" w:rsidRPr="002518DA" w:rsidRDefault="00B10840" w:rsidP="00D2733B">
            <w:r w:rsidRPr="002518DA">
              <w:rPr>
                <w:rFonts w:hint="eastAsia"/>
              </w:rPr>
              <w:t>√</w:t>
            </w:r>
          </w:p>
        </w:tc>
        <w:tc>
          <w:tcPr>
            <w:tcW w:w="0" w:type="auto"/>
          </w:tcPr>
          <w:p w:rsidR="0086249A" w:rsidRPr="002518DA" w:rsidRDefault="0086249A" w:rsidP="00D2733B"/>
        </w:tc>
      </w:tr>
    </w:tbl>
    <w:p w:rsidR="00233CE3" w:rsidRDefault="00233CE3" w:rsidP="00D2733B">
      <w:pPr>
        <w:rPr>
          <w:b/>
        </w:rPr>
      </w:pPr>
    </w:p>
    <w:p w:rsidR="008D747B" w:rsidRDefault="00726AAF" w:rsidP="00D2733B">
      <w:pPr>
        <w:rPr>
          <w:b/>
        </w:rPr>
      </w:pPr>
      <w:r>
        <w:rPr>
          <w:rFonts w:hint="eastAsia"/>
          <w:b/>
        </w:rPr>
        <w:t>3</w:t>
      </w:r>
      <w:r w:rsidR="00242860">
        <w:rPr>
          <w:rFonts w:hint="eastAsia"/>
          <w:b/>
        </w:rPr>
        <w:t>、非选择题</w:t>
      </w:r>
      <w:r>
        <w:rPr>
          <w:rFonts w:hint="eastAsia"/>
          <w:b/>
        </w:rPr>
        <w:t>必考题</w:t>
      </w:r>
      <w:r w:rsidR="00242860">
        <w:rPr>
          <w:rFonts w:hint="eastAsia"/>
          <w:b/>
        </w:rPr>
        <w:t>的</w:t>
      </w:r>
      <w:proofErr w:type="gramStart"/>
      <w:r w:rsidR="00242860">
        <w:rPr>
          <w:rFonts w:hint="eastAsia"/>
          <w:b/>
        </w:rPr>
        <w:t>设空</w:t>
      </w:r>
      <w:r w:rsidR="00584A21">
        <w:rPr>
          <w:rFonts w:hint="eastAsia"/>
          <w:b/>
        </w:rPr>
        <w:t>数量</w:t>
      </w:r>
      <w:proofErr w:type="gramEnd"/>
      <w:r w:rsidR="00584A21">
        <w:rPr>
          <w:rFonts w:hint="eastAsia"/>
          <w:b/>
        </w:rPr>
        <w:t>逐年增加，每空的分值下降，书写答案的字数增加。这样加大了对</w:t>
      </w:r>
      <w:r>
        <w:rPr>
          <w:rFonts w:hint="eastAsia"/>
          <w:b/>
        </w:rPr>
        <w:t>考生的理性思维能力与语言表达能力</w:t>
      </w:r>
      <w:r w:rsidR="00584A21">
        <w:rPr>
          <w:rFonts w:hint="eastAsia"/>
          <w:b/>
        </w:rPr>
        <w:t>的考查</w:t>
      </w:r>
      <w:r>
        <w:rPr>
          <w:rFonts w:hint="eastAsia"/>
          <w:b/>
        </w:rPr>
        <w:t>。也就是增加了由原来“考查考生是什么，变为考查考生为什么”的小题数。选择填空题数也在减少，每空的分值也在降低。</w:t>
      </w:r>
    </w:p>
    <w:tbl>
      <w:tblPr>
        <w:tblStyle w:val="aa"/>
        <w:tblW w:w="9890" w:type="dxa"/>
        <w:tblLook w:val="04A0"/>
      </w:tblPr>
      <w:tblGrid>
        <w:gridCol w:w="807"/>
        <w:gridCol w:w="719"/>
        <w:gridCol w:w="1134"/>
        <w:gridCol w:w="709"/>
        <w:gridCol w:w="1275"/>
        <w:gridCol w:w="722"/>
        <w:gridCol w:w="1417"/>
        <w:gridCol w:w="683"/>
        <w:gridCol w:w="1566"/>
        <w:gridCol w:w="429"/>
        <w:gridCol w:w="429"/>
      </w:tblGrid>
      <w:tr w:rsidR="00E72602" w:rsidTr="00584A21">
        <w:trPr>
          <w:trHeight w:val="304"/>
        </w:trPr>
        <w:tc>
          <w:tcPr>
            <w:tcW w:w="807" w:type="dxa"/>
          </w:tcPr>
          <w:p w:rsidR="00E72602" w:rsidRPr="00DB5184" w:rsidRDefault="00E72602" w:rsidP="00D2733B">
            <w:pPr>
              <w:rPr>
                <w:rFonts w:asciiTheme="minorEastAsia" w:hAnsiTheme="minorEastAsia"/>
                <w:sz w:val="18"/>
                <w:szCs w:val="18"/>
              </w:rPr>
            </w:pPr>
            <w:r w:rsidRPr="00DB5184">
              <w:rPr>
                <w:rFonts w:asciiTheme="minorEastAsia" w:hAnsiTheme="minorEastAsia" w:hint="eastAsia"/>
                <w:sz w:val="18"/>
                <w:szCs w:val="18"/>
              </w:rPr>
              <w:t>题号</w:t>
            </w:r>
          </w:p>
        </w:tc>
        <w:tc>
          <w:tcPr>
            <w:tcW w:w="1853" w:type="dxa"/>
            <w:gridSpan w:val="2"/>
          </w:tcPr>
          <w:p w:rsidR="00E72602" w:rsidRPr="0016159C" w:rsidRDefault="00E72602" w:rsidP="0016159C">
            <w:pPr>
              <w:jc w:val="center"/>
              <w:rPr>
                <w:rFonts w:asciiTheme="minorEastAsia" w:hAnsiTheme="minorEastAsia"/>
                <w:b/>
                <w:sz w:val="18"/>
                <w:szCs w:val="18"/>
              </w:rPr>
            </w:pPr>
            <w:r w:rsidRPr="0016159C">
              <w:rPr>
                <w:rFonts w:asciiTheme="minorEastAsia" w:hAnsiTheme="minorEastAsia" w:hint="eastAsia"/>
                <w:b/>
                <w:sz w:val="18"/>
                <w:szCs w:val="18"/>
              </w:rPr>
              <w:t>29题</w:t>
            </w:r>
          </w:p>
        </w:tc>
        <w:tc>
          <w:tcPr>
            <w:tcW w:w="1984" w:type="dxa"/>
            <w:gridSpan w:val="2"/>
          </w:tcPr>
          <w:p w:rsidR="00E72602" w:rsidRPr="0016159C" w:rsidRDefault="00E72602" w:rsidP="0016159C">
            <w:pPr>
              <w:jc w:val="center"/>
              <w:rPr>
                <w:b/>
                <w:sz w:val="18"/>
                <w:szCs w:val="18"/>
              </w:rPr>
            </w:pPr>
            <w:r w:rsidRPr="0016159C">
              <w:rPr>
                <w:rFonts w:hint="eastAsia"/>
                <w:b/>
                <w:sz w:val="18"/>
                <w:szCs w:val="18"/>
              </w:rPr>
              <w:t>30</w:t>
            </w:r>
            <w:r w:rsidRPr="0016159C">
              <w:rPr>
                <w:rFonts w:hint="eastAsia"/>
                <w:b/>
                <w:sz w:val="18"/>
                <w:szCs w:val="18"/>
              </w:rPr>
              <w:t>题</w:t>
            </w:r>
          </w:p>
        </w:tc>
        <w:tc>
          <w:tcPr>
            <w:tcW w:w="2139" w:type="dxa"/>
            <w:gridSpan w:val="2"/>
          </w:tcPr>
          <w:p w:rsidR="00E72602" w:rsidRPr="0016159C" w:rsidRDefault="00E72602" w:rsidP="0016159C">
            <w:pPr>
              <w:jc w:val="center"/>
              <w:rPr>
                <w:b/>
                <w:sz w:val="18"/>
                <w:szCs w:val="18"/>
              </w:rPr>
            </w:pPr>
            <w:r w:rsidRPr="0016159C">
              <w:rPr>
                <w:rFonts w:hint="eastAsia"/>
                <w:b/>
                <w:sz w:val="18"/>
                <w:szCs w:val="18"/>
              </w:rPr>
              <w:t>31</w:t>
            </w:r>
            <w:r w:rsidRPr="0016159C">
              <w:rPr>
                <w:rFonts w:hint="eastAsia"/>
                <w:b/>
                <w:sz w:val="18"/>
                <w:szCs w:val="18"/>
              </w:rPr>
              <w:t>题</w:t>
            </w:r>
          </w:p>
        </w:tc>
        <w:tc>
          <w:tcPr>
            <w:tcW w:w="2249" w:type="dxa"/>
            <w:gridSpan w:val="2"/>
          </w:tcPr>
          <w:p w:rsidR="00E72602" w:rsidRPr="0016159C" w:rsidRDefault="00E72602" w:rsidP="0016159C">
            <w:pPr>
              <w:jc w:val="center"/>
              <w:rPr>
                <w:b/>
                <w:sz w:val="18"/>
                <w:szCs w:val="18"/>
              </w:rPr>
            </w:pPr>
            <w:r w:rsidRPr="0016159C">
              <w:rPr>
                <w:rFonts w:hint="eastAsia"/>
                <w:b/>
                <w:sz w:val="18"/>
                <w:szCs w:val="18"/>
              </w:rPr>
              <w:t>32</w:t>
            </w:r>
            <w:r w:rsidRPr="0016159C">
              <w:rPr>
                <w:rFonts w:hint="eastAsia"/>
                <w:b/>
                <w:sz w:val="18"/>
                <w:szCs w:val="18"/>
              </w:rPr>
              <w:t>题</w:t>
            </w:r>
          </w:p>
        </w:tc>
        <w:tc>
          <w:tcPr>
            <w:tcW w:w="858" w:type="dxa"/>
            <w:gridSpan w:val="2"/>
          </w:tcPr>
          <w:p w:rsidR="00E72602" w:rsidRPr="0016159C" w:rsidRDefault="00E72602" w:rsidP="0016159C">
            <w:pPr>
              <w:jc w:val="center"/>
              <w:rPr>
                <w:b/>
                <w:sz w:val="18"/>
                <w:szCs w:val="18"/>
              </w:rPr>
            </w:pPr>
            <w:r w:rsidRPr="0016159C">
              <w:rPr>
                <w:rFonts w:hint="eastAsia"/>
                <w:b/>
                <w:sz w:val="18"/>
                <w:szCs w:val="18"/>
              </w:rPr>
              <w:t>合计</w:t>
            </w:r>
          </w:p>
        </w:tc>
      </w:tr>
      <w:tr w:rsidR="0016159C" w:rsidTr="00584A21">
        <w:trPr>
          <w:trHeight w:val="321"/>
        </w:trPr>
        <w:tc>
          <w:tcPr>
            <w:tcW w:w="807" w:type="dxa"/>
          </w:tcPr>
          <w:p w:rsidR="00E72602" w:rsidRPr="00DB5184" w:rsidRDefault="00E72602" w:rsidP="00D2733B">
            <w:pPr>
              <w:rPr>
                <w:rFonts w:asciiTheme="minorEastAsia" w:hAnsiTheme="minorEastAsia"/>
                <w:sz w:val="18"/>
                <w:szCs w:val="18"/>
              </w:rPr>
            </w:pPr>
            <w:r w:rsidRPr="00DB5184">
              <w:rPr>
                <w:rFonts w:asciiTheme="minorEastAsia" w:hAnsiTheme="minorEastAsia" w:hint="eastAsia"/>
                <w:sz w:val="18"/>
                <w:szCs w:val="18"/>
              </w:rPr>
              <w:t>年份</w:t>
            </w:r>
          </w:p>
        </w:tc>
        <w:tc>
          <w:tcPr>
            <w:tcW w:w="719" w:type="dxa"/>
          </w:tcPr>
          <w:p w:rsidR="00E72602" w:rsidRPr="00DB5184" w:rsidRDefault="00E72602" w:rsidP="00D2733B">
            <w:pPr>
              <w:rPr>
                <w:rFonts w:asciiTheme="minorEastAsia" w:hAnsiTheme="minorEastAsia"/>
                <w:sz w:val="18"/>
                <w:szCs w:val="18"/>
              </w:rPr>
            </w:pPr>
            <w:r w:rsidRPr="00DB5184">
              <w:rPr>
                <w:rFonts w:asciiTheme="minorEastAsia" w:hAnsiTheme="minorEastAsia" w:hint="eastAsia"/>
                <w:sz w:val="18"/>
                <w:szCs w:val="18"/>
              </w:rPr>
              <w:t>分</w:t>
            </w:r>
            <w:r w:rsidR="00584A21">
              <w:rPr>
                <w:rFonts w:asciiTheme="minorEastAsia" w:hAnsiTheme="minorEastAsia" w:hint="eastAsia"/>
                <w:sz w:val="18"/>
                <w:szCs w:val="18"/>
              </w:rPr>
              <w:t>值</w:t>
            </w:r>
          </w:p>
        </w:tc>
        <w:tc>
          <w:tcPr>
            <w:tcW w:w="1134" w:type="dxa"/>
          </w:tcPr>
          <w:p w:rsidR="00E72602" w:rsidRPr="00DB5184" w:rsidRDefault="00E72602" w:rsidP="00D2733B">
            <w:pPr>
              <w:rPr>
                <w:rFonts w:asciiTheme="minorEastAsia" w:hAnsiTheme="minorEastAsia"/>
                <w:sz w:val="18"/>
                <w:szCs w:val="18"/>
              </w:rPr>
            </w:pPr>
            <w:r w:rsidRPr="00DB5184">
              <w:rPr>
                <w:rFonts w:asciiTheme="minorEastAsia" w:hAnsiTheme="minorEastAsia" w:hint="eastAsia"/>
                <w:sz w:val="18"/>
                <w:szCs w:val="18"/>
              </w:rPr>
              <w:t>空</w:t>
            </w:r>
            <w:r>
              <w:rPr>
                <w:rFonts w:asciiTheme="minorEastAsia" w:hAnsiTheme="minorEastAsia" w:hint="eastAsia"/>
                <w:sz w:val="18"/>
                <w:szCs w:val="18"/>
              </w:rPr>
              <w:t>数</w:t>
            </w:r>
          </w:p>
        </w:tc>
        <w:tc>
          <w:tcPr>
            <w:tcW w:w="709" w:type="dxa"/>
          </w:tcPr>
          <w:p w:rsidR="00E72602" w:rsidRPr="00DB5184" w:rsidRDefault="00E72602" w:rsidP="00D30436">
            <w:pPr>
              <w:rPr>
                <w:rFonts w:asciiTheme="minorEastAsia" w:hAnsiTheme="minorEastAsia"/>
                <w:sz w:val="18"/>
                <w:szCs w:val="18"/>
              </w:rPr>
            </w:pPr>
            <w:r w:rsidRPr="00DB5184">
              <w:rPr>
                <w:rFonts w:asciiTheme="minorEastAsia" w:hAnsiTheme="minorEastAsia" w:hint="eastAsia"/>
                <w:sz w:val="18"/>
                <w:szCs w:val="18"/>
              </w:rPr>
              <w:t>分</w:t>
            </w:r>
            <w:r w:rsidR="00584A21">
              <w:rPr>
                <w:rFonts w:asciiTheme="minorEastAsia" w:hAnsiTheme="minorEastAsia" w:hint="eastAsia"/>
                <w:sz w:val="18"/>
                <w:szCs w:val="18"/>
              </w:rPr>
              <w:t>值</w:t>
            </w:r>
          </w:p>
        </w:tc>
        <w:tc>
          <w:tcPr>
            <w:tcW w:w="1275" w:type="dxa"/>
          </w:tcPr>
          <w:p w:rsidR="00E72602" w:rsidRPr="00DB5184" w:rsidRDefault="00E72602" w:rsidP="00D30436">
            <w:pPr>
              <w:rPr>
                <w:rFonts w:asciiTheme="minorEastAsia" w:hAnsiTheme="minorEastAsia"/>
                <w:sz w:val="18"/>
                <w:szCs w:val="18"/>
              </w:rPr>
            </w:pPr>
            <w:r w:rsidRPr="00DB5184">
              <w:rPr>
                <w:rFonts w:asciiTheme="minorEastAsia" w:hAnsiTheme="minorEastAsia" w:hint="eastAsia"/>
                <w:sz w:val="18"/>
                <w:szCs w:val="18"/>
              </w:rPr>
              <w:t>空数</w:t>
            </w:r>
          </w:p>
        </w:tc>
        <w:tc>
          <w:tcPr>
            <w:tcW w:w="722" w:type="dxa"/>
          </w:tcPr>
          <w:p w:rsidR="00E72602" w:rsidRPr="00DB5184" w:rsidRDefault="00E72602" w:rsidP="00D30436">
            <w:pPr>
              <w:rPr>
                <w:rFonts w:asciiTheme="minorEastAsia" w:hAnsiTheme="minorEastAsia"/>
                <w:sz w:val="18"/>
                <w:szCs w:val="18"/>
              </w:rPr>
            </w:pPr>
            <w:r w:rsidRPr="00DB5184">
              <w:rPr>
                <w:rFonts w:asciiTheme="minorEastAsia" w:hAnsiTheme="minorEastAsia" w:hint="eastAsia"/>
                <w:sz w:val="18"/>
                <w:szCs w:val="18"/>
              </w:rPr>
              <w:t>分</w:t>
            </w:r>
            <w:r w:rsidR="00584A21">
              <w:rPr>
                <w:rFonts w:asciiTheme="minorEastAsia" w:hAnsiTheme="minorEastAsia" w:hint="eastAsia"/>
                <w:sz w:val="18"/>
                <w:szCs w:val="18"/>
              </w:rPr>
              <w:t>值</w:t>
            </w:r>
          </w:p>
        </w:tc>
        <w:tc>
          <w:tcPr>
            <w:tcW w:w="1417" w:type="dxa"/>
          </w:tcPr>
          <w:p w:rsidR="00E72602" w:rsidRPr="00DB5184" w:rsidRDefault="00E72602" w:rsidP="00D30436">
            <w:pPr>
              <w:rPr>
                <w:rFonts w:asciiTheme="minorEastAsia" w:hAnsiTheme="minorEastAsia"/>
                <w:sz w:val="18"/>
                <w:szCs w:val="18"/>
              </w:rPr>
            </w:pPr>
            <w:r w:rsidRPr="00DB5184">
              <w:rPr>
                <w:rFonts w:asciiTheme="minorEastAsia" w:hAnsiTheme="minorEastAsia" w:hint="eastAsia"/>
                <w:sz w:val="18"/>
                <w:szCs w:val="18"/>
              </w:rPr>
              <w:t>空</w:t>
            </w:r>
            <w:r w:rsidR="00C47B7B">
              <w:rPr>
                <w:rFonts w:asciiTheme="minorEastAsia" w:hAnsiTheme="minorEastAsia" w:hint="eastAsia"/>
                <w:sz w:val="18"/>
                <w:szCs w:val="18"/>
              </w:rPr>
              <w:t>数</w:t>
            </w:r>
          </w:p>
        </w:tc>
        <w:tc>
          <w:tcPr>
            <w:tcW w:w="683" w:type="dxa"/>
          </w:tcPr>
          <w:p w:rsidR="00E72602" w:rsidRPr="00DB5184" w:rsidRDefault="00E72602" w:rsidP="00D30436">
            <w:pPr>
              <w:rPr>
                <w:rFonts w:asciiTheme="minorEastAsia" w:hAnsiTheme="minorEastAsia"/>
                <w:sz w:val="18"/>
                <w:szCs w:val="18"/>
              </w:rPr>
            </w:pPr>
            <w:r w:rsidRPr="00DB5184">
              <w:rPr>
                <w:rFonts w:asciiTheme="minorEastAsia" w:hAnsiTheme="minorEastAsia" w:hint="eastAsia"/>
                <w:sz w:val="18"/>
                <w:szCs w:val="18"/>
              </w:rPr>
              <w:t>分</w:t>
            </w:r>
            <w:r w:rsidR="00584A21">
              <w:rPr>
                <w:rFonts w:asciiTheme="minorEastAsia" w:hAnsiTheme="minorEastAsia" w:hint="eastAsia"/>
                <w:sz w:val="18"/>
                <w:szCs w:val="18"/>
              </w:rPr>
              <w:t>值</w:t>
            </w:r>
          </w:p>
        </w:tc>
        <w:tc>
          <w:tcPr>
            <w:tcW w:w="1566" w:type="dxa"/>
          </w:tcPr>
          <w:p w:rsidR="00E72602" w:rsidRPr="00DB5184" w:rsidRDefault="00E72602" w:rsidP="00D30436">
            <w:pPr>
              <w:rPr>
                <w:rFonts w:asciiTheme="minorEastAsia" w:hAnsiTheme="minorEastAsia"/>
                <w:sz w:val="18"/>
                <w:szCs w:val="18"/>
              </w:rPr>
            </w:pPr>
            <w:r w:rsidRPr="00DB5184">
              <w:rPr>
                <w:rFonts w:asciiTheme="minorEastAsia" w:hAnsiTheme="minorEastAsia" w:hint="eastAsia"/>
                <w:sz w:val="18"/>
                <w:szCs w:val="18"/>
              </w:rPr>
              <w:t>空数</w:t>
            </w:r>
          </w:p>
        </w:tc>
        <w:tc>
          <w:tcPr>
            <w:tcW w:w="429" w:type="dxa"/>
          </w:tcPr>
          <w:p w:rsidR="00E72602" w:rsidRPr="00DB5184" w:rsidRDefault="00E72602" w:rsidP="00D30436">
            <w:pPr>
              <w:rPr>
                <w:rFonts w:asciiTheme="minorEastAsia" w:hAnsiTheme="minorEastAsia"/>
                <w:sz w:val="18"/>
                <w:szCs w:val="18"/>
              </w:rPr>
            </w:pPr>
            <w:r w:rsidRPr="00DB5184">
              <w:rPr>
                <w:rFonts w:asciiTheme="minorEastAsia" w:hAnsiTheme="minorEastAsia" w:hint="eastAsia"/>
                <w:sz w:val="18"/>
                <w:szCs w:val="18"/>
              </w:rPr>
              <w:t>分</w:t>
            </w:r>
          </w:p>
        </w:tc>
        <w:tc>
          <w:tcPr>
            <w:tcW w:w="429" w:type="dxa"/>
          </w:tcPr>
          <w:p w:rsidR="00E72602" w:rsidRPr="00DB5184" w:rsidRDefault="00E72602" w:rsidP="00D30436">
            <w:pPr>
              <w:rPr>
                <w:rFonts w:asciiTheme="minorEastAsia" w:hAnsiTheme="minorEastAsia"/>
                <w:sz w:val="18"/>
                <w:szCs w:val="18"/>
              </w:rPr>
            </w:pPr>
            <w:r w:rsidRPr="00DB5184">
              <w:rPr>
                <w:rFonts w:asciiTheme="minorEastAsia" w:hAnsiTheme="minorEastAsia" w:hint="eastAsia"/>
                <w:sz w:val="18"/>
                <w:szCs w:val="18"/>
              </w:rPr>
              <w:t>空</w:t>
            </w:r>
          </w:p>
        </w:tc>
      </w:tr>
      <w:tr w:rsidR="0016159C" w:rsidTr="00584A21">
        <w:trPr>
          <w:trHeight w:val="269"/>
        </w:trPr>
        <w:tc>
          <w:tcPr>
            <w:tcW w:w="807" w:type="dxa"/>
            <w:vMerge w:val="restart"/>
          </w:tcPr>
          <w:p w:rsidR="00837002" w:rsidRPr="0016159C" w:rsidRDefault="00837002" w:rsidP="00D2733B">
            <w:pPr>
              <w:rPr>
                <w:rFonts w:asciiTheme="minorEastAsia" w:hAnsiTheme="minorEastAsia"/>
                <w:b/>
                <w:sz w:val="18"/>
                <w:szCs w:val="18"/>
              </w:rPr>
            </w:pPr>
            <w:r w:rsidRPr="0016159C">
              <w:rPr>
                <w:rFonts w:asciiTheme="minorEastAsia" w:hAnsiTheme="minorEastAsia" w:hint="eastAsia"/>
                <w:b/>
                <w:sz w:val="18"/>
                <w:szCs w:val="18"/>
              </w:rPr>
              <w:t>2016年</w:t>
            </w:r>
          </w:p>
        </w:tc>
        <w:tc>
          <w:tcPr>
            <w:tcW w:w="719" w:type="dxa"/>
            <w:vMerge w:val="restart"/>
          </w:tcPr>
          <w:p w:rsidR="00837002" w:rsidRPr="00DB5184" w:rsidRDefault="00837002" w:rsidP="00D2733B">
            <w:pPr>
              <w:rPr>
                <w:rFonts w:asciiTheme="minorEastAsia" w:hAnsiTheme="minorEastAsia"/>
                <w:sz w:val="18"/>
                <w:szCs w:val="18"/>
              </w:rPr>
            </w:pPr>
            <w:r>
              <w:rPr>
                <w:rFonts w:asciiTheme="minorEastAsia" w:hAnsiTheme="minorEastAsia" w:hint="eastAsia"/>
                <w:sz w:val="18"/>
                <w:szCs w:val="18"/>
              </w:rPr>
              <w:t>10分</w:t>
            </w:r>
          </w:p>
        </w:tc>
        <w:tc>
          <w:tcPr>
            <w:tcW w:w="1134" w:type="dxa"/>
          </w:tcPr>
          <w:p w:rsidR="00837002" w:rsidRPr="00DB5184" w:rsidRDefault="00837002" w:rsidP="00E72602">
            <w:pPr>
              <w:rPr>
                <w:rFonts w:asciiTheme="minorEastAsia" w:hAnsiTheme="minorEastAsia"/>
                <w:sz w:val="18"/>
                <w:szCs w:val="18"/>
              </w:rPr>
            </w:pPr>
            <w:r>
              <w:rPr>
                <w:rFonts w:asciiTheme="minorEastAsia" w:hAnsiTheme="minorEastAsia" w:hint="eastAsia"/>
                <w:sz w:val="18"/>
                <w:szCs w:val="18"/>
              </w:rPr>
              <w:t>3空</w:t>
            </w:r>
          </w:p>
        </w:tc>
        <w:tc>
          <w:tcPr>
            <w:tcW w:w="709"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8分</w:t>
            </w:r>
          </w:p>
        </w:tc>
        <w:tc>
          <w:tcPr>
            <w:tcW w:w="1275" w:type="dxa"/>
          </w:tcPr>
          <w:p w:rsidR="00837002" w:rsidRPr="00DB5184" w:rsidRDefault="00837002" w:rsidP="00E72602">
            <w:pPr>
              <w:rPr>
                <w:rFonts w:asciiTheme="minorEastAsia" w:hAnsiTheme="minorEastAsia"/>
                <w:sz w:val="18"/>
                <w:szCs w:val="18"/>
              </w:rPr>
            </w:pPr>
            <w:r>
              <w:rPr>
                <w:rFonts w:asciiTheme="minorEastAsia" w:hAnsiTheme="minorEastAsia" w:hint="eastAsia"/>
                <w:sz w:val="18"/>
                <w:szCs w:val="18"/>
              </w:rPr>
              <w:t>3空</w:t>
            </w:r>
          </w:p>
        </w:tc>
        <w:tc>
          <w:tcPr>
            <w:tcW w:w="722"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9分</w:t>
            </w:r>
          </w:p>
        </w:tc>
        <w:tc>
          <w:tcPr>
            <w:tcW w:w="1417" w:type="dxa"/>
          </w:tcPr>
          <w:p w:rsidR="00837002" w:rsidRPr="00DB5184" w:rsidRDefault="00837002" w:rsidP="00C47B7B">
            <w:pPr>
              <w:rPr>
                <w:rFonts w:asciiTheme="minorEastAsia" w:hAnsiTheme="minorEastAsia"/>
                <w:sz w:val="18"/>
                <w:szCs w:val="18"/>
              </w:rPr>
            </w:pPr>
            <w:r>
              <w:rPr>
                <w:rFonts w:asciiTheme="minorEastAsia" w:hAnsiTheme="minorEastAsia" w:hint="eastAsia"/>
                <w:sz w:val="18"/>
                <w:szCs w:val="18"/>
              </w:rPr>
              <w:t>5空</w:t>
            </w:r>
          </w:p>
        </w:tc>
        <w:tc>
          <w:tcPr>
            <w:tcW w:w="683"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12分</w:t>
            </w:r>
          </w:p>
        </w:tc>
        <w:tc>
          <w:tcPr>
            <w:tcW w:w="1566" w:type="dxa"/>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2空</w:t>
            </w:r>
          </w:p>
        </w:tc>
        <w:tc>
          <w:tcPr>
            <w:tcW w:w="429" w:type="dxa"/>
            <w:vMerge w:val="restart"/>
          </w:tcPr>
          <w:p w:rsidR="00837002" w:rsidRPr="00837002" w:rsidRDefault="00837002" w:rsidP="00D2733B">
            <w:pPr>
              <w:rPr>
                <w:rFonts w:asciiTheme="minorEastAsia" w:hAnsiTheme="minorEastAsia"/>
                <w:b/>
                <w:sz w:val="18"/>
                <w:szCs w:val="18"/>
              </w:rPr>
            </w:pPr>
            <w:r>
              <w:rPr>
                <w:rFonts w:asciiTheme="minorEastAsia" w:hAnsiTheme="minorEastAsia" w:hint="eastAsia"/>
                <w:b/>
                <w:sz w:val="18"/>
                <w:szCs w:val="18"/>
              </w:rPr>
              <w:t>39</w:t>
            </w:r>
          </w:p>
        </w:tc>
        <w:tc>
          <w:tcPr>
            <w:tcW w:w="429" w:type="dxa"/>
            <w:vMerge w:val="restart"/>
          </w:tcPr>
          <w:p w:rsidR="00837002" w:rsidRDefault="00837002" w:rsidP="00D2733B">
            <w:pPr>
              <w:rPr>
                <w:b/>
              </w:rPr>
            </w:pPr>
            <w:r>
              <w:rPr>
                <w:rFonts w:hint="eastAsia"/>
                <w:b/>
              </w:rPr>
              <w:t>13</w:t>
            </w:r>
          </w:p>
        </w:tc>
      </w:tr>
      <w:tr w:rsidR="0016159C" w:rsidTr="00584A21">
        <w:trPr>
          <w:trHeight w:val="304"/>
        </w:trPr>
        <w:tc>
          <w:tcPr>
            <w:tcW w:w="807" w:type="dxa"/>
            <w:vMerge/>
          </w:tcPr>
          <w:p w:rsidR="00837002" w:rsidRPr="0016159C" w:rsidRDefault="00837002" w:rsidP="00D2733B">
            <w:pPr>
              <w:rPr>
                <w:rFonts w:asciiTheme="minorEastAsia" w:hAnsiTheme="minorEastAsia"/>
                <w:b/>
                <w:sz w:val="18"/>
                <w:szCs w:val="18"/>
              </w:rPr>
            </w:pPr>
          </w:p>
        </w:tc>
        <w:tc>
          <w:tcPr>
            <w:tcW w:w="719" w:type="dxa"/>
            <w:vMerge/>
          </w:tcPr>
          <w:p w:rsidR="00837002" w:rsidRPr="00DB5184" w:rsidRDefault="00837002" w:rsidP="00D2733B">
            <w:pPr>
              <w:rPr>
                <w:rFonts w:asciiTheme="minorEastAsia" w:hAnsiTheme="minorEastAsia"/>
                <w:sz w:val="18"/>
                <w:szCs w:val="18"/>
              </w:rPr>
            </w:pPr>
          </w:p>
        </w:tc>
        <w:tc>
          <w:tcPr>
            <w:tcW w:w="1134" w:type="dxa"/>
          </w:tcPr>
          <w:p w:rsidR="00837002" w:rsidRPr="00DB5184" w:rsidRDefault="00837002" w:rsidP="00D2733B">
            <w:pPr>
              <w:rPr>
                <w:rFonts w:asciiTheme="minorEastAsia" w:hAnsiTheme="minorEastAsia"/>
                <w:sz w:val="18"/>
                <w:szCs w:val="18"/>
              </w:rPr>
            </w:pPr>
            <w:r>
              <w:rPr>
                <w:rFonts w:asciiTheme="minorEastAsia" w:hAnsiTheme="minorEastAsia" w:hint="eastAsia"/>
                <w:sz w:val="18"/>
                <w:szCs w:val="18"/>
              </w:rPr>
              <w:t>（3,3,4）</w:t>
            </w:r>
          </w:p>
        </w:tc>
        <w:tc>
          <w:tcPr>
            <w:tcW w:w="709" w:type="dxa"/>
            <w:vMerge/>
          </w:tcPr>
          <w:p w:rsidR="00837002" w:rsidRPr="00DB5184" w:rsidRDefault="00837002" w:rsidP="00D30436">
            <w:pPr>
              <w:rPr>
                <w:rFonts w:asciiTheme="minorEastAsia" w:hAnsiTheme="minorEastAsia"/>
                <w:sz w:val="18"/>
                <w:szCs w:val="18"/>
              </w:rPr>
            </w:pPr>
          </w:p>
        </w:tc>
        <w:tc>
          <w:tcPr>
            <w:tcW w:w="1275" w:type="dxa"/>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（2,2,4）</w:t>
            </w:r>
          </w:p>
        </w:tc>
        <w:tc>
          <w:tcPr>
            <w:tcW w:w="722" w:type="dxa"/>
            <w:vMerge/>
          </w:tcPr>
          <w:p w:rsidR="00837002" w:rsidRPr="00DB5184" w:rsidRDefault="00837002" w:rsidP="00D30436">
            <w:pPr>
              <w:rPr>
                <w:rFonts w:asciiTheme="minorEastAsia" w:hAnsiTheme="minorEastAsia"/>
                <w:sz w:val="18"/>
                <w:szCs w:val="18"/>
              </w:rPr>
            </w:pPr>
          </w:p>
        </w:tc>
        <w:tc>
          <w:tcPr>
            <w:tcW w:w="1417" w:type="dxa"/>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（1,2,2,2,2）</w:t>
            </w:r>
          </w:p>
        </w:tc>
        <w:tc>
          <w:tcPr>
            <w:tcW w:w="683" w:type="dxa"/>
            <w:vMerge/>
          </w:tcPr>
          <w:p w:rsidR="00837002" w:rsidRDefault="00837002" w:rsidP="00D2733B">
            <w:pPr>
              <w:rPr>
                <w:b/>
              </w:rPr>
            </w:pPr>
          </w:p>
        </w:tc>
        <w:tc>
          <w:tcPr>
            <w:tcW w:w="1566" w:type="dxa"/>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（2,10）</w:t>
            </w:r>
          </w:p>
        </w:tc>
        <w:tc>
          <w:tcPr>
            <w:tcW w:w="429" w:type="dxa"/>
            <w:vMerge/>
          </w:tcPr>
          <w:p w:rsidR="00837002" w:rsidRDefault="00837002" w:rsidP="00D2733B">
            <w:pPr>
              <w:rPr>
                <w:b/>
              </w:rPr>
            </w:pPr>
          </w:p>
        </w:tc>
        <w:tc>
          <w:tcPr>
            <w:tcW w:w="429" w:type="dxa"/>
            <w:vMerge/>
          </w:tcPr>
          <w:p w:rsidR="00837002" w:rsidRDefault="00837002" w:rsidP="00D2733B">
            <w:pPr>
              <w:rPr>
                <w:b/>
              </w:rPr>
            </w:pPr>
          </w:p>
        </w:tc>
      </w:tr>
      <w:tr w:rsidR="0016159C" w:rsidTr="00584A21">
        <w:trPr>
          <w:trHeight w:val="335"/>
        </w:trPr>
        <w:tc>
          <w:tcPr>
            <w:tcW w:w="807" w:type="dxa"/>
            <w:vMerge w:val="restart"/>
          </w:tcPr>
          <w:p w:rsidR="00837002" w:rsidRPr="0016159C" w:rsidRDefault="00837002" w:rsidP="00D30436">
            <w:pPr>
              <w:rPr>
                <w:rFonts w:asciiTheme="minorEastAsia" w:hAnsiTheme="minorEastAsia"/>
                <w:b/>
                <w:sz w:val="18"/>
                <w:szCs w:val="18"/>
              </w:rPr>
            </w:pPr>
            <w:r w:rsidRPr="0016159C">
              <w:rPr>
                <w:rFonts w:asciiTheme="minorEastAsia" w:hAnsiTheme="minorEastAsia" w:hint="eastAsia"/>
                <w:b/>
                <w:sz w:val="18"/>
                <w:szCs w:val="18"/>
              </w:rPr>
              <w:t>2017年</w:t>
            </w:r>
          </w:p>
        </w:tc>
        <w:tc>
          <w:tcPr>
            <w:tcW w:w="719"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10分</w:t>
            </w:r>
          </w:p>
        </w:tc>
        <w:tc>
          <w:tcPr>
            <w:tcW w:w="1134" w:type="dxa"/>
          </w:tcPr>
          <w:p w:rsidR="00837002" w:rsidRPr="00DB5184" w:rsidRDefault="00837002" w:rsidP="00E72602">
            <w:pPr>
              <w:rPr>
                <w:rFonts w:asciiTheme="minorEastAsia" w:hAnsiTheme="minorEastAsia"/>
                <w:sz w:val="18"/>
                <w:szCs w:val="18"/>
              </w:rPr>
            </w:pPr>
            <w:r>
              <w:rPr>
                <w:rFonts w:asciiTheme="minorEastAsia" w:hAnsiTheme="minorEastAsia" w:hint="eastAsia"/>
                <w:sz w:val="18"/>
                <w:szCs w:val="18"/>
              </w:rPr>
              <w:t>2空</w:t>
            </w:r>
          </w:p>
        </w:tc>
        <w:tc>
          <w:tcPr>
            <w:tcW w:w="709"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9分</w:t>
            </w:r>
          </w:p>
        </w:tc>
        <w:tc>
          <w:tcPr>
            <w:tcW w:w="1275" w:type="dxa"/>
          </w:tcPr>
          <w:p w:rsidR="00837002" w:rsidRPr="00DB5184" w:rsidRDefault="00837002" w:rsidP="00E72602">
            <w:pPr>
              <w:rPr>
                <w:rFonts w:asciiTheme="minorEastAsia" w:hAnsiTheme="minorEastAsia"/>
                <w:sz w:val="18"/>
                <w:szCs w:val="18"/>
              </w:rPr>
            </w:pPr>
            <w:r>
              <w:rPr>
                <w:rFonts w:asciiTheme="minorEastAsia" w:hAnsiTheme="minorEastAsia" w:hint="eastAsia"/>
                <w:sz w:val="18"/>
                <w:szCs w:val="18"/>
              </w:rPr>
              <w:t>3空</w:t>
            </w:r>
          </w:p>
        </w:tc>
        <w:tc>
          <w:tcPr>
            <w:tcW w:w="722"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8分</w:t>
            </w:r>
          </w:p>
        </w:tc>
        <w:tc>
          <w:tcPr>
            <w:tcW w:w="1417" w:type="dxa"/>
          </w:tcPr>
          <w:p w:rsidR="00837002" w:rsidRPr="00DB5184" w:rsidRDefault="00837002" w:rsidP="00C47B7B">
            <w:pPr>
              <w:rPr>
                <w:rFonts w:asciiTheme="minorEastAsia" w:hAnsiTheme="minorEastAsia"/>
                <w:sz w:val="18"/>
                <w:szCs w:val="18"/>
              </w:rPr>
            </w:pPr>
            <w:r>
              <w:rPr>
                <w:rFonts w:asciiTheme="minorEastAsia" w:hAnsiTheme="minorEastAsia" w:hint="eastAsia"/>
                <w:sz w:val="18"/>
                <w:szCs w:val="18"/>
              </w:rPr>
              <w:t>4空</w:t>
            </w:r>
          </w:p>
        </w:tc>
        <w:tc>
          <w:tcPr>
            <w:tcW w:w="683"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12分</w:t>
            </w:r>
          </w:p>
        </w:tc>
        <w:tc>
          <w:tcPr>
            <w:tcW w:w="1566" w:type="dxa"/>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7空</w:t>
            </w:r>
          </w:p>
        </w:tc>
        <w:tc>
          <w:tcPr>
            <w:tcW w:w="429" w:type="dxa"/>
            <w:vMerge w:val="restart"/>
          </w:tcPr>
          <w:p w:rsidR="00837002" w:rsidRDefault="00837002" w:rsidP="00D2733B">
            <w:pPr>
              <w:rPr>
                <w:b/>
              </w:rPr>
            </w:pPr>
            <w:r>
              <w:rPr>
                <w:rFonts w:hint="eastAsia"/>
                <w:b/>
              </w:rPr>
              <w:t>39</w:t>
            </w:r>
          </w:p>
        </w:tc>
        <w:tc>
          <w:tcPr>
            <w:tcW w:w="429" w:type="dxa"/>
            <w:vMerge w:val="restart"/>
          </w:tcPr>
          <w:p w:rsidR="00837002" w:rsidRDefault="00837002" w:rsidP="00D2733B">
            <w:pPr>
              <w:rPr>
                <w:b/>
              </w:rPr>
            </w:pPr>
            <w:r>
              <w:rPr>
                <w:rFonts w:hint="eastAsia"/>
                <w:b/>
              </w:rPr>
              <w:t>16</w:t>
            </w:r>
          </w:p>
        </w:tc>
      </w:tr>
      <w:tr w:rsidR="0016159C" w:rsidTr="00584A21">
        <w:trPr>
          <w:trHeight w:val="335"/>
        </w:trPr>
        <w:tc>
          <w:tcPr>
            <w:tcW w:w="807" w:type="dxa"/>
            <w:vMerge/>
          </w:tcPr>
          <w:p w:rsidR="00837002" w:rsidRPr="0016159C" w:rsidRDefault="00837002" w:rsidP="00D2733B">
            <w:pPr>
              <w:rPr>
                <w:rFonts w:asciiTheme="minorEastAsia" w:hAnsiTheme="minorEastAsia"/>
                <w:b/>
                <w:sz w:val="18"/>
                <w:szCs w:val="18"/>
              </w:rPr>
            </w:pPr>
          </w:p>
        </w:tc>
        <w:tc>
          <w:tcPr>
            <w:tcW w:w="719" w:type="dxa"/>
            <w:vMerge/>
          </w:tcPr>
          <w:p w:rsidR="00837002" w:rsidRDefault="00837002" w:rsidP="00D2733B">
            <w:pPr>
              <w:rPr>
                <w:rFonts w:asciiTheme="minorEastAsia" w:hAnsiTheme="minorEastAsia"/>
                <w:sz w:val="18"/>
                <w:szCs w:val="18"/>
              </w:rPr>
            </w:pPr>
          </w:p>
        </w:tc>
        <w:tc>
          <w:tcPr>
            <w:tcW w:w="1134" w:type="dxa"/>
          </w:tcPr>
          <w:p w:rsidR="00837002" w:rsidRDefault="00837002" w:rsidP="00D2733B">
            <w:pPr>
              <w:rPr>
                <w:rFonts w:asciiTheme="minorEastAsia" w:hAnsiTheme="minorEastAsia"/>
                <w:sz w:val="18"/>
                <w:szCs w:val="18"/>
              </w:rPr>
            </w:pPr>
            <w:r>
              <w:rPr>
                <w:rFonts w:asciiTheme="minorEastAsia" w:hAnsiTheme="minorEastAsia" w:hint="eastAsia"/>
                <w:sz w:val="18"/>
                <w:szCs w:val="18"/>
              </w:rPr>
              <w:t>(6,4)</w:t>
            </w:r>
          </w:p>
        </w:tc>
        <w:tc>
          <w:tcPr>
            <w:tcW w:w="709" w:type="dxa"/>
            <w:vMerge/>
          </w:tcPr>
          <w:p w:rsidR="00837002" w:rsidRDefault="00837002" w:rsidP="00D30436">
            <w:pPr>
              <w:rPr>
                <w:rFonts w:asciiTheme="minorEastAsia" w:hAnsiTheme="minorEastAsia"/>
                <w:sz w:val="18"/>
                <w:szCs w:val="18"/>
              </w:rPr>
            </w:pPr>
          </w:p>
        </w:tc>
        <w:tc>
          <w:tcPr>
            <w:tcW w:w="1275" w:type="dxa"/>
          </w:tcPr>
          <w:p w:rsidR="00837002" w:rsidRDefault="00837002" w:rsidP="00D30436">
            <w:pPr>
              <w:rPr>
                <w:rFonts w:asciiTheme="minorEastAsia" w:hAnsiTheme="minorEastAsia"/>
                <w:sz w:val="18"/>
                <w:szCs w:val="18"/>
              </w:rPr>
            </w:pPr>
            <w:r>
              <w:rPr>
                <w:rFonts w:asciiTheme="minorEastAsia" w:hAnsiTheme="minorEastAsia" w:hint="eastAsia"/>
                <w:sz w:val="18"/>
                <w:szCs w:val="18"/>
              </w:rPr>
              <w:t>(3,2,4)</w:t>
            </w:r>
          </w:p>
        </w:tc>
        <w:tc>
          <w:tcPr>
            <w:tcW w:w="722" w:type="dxa"/>
            <w:vMerge/>
          </w:tcPr>
          <w:p w:rsidR="00837002" w:rsidRDefault="00837002" w:rsidP="00D30436">
            <w:pPr>
              <w:rPr>
                <w:rFonts w:asciiTheme="minorEastAsia" w:hAnsiTheme="minorEastAsia"/>
                <w:sz w:val="18"/>
                <w:szCs w:val="18"/>
              </w:rPr>
            </w:pPr>
          </w:p>
        </w:tc>
        <w:tc>
          <w:tcPr>
            <w:tcW w:w="1417" w:type="dxa"/>
          </w:tcPr>
          <w:p w:rsidR="00837002" w:rsidRDefault="00837002" w:rsidP="00D30436">
            <w:pPr>
              <w:rPr>
                <w:rFonts w:asciiTheme="minorEastAsia" w:hAnsiTheme="minorEastAsia"/>
                <w:sz w:val="18"/>
                <w:szCs w:val="18"/>
              </w:rPr>
            </w:pPr>
            <w:r>
              <w:rPr>
                <w:rFonts w:asciiTheme="minorEastAsia" w:hAnsiTheme="minorEastAsia" w:hint="eastAsia"/>
                <w:sz w:val="18"/>
                <w:szCs w:val="18"/>
              </w:rPr>
              <w:t>(2,2,2,2)</w:t>
            </w:r>
          </w:p>
        </w:tc>
        <w:tc>
          <w:tcPr>
            <w:tcW w:w="683" w:type="dxa"/>
            <w:vMerge/>
          </w:tcPr>
          <w:p w:rsidR="00837002" w:rsidRDefault="00837002" w:rsidP="00D2733B">
            <w:pPr>
              <w:rPr>
                <w:b/>
              </w:rPr>
            </w:pPr>
          </w:p>
        </w:tc>
        <w:tc>
          <w:tcPr>
            <w:tcW w:w="1566" w:type="dxa"/>
          </w:tcPr>
          <w:p w:rsidR="00837002" w:rsidRDefault="00837002" w:rsidP="00D30436">
            <w:pPr>
              <w:rPr>
                <w:rFonts w:asciiTheme="minorEastAsia" w:hAnsiTheme="minorEastAsia"/>
                <w:sz w:val="18"/>
                <w:szCs w:val="18"/>
              </w:rPr>
            </w:pPr>
            <w:r>
              <w:rPr>
                <w:rFonts w:asciiTheme="minorEastAsia" w:hAnsiTheme="minorEastAsia" w:hint="eastAsia"/>
                <w:sz w:val="18"/>
                <w:szCs w:val="18"/>
              </w:rPr>
              <w:t>(2,2,2,2,1,1,2)</w:t>
            </w:r>
          </w:p>
        </w:tc>
        <w:tc>
          <w:tcPr>
            <w:tcW w:w="429" w:type="dxa"/>
            <w:vMerge/>
          </w:tcPr>
          <w:p w:rsidR="00837002" w:rsidRDefault="00837002" w:rsidP="00D2733B">
            <w:pPr>
              <w:rPr>
                <w:b/>
              </w:rPr>
            </w:pPr>
          </w:p>
        </w:tc>
        <w:tc>
          <w:tcPr>
            <w:tcW w:w="429" w:type="dxa"/>
            <w:vMerge/>
          </w:tcPr>
          <w:p w:rsidR="00837002" w:rsidRDefault="00837002" w:rsidP="00D2733B">
            <w:pPr>
              <w:rPr>
                <w:b/>
              </w:rPr>
            </w:pPr>
          </w:p>
        </w:tc>
      </w:tr>
      <w:tr w:rsidR="0016159C" w:rsidTr="00584A21">
        <w:trPr>
          <w:trHeight w:val="335"/>
        </w:trPr>
        <w:tc>
          <w:tcPr>
            <w:tcW w:w="807" w:type="dxa"/>
            <w:vMerge w:val="restart"/>
          </w:tcPr>
          <w:p w:rsidR="00837002" w:rsidRPr="0016159C" w:rsidRDefault="00837002" w:rsidP="00D30436">
            <w:pPr>
              <w:rPr>
                <w:rFonts w:asciiTheme="minorEastAsia" w:hAnsiTheme="minorEastAsia"/>
                <w:b/>
                <w:sz w:val="18"/>
                <w:szCs w:val="18"/>
              </w:rPr>
            </w:pPr>
            <w:r w:rsidRPr="0016159C">
              <w:rPr>
                <w:rFonts w:asciiTheme="minorEastAsia" w:hAnsiTheme="minorEastAsia" w:hint="eastAsia"/>
                <w:b/>
                <w:sz w:val="18"/>
                <w:szCs w:val="18"/>
              </w:rPr>
              <w:t>2018年</w:t>
            </w:r>
          </w:p>
        </w:tc>
        <w:tc>
          <w:tcPr>
            <w:tcW w:w="719"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10分</w:t>
            </w:r>
          </w:p>
        </w:tc>
        <w:tc>
          <w:tcPr>
            <w:tcW w:w="1134" w:type="dxa"/>
          </w:tcPr>
          <w:p w:rsidR="00837002" w:rsidRPr="00DB5184" w:rsidRDefault="00837002" w:rsidP="00E72602">
            <w:pPr>
              <w:rPr>
                <w:rFonts w:asciiTheme="minorEastAsia" w:hAnsiTheme="minorEastAsia"/>
                <w:sz w:val="18"/>
                <w:szCs w:val="18"/>
              </w:rPr>
            </w:pPr>
            <w:r>
              <w:rPr>
                <w:rFonts w:asciiTheme="minorEastAsia" w:hAnsiTheme="minorEastAsia" w:hint="eastAsia"/>
                <w:sz w:val="18"/>
                <w:szCs w:val="18"/>
              </w:rPr>
              <w:t>4空</w:t>
            </w:r>
          </w:p>
        </w:tc>
        <w:tc>
          <w:tcPr>
            <w:tcW w:w="709"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9分</w:t>
            </w:r>
          </w:p>
        </w:tc>
        <w:tc>
          <w:tcPr>
            <w:tcW w:w="1275" w:type="dxa"/>
          </w:tcPr>
          <w:p w:rsidR="00837002" w:rsidRPr="00DB5184" w:rsidRDefault="00837002" w:rsidP="00E72602">
            <w:pPr>
              <w:rPr>
                <w:rFonts w:asciiTheme="minorEastAsia" w:hAnsiTheme="minorEastAsia"/>
                <w:sz w:val="18"/>
                <w:szCs w:val="18"/>
              </w:rPr>
            </w:pPr>
            <w:r>
              <w:rPr>
                <w:rFonts w:asciiTheme="minorEastAsia" w:hAnsiTheme="minorEastAsia" w:hint="eastAsia"/>
                <w:sz w:val="18"/>
                <w:szCs w:val="18"/>
              </w:rPr>
              <w:t>5空</w:t>
            </w:r>
          </w:p>
        </w:tc>
        <w:tc>
          <w:tcPr>
            <w:tcW w:w="722"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8分</w:t>
            </w:r>
          </w:p>
        </w:tc>
        <w:tc>
          <w:tcPr>
            <w:tcW w:w="1417" w:type="dxa"/>
          </w:tcPr>
          <w:p w:rsidR="00837002" w:rsidRPr="00DB5184" w:rsidRDefault="00837002" w:rsidP="00837002">
            <w:pPr>
              <w:rPr>
                <w:rFonts w:asciiTheme="minorEastAsia" w:hAnsiTheme="minorEastAsia"/>
                <w:sz w:val="18"/>
                <w:szCs w:val="18"/>
              </w:rPr>
            </w:pPr>
            <w:r>
              <w:rPr>
                <w:rFonts w:asciiTheme="minorEastAsia" w:hAnsiTheme="minorEastAsia" w:hint="eastAsia"/>
                <w:sz w:val="18"/>
                <w:szCs w:val="18"/>
              </w:rPr>
              <w:t>4空</w:t>
            </w:r>
          </w:p>
        </w:tc>
        <w:tc>
          <w:tcPr>
            <w:tcW w:w="683" w:type="dxa"/>
            <w:vMerge w:val="restart"/>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12分</w:t>
            </w:r>
          </w:p>
        </w:tc>
        <w:tc>
          <w:tcPr>
            <w:tcW w:w="1566" w:type="dxa"/>
          </w:tcPr>
          <w:p w:rsidR="00837002" w:rsidRPr="00DB5184" w:rsidRDefault="00837002" w:rsidP="00D30436">
            <w:pPr>
              <w:rPr>
                <w:rFonts w:asciiTheme="minorEastAsia" w:hAnsiTheme="minorEastAsia"/>
                <w:sz w:val="18"/>
                <w:szCs w:val="18"/>
              </w:rPr>
            </w:pPr>
            <w:r>
              <w:rPr>
                <w:rFonts w:asciiTheme="minorEastAsia" w:hAnsiTheme="minorEastAsia" w:hint="eastAsia"/>
                <w:sz w:val="18"/>
                <w:szCs w:val="18"/>
              </w:rPr>
              <w:t>6空</w:t>
            </w:r>
          </w:p>
        </w:tc>
        <w:tc>
          <w:tcPr>
            <w:tcW w:w="429" w:type="dxa"/>
            <w:vMerge w:val="restart"/>
          </w:tcPr>
          <w:p w:rsidR="00837002" w:rsidRDefault="00837002" w:rsidP="00D2733B">
            <w:pPr>
              <w:rPr>
                <w:b/>
              </w:rPr>
            </w:pPr>
            <w:r>
              <w:rPr>
                <w:rFonts w:hint="eastAsia"/>
                <w:b/>
              </w:rPr>
              <w:t>39</w:t>
            </w:r>
          </w:p>
        </w:tc>
        <w:tc>
          <w:tcPr>
            <w:tcW w:w="429" w:type="dxa"/>
            <w:vMerge w:val="restart"/>
          </w:tcPr>
          <w:p w:rsidR="00837002" w:rsidRDefault="00837002" w:rsidP="00D2733B">
            <w:pPr>
              <w:rPr>
                <w:b/>
              </w:rPr>
            </w:pPr>
            <w:r>
              <w:rPr>
                <w:rFonts w:hint="eastAsia"/>
                <w:b/>
              </w:rPr>
              <w:t>19</w:t>
            </w:r>
          </w:p>
        </w:tc>
      </w:tr>
      <w:tr w:rsidR="0016159C" w:rsidTr="00584A21">
        <w:trPr>
          <w:trHeight w:val="335"/>
        </w:trPr>
        <w:tc>
          <w:tcPr>
            <w:tcW w:w="807" w:type="dxa"/>
            <w:vMerge/>
          </w:tcPr>
          <w:p w:rsidR="00837002" w:rsidRPr="00DB5184" w:rsidRDefault="00837002" w:rsidP="00D2733B">
            <w:pPr>
              <w:rPr>
                <w:rFonts w:asciiTheme="minorEastAsia" w:hAnsiTheme="minorEastAsia"/>
                <w:sz w:val="18"/>
                <w:szCs w:val="18"/>
              </w:rPr>
            </w:pPr>
          </w:p>
        </w:tc>
        <w:tc>
          <w:tcPr>
            <w:tcW w:w="719" w:type="dxa"/>
            <w:vMerge/>
          </w:tcPr>
          <w:p w:rsidR="00837002" w:rsidRDefault="00837002" w:rsidP="00D2733B">
            <w:pPr>
              <w:rPr>
                <w:rFonts w:asciiTheme="minorEastAsia" w:hAnsiTheme="minorEastAsia"/>
                <w:sz w:val="18"/>
                <w:szCs w:val="18"/>
              </w:rPr>
            </w:pPr>
          </w:p>
        </w:tc>
        <w:tc>
          <w:tcPr>
            <w:tcW w:w="1134" w:type="dxa"/>
          </w:tcPr>
          <w:p w:rsidR="00837002" w:rsidRDefault="00837002" w:rsidP="00D2733B">
            <w:pPr>
              <w:rPr>
                <w:rFonts w:asciiTheme="minorEastAsia" w:hAnsiTheme="minorEastAsia"/>
                <w:sz w:val="18"/>
                <w:szCs w:val="18"/>
              </w:rPr>
            </w:pPr>
            <w:r>
              <w:rPr>
                <w:rFonts w:asciiTheme="minorEastAsia" w:hAnsiTheme="minorEastAsia" w:hint="eastAsia"/>
                <w:sz w:val="18"/>
                <w:szCs w:val="18"/>
              </w:rPr>
              <w:t>(1,3,3,3)</w:t>
            </w:r>
          </w:p>
        </w:tc>
        <w:tc>
          <w:tcPr>
            <w:tcW w:w="709" w:type="dxa"/>
            <w:vMerge/>
          </w:tcPr>
          <w:p w:rsidR="00837002" w:rsidRDefault="00837002" w:rsidP="00D30436">
            <w:pPr>
              <w:rPr>
                <w:rFonts w:asciiTheme="minorEastAsia" w:hAnsiTheme="minorEastAsia"/>
                <w:sz w:val="18"/>
                <w:szCs w:val="18"/>
              </w:rPr>
            </w:pPr>
          </w:p>
        </w:tc>
        <w:tc>
          <w:tcPr>
            <w:tcW w:w="1275" w:type="dxa"/>
          </w:tcPr>
          <w:p w:rsidR="00837002" w:rsidRDefault="00837002" w:rsidP="00D30436">
            <w:pPr>
              <w:rPr>
                <w:rFonts w:asciiTheme="minorEastAsia" w:hAnsiTheme="minorEastAsia"/>
                <w:sz w:val="18"/>
                <w:szCs w:val="18"/>
              </w:rPr>
            </w:pPr>
            <w:r>
              <w:rPr>
                <w:rFonts w:asciiTheme="minorEastAsia" w:hAnsiTheme="minorEastAsia" w:hint="eastAsia"/>
                <w:sz w:val="18"/>
                <w:szCs w:val="18"/>
              </w:rPr>
              <w:t>(1,2,3,2,1)</w:t>
            </w:r>
          </w:p>
        </w:tc>
        <w:tc>
          <w:tcPr>
            <w:tcW w:w="722" w:type="dxa"/>
            <w:vMerge/>
          </w:tcPr>
          <w:p w:rsidR="00837002" w:rsidRDefault="00837002" w:rsidP="00D30436">
            <w:pPr>
              <w:rPr>
                <w:rFonts w:asciiTheme="minorEastAsia" w:hAnsiTheme="minorEastAsia"/>
                <w:sz w:val="18"/>
                <w:szCs w:val="18"/>
              </w:rPr>
            </w:pPr>
          </w:p>
        </w:tc>
        <w:tc>
          <w:tcPr>
            <w:tcW w:w="1417" w:type="dxa"/>
          </w:tcPr>
          <w:p w:rsidR="00837002" w:rsidRDefault="00837002" w:rsidP="00D30436">
            <w:pPr>
              <w:rPr>
                <w:rFonts w:asciiTheme="minorEastAsia" w:hAnsiTheme="minorEastAsia"/>
                <w:sz w:val="18"/>
                <w:szCs w:val="18"/>
              </w:rPr>
            </w:pPr>
            <w:r>
              <w:rPr>
                <w:rFonts w:asciiTheme="minorEastAsia" w:hAnsiTheme="minorEastAsia" w:hint="eastAsia"/>
                <w:sz w:val="18"/>
                <w:szCs w:val="18"/>
              </w:rPr>
              <w:t>(2,2,2,2)</w:t>
            </w:r>
          </w:p>
        </w:tc>
        <w:tc>
          <w:tcPr>
            <w:tcW w:w="683" w:type="dxa"/>
            <w:vMerge/>
          </w:tcPr>
          <w:p w:rsidR="00837002" w:rsidRDefault="00837002" w:rsidP="00D2733B">
            <w:pPr>
              <w:rPr>
                <w:b/>
              </w:rPr>
            </w:pPr>
          </w:p>
        </w:tc>
        <w:tc>
          <w:tcPr>
            <w:tcW w:w="1566" w:type="dxa"/>
          </w:tcPr>
          <w:p w:rsidR="00837002" w:rsidRDefault="00837002" w:rsidP="00D30436">
            <w:pPr>
              <w:rPr>
                <w:rFonts w:asciiTheme="minorEastAsia" w:hAnsiTheme="minorEastAsia"/>
                <w:sz w:val="18"/>
                <w:szCs w:val="18"/>
              </w:rPr>
            </w:pPr>
            <w:r>
              <w:rPr>
                <w:rFonts w:asciiTheme="minorEastAsia" w:hAnsiTheme="minorEastAsia" w:hint="eastAsia"/>
                <w:sz w:val="18"/>
                <w:szCs w:val="18"/>
              </w:rPr>
              <w:t>(1,1,2,4,2,2)</w:t>
            </w:r>
          </w:p>
        </w:tc>
        <w:tc>
          <w:tcPr>
            <w:tcW w:w="429" w:type="dxa"/>
            <w:vMerge/>
          </w:tcPr>
          <w:p w:rsidR="00837002" w:rsidRDefault="00837002" w:rsidP="00D2733B">
            <w:pPr>
              <w:rPr>
                <w:b/>
              </w:rPr>
            </w:pPr>
          </w:p>
        </w:tc>
        <w:tc>
          <w:tcPr>
            <w:tcW w:w="429" w:type="dxa"/>
            <w:vMerge/>
          </w:tcPr>
          <w:p w:rsidR="00837002" w:rsidRDefault="00837002" w:rsidP="00D2733B">
            <w:pPr>
              <w:rPr>
                <w:b/>
              </w:rPr>
            </w:pPr>
          </w:p>
        </w:tc>
      </w:tr>
    </w:tbl>
    <w:p w:rsidR="00233CE3" w:rsidRDefault="00233CE3" w:rsidP="00233CE3">
      <w:pPr>
        <w:spacing w:line="360" w:lineRule="exact"/>
        <w:rPr>
          <w:b/>
        </w:rPr>
      </w:pPr>
    </w:p>
    <w:p w:rsidR="003001BF" w:rsidRPr="00726AAF" w:rsidRDefault="00E76EAA" w:rsidP="00233CE3">
      <w:pPr>
        <w:spacing w:line="360" w:lineRule="exact"/>
        <w:rPr>
          <w:b/>
        </w:rPr>
      </w:pPr>
      <w:r>
        <w:rPr>
          <w:rFonts w:hint="eastAsia"/>
          <w:b/>
        </w:rPr>
        <w:t>4</w:t>
      </w:r>
      <w:r w:rsidR="00584A21">
        <w:rPr>
          <w:rFonts w:hint="eastAsia"/>
          <w:b/>
        </w:rPr>
        <w:t>、非选择题</w:t>
      </w:r>
      <w:r>
        <w:rPr>
          <w:rFonts w:hint="eastAsia"/>
          <w:b/>
        </w:rPr>
        <w:t>选考题考试</w:t>
      </w:r>
      <w:r w:rsidR="00584A21">
        <w:rPr>
          <w:rFonts w:hint="eastAsia"/>
          <w:b/>
        </w:rPr>
        <w:t>的</w:t>
      </w:r>
      <w:r>
        <w:rPr>
          <w:rFonts w:hint="eastAsia"/>
          <w:b/>
        </w:rPr>
        <w:t>特点。</w:t>
      </w:r>
    </w:p>
    <w:p w:rsidR="003001BF" w:rsidRPr="00E76EAA" w:rsidRDefault="00E76EAA" w:rsidP="00233CE3">
      <w:pPr>
        <w:spacing w:line="360" w:lineRule="exact"/>
        <w:rPr>
          <w:b/>
        </w:rPr>
      </w:pPr>
      <w:r>
        <w:rPr>
          <w:rFonts w:hint="eastAsia"/>
          <w:b/>
        </w:rPr>
        <w:t xml:space="preserve">  </w:t>
      </w:r>
      <w:r w:rsidRPr="009D1500">
        <w:rPr>
          <w:rFonts w:asciiTheme="minorEastAsia" w:hAnsiTheme="minorEastAsia" w:hint="eastAsia"/>
          <w:bCs/>
        </w:rPr>
        <w:t>①</w:t>
      </w:r>
      <w:r>
        <w:rPr>
          <w:rFonts w:asciiTheme="minorEastAsia" w:hAnsiTheme="minorEastAsia" w:hint="eastAsia"/>
          <w:bCs/>
        </w:rPr>
        <w:t>在选修模块1《生物技术实践》</w:t>
      </w:r>
      <w:r w:rsidR="003D3EF3">
        <w:rPr>
          <w:rFonts w:asciiTheme="minorEastAsia" w:hAnsiTheme="minorEastAsia" w:hint="eastAsia"/>
          <w:bCs/>
        </w:rPr>
        <w:t>的</w:t>
      </w:r>
      <w:r>
        <w:rPr>
          <w:rFonts w:asciiTheme="minorEastAsia" w:hAnsiTheme="minorEastAsia" w:hint="eastAsia"/>
          <w:bCs/>
        </w:rPr>
        <w:t>考查内容中，对某些知识点</w:t>
      </w:r>
      <w:r w:rsidR="003D3EF3">
        <w:rPr>
          <w:rFonts w:asciiTheme="minorEastAsia" w:hAnsiTheme="minorEastAsia" w:hint="eastAsia"/>
          <w:bCs/>
        </w:rPr>
        <w:t>的</w:t>
      </w:r>
      <w:r w:rsidR="00B8734E">
        <w:rPr>
          <w:rFonts w:asciiTheme="minorEastAsia" w:hAnsiTheme="minorEastAsia" w:hint="eastAsia"/>
          <w:bCs/>
        </w:rPr>
        <w:t>重复考查成常态。</w:t>
      </w:r>
    </w:p>
    <w:tbl>
      <w:tblPr>
        <w:tblStyle w:val="aa"/>
        <w:tblW w:w="0" w:type="auto"/>
        <w:tblLook w:val="04A0"/>
      </w:tblPr>
      <w:tblGrid>
        <w:gridCol w:w="636"/>
        <w:gridCol w:w="1740"/>
        <w:gridCol w:w="1985"/>
        <w:gridCol w:w="1276"/>
        <w:gridCol w:w="1701"/>
        <w:gridCol w:w="2268"/>
      </w:tblGrid>
      <w:tr w:rsidR="00B8734E" w:rsidTr="00B8734E">
        <w:tc>
          <w:tcPr>
            <w:tcW w:w="0" w:type="auto"/>
          </w:tcPr>
          <w:p w:rsidR="00B8734E" w:rsidRPr="00B8734E" w:rsidRDefault="00B8734E" w:rsidP="00B8734E">
            <w:pPr>
              <w:jc w:val="center"/>
              <w:rPr>
                <w:szCs w:val="21"/>
              </w:rPr>
            </w:pPr>
            <w:r w:rsidRPr="00B8734E">
              <w:rPr>
                <w:rFonts w:hint="eastAsia"/>
                <w:szCs w:val="21"/>
              </w:rPr>
              <w:t>年份</w:t>
            </w:r>
          </w:p>
        </w:tc>
        <w:tc>
          <w:tcPr>
            <w:tcW w:w="1740" w:type="dxa"/>
          </w:tcPr>
          <w:p w:rsidR="00B8734E" w:rsidRDefault="00B8734E" w:rsidP="00B8734E">
            <w:pPr>
              <w:jc w:val="center"/>
              <w:rPr>
                <w:b/>
              </w:rPr>
            </w:pPr>
            <w:r>
              <w:rPr>
                <w:rFonts w:hint="eastAsia"/>
                <w:b/>
              </w:rPr>
              <w:t>2014</w:t>
            </w:r>
            <w:r>
              <w:rPr>
                <w:rFonts w:hint="eastAsia"/>
                <w:b/>
              </w:rPr>
              <w:t>年</w:t>
            </w:r>
          </w:p>
        </w:tc>
        <w:tc>
          <w:tcPr>
            <w:tcW w:w="1985" w:type="dxa"/>
          </w:tcPr>
          <w:p w:rsidR="00B8734E" w:rsidRDefault="00B8734E" w:rsidP="00B8734E">
            <w:pPr>
              <w:jc w:val="center"/>
              <w:rPr>
                <w:b/>
              </w:rPr>
            </w:pPr>
            <w:r>
              <w:rPr>
                <w:rFonts w:hint="eastAsia"/>
                <w:b/>
              </w:rPr>
              <w:t>2015</w:t>
            </w:r>
            <w:r>
              <w:rPr>
                <w:rFonts w:hint="eastAsia"/>
                <w:b/>
              </w:rPr>
              <w:t>年</w:t>
            </w:r>
          </w:p>
        </w:tc>
        <w:tc>
          <w:tcPr>
            <w:tcW w:w="1276" w:type="dxa"/>
          </w:tcPr>
          <w:p w:rsidR="00B8734E" w:rsidRDefault="00B8734E" w:rsidP="00B8734E">
            <w:pPr>
              <w:jc w:val="center"/>
              <w:rPr>
                <w:b/>
              </w:rPr>
            </w:pPr>
            <w:r>
              <w:rPr>
                <w:rFonts w:hint="eastAsia"/>
                <w:b/>
              </w:rPr>
              <w:t>2016</w:t>
            </w:r>
            <w:r>
              <w:rPr>
                <w:rFonts w:hint="eastAsia"/>
                <w:b/>
              </w:rPr>
              <w:t>年</w:t>
            </w:r>
          </w:p>
        </w:tc>
        <w:tc>
          <w:tcPr>
            <w:tcW w:w="1701" w:type="dxa"/>
          </w:tcPr>
          <w:p w:rsidR="00B8734E" w:rsidRDefault="00B8734E" w:rsidP="00B8734E">
            <w:pPr>
              <w:jc w:val="center"/>
              <w:rPr>
                <w:b/>
              </w:rPr>
            </w:pPr>
            <w:r>
              <w:rPr>
                <w:rFonts w:hint="eastAsia"/>
                <w:b/>
              </w:rPr>
              <w:t>2017</w:t>
            </w:r>
            <w:r>
              <w:rPr>
                <w:rFonts w:hint="eastAsia"/>
                <w:b/>
              </w:rPr>
              <w:t>年</w:t>
            </w:r>
          </w:p>
        </w:tc>
        <w:tc>
          <w:tcPr>
            <w:tcW w:w="2268" w:type="dxa"/>
          </w:tcPr>
          <w:p w:rsidR="00B8734E" w:rsidRDefault="00B8734E" w:rsidP="00B8734E">
            <w:pPr>
              <w:jc w:val="center"/>
              <w:rPr>
                <w:b/>
              </w:rPr>
            </w:pPr>
            <w:r>
              <w:rPr>
                <w:rFonts w:hint="eastAsia"/>
                <w:b/>
              </w:rPr>
              <w:t>2018</w:t>
            </w:r>
            <w:r>
              <w:rPr>
                <w:rFonts w:hint="eastAsia"/>
                <w:b/>
              </w:rPr>
              <w:t>年</w:t>
            </w:r>
          </w:p>
        </w:tc>
      </w:tr>
      <w:tr w:rsidR="00B8734E" w:rsidTr="00B8734E">
        <w:trPr>
          <w:trHeight w:val="694"/>
        </w:trPr>
        <w:tc>
          <w:tcPr>
            <w:tcW w:w="0" w:type="auto"/>
          </w:tcPr>
          <w:p w:rsidR="00B8734E" w:rsidRPr="00B8734E" w:rsidRDefault="00B8734E" w:rsidP="00D2733B">
            <w:pPr>
              <w:rPr>
                <w:szCs w:val="21"/>
              </w:rPr>
            </w:pPr>
            <w:r w:rsidRPr="00B8734E">
              <w:rPr>
                <w:rFonts w:hint="eastAsia"/>
                <w:szCs w:val="21"/>
              </w:rPr>
              <w:t>内容</w:t>
            </w:r>
          </w:p>
        </w:tc>
        <w:tc>
          <w:tcPr>
            <w:tcW w:w="1740" w:type="dxa"/>
          </w:tcPr>
          <w:p w:rsidR="00B8734E" w:rsidRPr="00B8734E" w:rsidRDefault="00B8734E" w:rsidP="00D2733B">
            <w:r w:rsidRPr="00B8734E">
              <w:rPr>
                <w:rFonts w:hint="eastAsia"/>
              </w:rPr>
              <w:t>分离和鉴别纤维素</w:t>
            </w:r>
            <w:r>
              <w:rPr>
                <w:rFonts w:hint="eastAsia"/>
              </w:rPr>
              <w:t>分解菌</w:t>
            </w:r>
          </w:p>
        </w:tc>
        <w:tc>
          <w:tcPr>
            <w:tcW w:w="1985" w:type="dxa"/>
          </w:tcPr>
          <w:p w:rsidR="00B8734E" w:rsidRPr="00B8734E" w:rsidRDefault="00B8734E" w:rsidP="00D2733B">
            <w:r w:rsidRPr="00B8734E">
              <w:rPr>
                <w:rFonts w:hint="eastAsia"/>
              </w:rPr>
              <w:t>芳香油的提取微生物的分离与技术</w:t>
            </w:r>
          </w:p>
        </w:tc>
        <w:tc>
          <w:tcPr>
            <w:tcW w:w="1276" w:type="dxa"/>
          </w:tcPr>
          <w:p w:rsidR="00B8734E" w:rsidRPr="00B8734E" w:rsidRDefault="00B8734E" w:rsidP="00D2733B">
            <w:r w:rsidRPr="00B8734E">
              <w:rPr>
                <w:rFonts w:hint="eastAsia"/>
              </w:rPr>
              <w:t>微生物的培养与计数</w:t>
            </w:r>
          </w:p>
        </w:tc>
        <w:tc>
          <w:tcPr>
            <w:tcW w:w="1701" w:type="dxa"/>
          </w:tcPr>
          <w:p w:rsidR="00B8734E" w:rsidRPr="00B8734E" w:rsidRDefault="00B8734E" w:rsidP="00D2733B">
            <w:r w:rsidRPr="00B8734E">
              <w:rPr>
                <w:rFonts w:hint="eastAsia"/>
              </w:rPr>
              <w:t>分解尿素的细菌的分离</w:t>
            </w:r>
          </w:p>
        </w:tc>
        <w:tc>
          <w:tcPr>
            <w:tcW w:w="2268" w:type="dxa"/>
          </w:tcPr>
          <w:p w:rsidR="00B8734E" w:rsidRPr="00B8734E" w:rsidRDefault="00B8734E" w:rsidP="00D2733B">
            <w:r w:rsidRPr="00B8734E">
              <w:rPr>
                <w:rFonts w:hint="eastAsia"/>
              </w:rPr>
              <w:t>微生物的培养与计数、产淀粉酶细菌的分离</w:t>
            </w:r>
          </w:p>
        </w:tc>
      </w:tr>
    </w:tbl>
    <w:p w:rsidR="003001BF" w:rsidRPr="000248DE" w:rsidRDefault="00297FD3" w:rsidP="00233CE3">
      <w:pPr>
        <w:spacing w:line="360" w:lineRule="exact"/>
      </w:pPr>
      <w:r>
        <w:rPr>
          <w:rFonts w:hint="eastAsia"/>
          <w:b/>
        </w:rPr>
        <w:t xml:space="preserve"> </w:t>
      </w:r>
      <w:r w:rsidRPr="000248DE">
        <w:rPr>
          <w:rFonts w:hint="eastAsia"/>
        </w:rPr>
        <w:t xml:space="preserve"> </w:t>
      </w:r>
      <w:r w:rsidR="00233CE3">
        <w:rPr>
          <w:rFonts w:hint="eastAsia"/>
        </w:rPr>
        <w:t>近三</w:t>
      </w:r>
      <w:r w:rsidRPr="000248DE">
        <w:rPr>
          <w:rFonts w:hint="eastAsia"/>
        </w:rPr>
        <w:t>年</w:t>
      </w:r>
      <w:r w:rsidR="000C7FAD">
        <w:rPr>
          <w:rFonts w:hint="eastAsia"/>
        </w:rPr>
        <w:t>高考课程标准全国</w:t>
      </w:r>
      <w:r w:rsidRPr="000248DE">
        <w:rPr>
          <w:rFonts w:hint="eastAsia"/>
        </w:rPr>
        <w:t>卷</w:t>
      </w:r>
      <w:r w:rsidR="000C7FAD" w:rsidRPr="000C7FAD">
        <w:rPr>
          <w:rFonts w:ascii="宋体" w:eastAsia="宋体" w:hAnsi="宋体" w:cs="宋体" w:hint="eastAsia"/>
          <w:b/>
        </w:rPr>
        <w:t>Ⅰ</w:t>
      </w:r>
      <w:r w:rsidR="000248DE" w:rsidRPr="000248DE">
        <w:rPr>
          <w:rFonts w:hint="eastAsia"/>
        </w:rPr>
        <w:t>中的对选修</w:t>
      </w:r>
      <w:r w:rsidR="000248DE" w:rsidRPr="000248DE">
        <w:rPr>
          <w:rFonts w:hint="eastAsia"/>
        </w:rPr>
        <w:t>1</w:t>
      </w:r>
      <w:r w:rsidR="00584A21">
        <w:rPr>
          <w:rFonts w:hint="eastAsia"/>
        </w:rPr>
        <w:t>内容</w:t>
      </w:r>
      <w:r w:rsidR="000248DE" w:rsidRPr="000248DE">
        <w:rPr>
          <w:rFonts w:hint="eastAsia"/>
        </w:rPr>
        <w:t>的考查</w:t>
      </w:r>
      <w:r w:rsidR="00233CE3">
        <w:rPr>
          <w:rFonts w:hint="eastAsia"/>
        </w:rPr>
        <w:t>，</w:t>
      </w:r>
      <w:r w:rsidR="000248DE" w:rsidRPr="000248DE">
        <w:rPr>
          <w:rFonts w:hint="eastAsia"/>
        </w:rPr>
        <w:t>主要集中在教材</w:t>
      </w:r>
      <w:r w:rsidR="00584A21">
        <w:rPr>
          <w:rFonts w:hint="eastAsia"/>
        </w:rPr>
        <w:t>中的</w:t>
      </w:r>
      <w:r w:rsidR="000248DE" w:rsidRPr="000248DE">
        <w:rPr>
          <w:rFonts w:hint="eastAsia"/>
        </w:rPr>
        <w:t>《专题</w:t>
      </w:r>
      <w:r w:rsidR="000248DE" w:rsidRPr="000248DE">
        <w:rPr>
          <w:rFonts w:hint="eastAsia"/>
        </w:rPr>
        <w:t>2</w:t>
      </w:r>
      <w:r w:rsidR="00584A21">
        <w:rPr>
          <w:rFonts w:hint="eastAsia"/>
        </w:rPr>
        <w:t>微生物的培养与应用》</w:t>
      </w:r>
      <w:r w:rsidR="000248DE" w:rsidRPr="000248DE">
        <w:rPr>
          <w:rFonts w:hint="eastAsia"/>
        </w:rPr>
        <w:t>，而对教材中的《专题</w:t>
      </w:r>
      <w:r w:rsidR="000248DE" w:rsidRPr="000248DE">
        <w:rPr>
          <w:rFonts w:hint="eastAsia"/>
        </w:rPr>
        <w:t>1</w:t>
      </w:r>
      <w:r w:rsidR="000248DE" w:rsidRPr="000248DE">
        <w:rPr>
          <w:rFonts w:hint="eastAsia"/>
        </w:rPr>
        <w:t>传统发酵技术的应用》、《专题</w:t>
      </w:r>
      <w:r w:rsidR="000248DE" w:rsidRPr="000248DE">
        <w:rPr>
          <w:rFonts w:hint="eastAsia"/>
        </w:rPr>
        <w:t>6</w:t>
      </w:r>
      <w:r w:rsidR="000248DE" w:rsidRPr="000248DE">
        <w:rPr>
          <w:rFonts w:hint="eastAsia"/>
        </w:rPr>
        <w:t>植物有效成分的提取》的内容涉及很少。但不排除今后对其他两个专题的考查。</w:t>
      </w:r>
    </w:p>
    <w:p w:rsidR="003001BF" w:rsidRDefault="000248DE" w:rsidP="00233CE3">
      <w:pPr>
        <w:spacing w:line="360" w:lineRule="exact"/>
        <w:rPr>
          <w:b/>
        </w:rPr>
      </w:pPr>
      <w:r>
        <w:rPr>
          <w:rFonts w:hint="eastAsia"/>
          <w:b/>
        </w:rPr>
        <w:t xml:space="preserve">  </w:t>
      </w:r>
      <w:r w:rsidRPr="009D1500">
        <w:rPr>
          <w:rFonts w:asciiTheme="minorEastAsia" w:hAnsiTheme="minorEastAsia" w:hint="eastAsia"/>
          <w:bCs/>
        </w:rPr>
        <w:t>②</w:t>
      </w:r>
      <w:r>
        <w:rPr>
          <w:rFonts w:asciiTheme="minorEastAsia" w:hAnsiTheme="minorEastAsia" w:hint="eastAsia"/>
          <w:bCs/>
        </w:rPr>
        <w:t>对选修1的理性思维的考查内容在逐年增加，设问的跨度较大，还考查了必修教材中的知识。答案的书写字数增加，语言表达要求更高，难度逐渐增大。</w:t>
      </w:r>
    </w:p>
    <w:p w:rsidR="003001BF" w:rsidRDefault="000248DE" w:rsidP="00233CE3">
      <w:pPr>
        <w:spacing w:line="360" w:lineRule="exact"/>
        <w:rPr>
          <w:b/>
        </w:rPr>
      </w:pPr>
      <w:r>
        <w:rPr>
          <w:rFonts w:hint="eastAsia"/>
          <w:b/>
        </w:rPr>
        <w:lastRenderedPageBreak/>
        <w:t xml:space="preserve">  </w:t>
      </w:r>
      <w:r w:rsidRPr="00A04829">
        <w:rPr>
          <w:rFonts w:asciiTheme="minorEastAsia" w:hAnsiTheme="minorEastAsia" w:hint="eastAsia"/>
          <w:bCs/>
        </w:rPr>
        <w:t>③</w:t>
      </w:r>
      <w:r w:rsidR="003A5834">
        <w:rPr>
          <w:rFonts w:asciiTheme="minorEastAsia" w:hAnsiTheme="minorEastAsia" w:hint="eastAsia"/>
          <w:bCs/>
        </w:rPr>
        <w:t>对选修1内容的考查比对选修3内容的考查相对要简单些。</w:t>
      </w:r>
      <w:r w:rsidR="00584A21">
        <w:rPr>
          <w:rFonts w:asciiTheme="minorEastAsia" w:hAnsiTheme="minorEastAsia" w:hint="eastAsia"/>
          <w:bCs/>
        </w:rPr>
        <w:t>只有2016年选修1的难度比选修3的难度要大些。</w:t>
      </w:r>
    </w:p>
    <w:p w:rsidR="00233CE3" w:rsidRDefault="00233CE3" w:rsidP="00D2733B">
      <w:pPr>
        <w:rPr>
          <w:rFonts w:ascii="黑体" w:eastAsia="黑体" w:hAnsi="黑体"/>
          <w:b/>
          <w:sz w:val="24"/>
          <w:szCs w:val="24"/>
        </w:rPr>
      </w:pPr>
    </w:p>
    <w:p w:rsidR="003001BF" w:rsidRPr="00875099" w:rsidRDefault="00875099" w:rsidP="00233CE3">
      <w:pPr>
        <w:spacing w:line="360" w:lineRule="exact"/>
        <w:rPr>
          <w:rFonts w:ascii="黑体" w:eastAsia="黑体" w:hAnsi="黑体"/>
          <w:b/>
          <w:sz w:val="24"/>
          <w:szCs w:val="24"/>
        </w:rPr>
      </w:pPr>
      <w:r w:rsidRPr="00875099">
        <w:rPr>
          <w:rFonts w:ascii="黑体" w:eastAsia="黑体" w:hAnsi="黑体" w:hint="eastAsia"/>
          <w:b/>
          <w:sz w:val="24"/>
          <w:szCs w:val="24"/>
        </w:rPr>
        <w:t>三、2019年高考备考应注意的问题：</w:t>
      </w:r>
    </w:p>
    <w:p w:rsidR="003001BF" w:rsidRDefault="00D30436" w:rsidP="00233CE3">
      <w:pPr>
        <w:spacing w:line="360" w:lineRule="exact"/>
        <w:rPr>
          <w:rFonts w:asciiTheme="minorEastAsia" w:hAnsiTheme="minorEastAsia"/>
          <w:b/>
          <w:bCs/>
        </w:rPr>
      </w:pPr>
      <w:r>
        <w:rPr>
          <w:rFonts w:hint="eastAsia"/>
          <w:b/>
        </w:rPr>
        <w:t xml:space="preserve"> </w:t>
      </w:r>
      <w:r w:rsidRPr="00D30436">
        <w:rPr>
          <w:rFonts w:asciiTheme="minorEastAsia" w:hAnsiTheme="minorEastAsia" w:hint="eastAsia"/>
          <w:b/>
        </w:rPr>
        <w:t>（一）</w:t>
      </w:r>
      <w:r w:rsidRPr="00D30436">
        <w:rPr>
          <w:rFonts w:asciiTheme="minorEastAsia" w:hAnsiTheme="minorEastAsia" w:hint="eastAsia"/>
          <w:b/>
          <w:bCs/>
        </w:rPr>
        <w:t>近</w:t>
      </w:r>
      <w:proofErr w:type="gramStart"/>
      <w:r w:rsidRPr="00D30436">
        <w:rPr>
          <w:rFonts w:asciiTheme="minorEastAsia" w:hAnsiTheme="minorEastAsia" w:hint="eastAsia"/>
          <w:b/>
          <w:bCs/>
        </w:rPr>
        <w:t>三年</w:t>
      </w:r>
      <w:r w:rsidR="00081F34">
        <w:rPr>
          <w:rFonts w:asciiTheme="minorEastAsia" w:hAnsiTheme="minorEastAsia" w:hint="eastAsia"/>
          <w:b/>
          <w:bCs/>
        </w:rPr>
        <w:t>课标全国</w:t>
      </w:r>
      <w:proofErr w:type="gramEnd"/>
      <w:r w:rsidR="00081F34">
        <w:rPr>
          <w:rFonts w:asciiTheme="minorEastAsia" w:hAnsiTheme="minorEastAsia" w:hint="eastAsia"/>
          <w:b/>
          <w:bCs/>
        </w:rPr>
        <w:t>卷</w:t>
      </w:r>
      <w:r w:rsidR="00081F34" w:rsidRPr="00081F34">
        <w:rPr>
          <w:rFonts w:asciiTheme="minorEastAsia" w:hAnsiTheme="minorEastAsia" w:hint="eastAsia"/>
          <w:b/>
          <w:bCs/>
        </w:rPr>
        <w:t>Ⅰ</w:t>
      </w:r>
      <w:r w:rsidR="004D6B1D">
        <w:rPr>
          <w:rFonts w:asciiTheme="minorEastAsia" w:hAnsiTheme="minorEastAsia" w:hint="eastAsia"/>
          <w:b/>
          <w:bCs/>
        </w:rPr>
        <w:t>给</w:t>
      </w:r>
      <w:r w:rsidR="00FB31E0">
        <w:rPr>
          <w:rFonts w:asciiTheme="minorEastAsia" w:hAnsiTheme="minorEastAsia" w:hint="eastAsia"/>
          <w:b/>
          <w:bCs/>
        </w:rPr>
        <w:t>我们</w:t>
      </w:r>
      <w:r w:rsidRPr="00D30436">
        <w:rPr>
          <w:rFonts w:asciiTheme="minorEastAsia" w:hAnsiTheme="minorEastAsia" w:hint="eastAsia"/>
          <w:b/>
          <w:bCs/>
        </w:rPr>
        <w:t>的启示</w:t>
      </w:r>
      <w:r>
        <w:rPr>
          <w:rFonts w:asciiTheme="minorEastAsia" w:hAnsiTheme="minorEastAsia" w:hint="eastAsia"/>
          <w:b/>
          <w:bCs/>
        </w:rPr>
        <w:t>。</w:t>
      </w:r>
    </w:p>
    <w:p w:rsidR="008F030E" w:rsidRPr="008F030E" w:rsidRDefault="008F030E" w:rsidP="008F030E">
      <w:pPr>
        <w:spacing w:line="360" w:lineRule="exact"/>
        <w:ind w:left="105" w:hangingChars="50" w:hanging="105"/>
        <w:rPr>
          <w:rFonts w:asciiTheme="minorEastAsia" w:hAnsiTheme="minorEastAsia"/>
          <w:bCs/>
        </w:rPr>
      </w:pPr>
      <w:r w:rsidRPr="008F030E">
        <w:rPr>
          <w:rFonts w:asciiTheme="minorEastAsia" w:hAnsiTheme="minorEastAsia" w:hint="eastAsia"/>
          <w:b/>
          <w:bCs/>
        </w:rPr>
        <w:t>1、重视</w:t>
      </w:r>
      <w:r w:rsidR="008D2A89">
        <w:rPr>
          <w:rFonts w:asciiTheme="minorEastAsia" w:hAnsiTheme="minorEastAsia" w:hint="eastAsia"/>
          <w:b/>
          <w:bCs/>
        </w:rPr>
        <w:t>理性思维的训练</w:t>
      </w:r>
      <w:r w:rsidRPr="008F030E">
        <w:rPr>
          <w:rFonts w:asciiTheme="minorEastAsia" w:hAnsiTheme="minorEastAsia" w:hint="eastAsia"/>
          <w:b/>
          <w:bCs/>
        </w:rPr>
        <w:t>。</w:t>
      </w:r>
      <w:r w:rsidR="00571DBA">
        <w:rPr>
          <w:rFonts w:asciiTheme="minorEastAsia" w:hAnsiTheme="minorEastAsia" w:hint="eastAsia"/>
          <w:bCs/>
        </w:rPr>
        <w:t>生物试题中有一定数量的设问</w:t>
      </w:r>
      <w:r w:rsidRPr="008F030E">
        <w:rPr>
          <w:rFonts w:asciiTheme="minorEastAsia" w:hAnsiTheme="minorEastAsia" w:hint="eastAsia"/>
          <w:bCs/>
        </w:rPr>
        <w:t>是指向</w:t>
      </w:r>
      <w:r w:rsidRPr="008F030E">
        <w:rPr>
          <w:rFonts w:asciiTheme="minorEastAsia" w:hAnsiTheme="minorEastAsia"/>
          <w:bCs/>
        </w:rPr>
        <w:t>“事实性知识”</w:t>
      </w:r>
      <w:r w:rsidR="00571DBA">
        <w:rPr>
          <w:rFonts w:asciiTheme="minorEastAsia" w:hAnsiTheme="minorEastAsia" w:hint="eastAsia"/>
          <w:bCs/>
        </w:rPr>
        <w:t>的</w:t>
      </w:r>
      <w:r w:rsidRPr="008F030E">
        <w:rPr>
          <w:rFonts w:asciiTheme="minorEastAsia" w:hAnsiTheme="minorEastAsia"/>
          <w:bCs/>
        </w:rPr>
        <w:t>，但更需要关注的是具有“理性思维”特征的设问</w:t>
      </w:r>
      <w:r w:rsidRPr="008F030E">
        <w:rPr>
          <w:rFonts w:asciiTheme="minorEastAsia" w:hAnsiTheme="minorEastAsia" w:hint="eastAsia"/>
          <w:bCs/>
        </w:rPr>
        <w:t>。</w:t>
      </w:r>
      <w:r w:rsidR="00571DBA">
        <w:rPr>
          <w:rFonts w:asciiTheme="minorEastAsia" w:hAnsiTheme="minorEastAsia" w:hint="eastAsia"/>
          <w:bCs/>
        </w:rPr>
        <w:t>换而言之，我们确实需要在学习的过程中梳理和总结事实性知识，但也要</w:t>
      </w:r>
      <w:r w:rsidRPr="008F030E">
        <w:rPr>
          <w:rFonts w:asciiTheme="minorEastAsia" w:hAnsiTheme="minorEastAsia" w:hint="eastAsia"/>
          <w:bCs/>
        </w:rPr>
        <w:t>在这个过程中要形成理性思维的习惯。实际上，高考试卷中占分比例较高、区分度较大的题目往往是考查</w:t>
      </w:r>
      <w:r w:rsidRPr="008F030E">
        <w:rPr>
          <w:rFonts w:asciiTheme="minorEastAsia" w:hAnsiTheme="minorEastAsia"/>
          <w:bCs/>
        </w:rPr>
        <w:t>“理性思考”</w:t>
      </w:r>
      <w:r w:rsidRPr="008F030E">
        <w:rPr>
          <w:rFonts w:asciiTheme="minorEastAsia" w:hAnsiTheme="minorEastAsia" w:hint="eastAsia"/>
          <w:bCs/>
        </w:rPr>
        <w:t>的题目。</w:t>
      </w:r>
      <w:r w:rsidRPr="008F030E">
        <w:rPr>
          <w:rFonts w:asciiTheme="minorEastAsia" w:hAnsiTheme="minorEastAsia"/>
          <w:bCs/>
        </w:rPr>
        <w:t xml:space="preserve"> “</w:t>
      </w:r>
      <w:r w:rsidRPr="008F030E">
        <w:rPr>
          <w:rFonts w:asciiTheme="minorEastAsia" w:hAnsiTheme="minorEastAsia" w:hint="eastAsia"/>
          <w:bCs/>
        </w:rPr>
        <w:t>事实性知识</w:t>
      </w:r>
      <w:r w:rsidRPr="008F030E">
        <w:rPr>
          <w:rFonts w:asciiTheme="minorEastAsia" w:hAnsiTheme="minorEastAsia"/>
          <w:bCs/>
        </w:rPr>
        <w:t>”</w:t>
      </w:r>
      <w:r w:rsidRPr="008F030E">
        <w:rPr>
          <w:rFonts w:asciiTheme="minorEastAsia" w:hAnsiTheme="minorEastAsia" w:hint="eastAsia"/>
          <w:bCs/>
        </w:rPr>
        <w:t>的试题设问的表述多为“……是</w:t>
      </w:r>
      <w:r w:rsidRPr="008F030E">
        <w:rPr>
          <w:rFonts w:asciiTheme="minorEastAsia" w:hAnsiTheme="minorEastAsia"/>
          <w:bCs/>
        </w:rPr>
        <w:t>_____”</w:t>
      </w:r>
      <w:r w:rsidRPr="008F030E">
        <w:rPr>
          <w:rFonts w:asciiTheme="minorEastAsia" w:hAnsiTheme="minorEastAsia" w:hint="eastAsia"/>
          <w:bCs/>
        </w:rPr>
        <w:t>、</w:t>
      </w:r>
      <w:r w:rsidRPr="008F030E">
        <w:rPr>
          <w:rFonts w:asciiTheme="minorEastAsia" w:hAnsiTheme="minorEastAsia"/>
          <w:bCs/>
        </w:rPr>
        <w:t xml:space="preserve"> “……为_____”</w:t>
      </w:r>
      <w:r w:rsidRPr="008F030E">
        <w:rPr>
          <w:rFonts w:asciiTheme="minorEastAsia" w:hAnsiTheme="minorEastAsia" w:hint="eastAsia"/>
          <w:bCs/>
        </w:rPr>
        <w:t>、</w:t>
      </w:r>
      <w:r w:rsidRPr="008F030E">
        <w:rPr>
          <w:rFonts w:asciiTheme="minorEastAsia" w:hAnsiTheme="minorEastAsia"/>
          <w:bCs/>
        </w:rPr>
        <w:t>“……属于_____”</w:t>
      </w:r>
      <w:r w:rsidRPr="008F030E">
        <w:rPr>
          <w:rFonts w:asciiTheme="minorEastAsia" w:hAnsiTheme="minorEastAsia" w:hint="eastAsia"/>
          <w:bCs/>
        </w:rPr>
        <w:t>等等。</w:t>
      </w:r>
      <w:r w:rsidRPr="008F030E">
        <w:rPr>
          <w:rFonts w:asciiTheme="minorEastAsia" w:hAnsiTheme="minorEastAsia"/>
          <w:bCs/>
        </w:rPr>
        <w:t xml:space="preserve"> “</w:t>
      </w:r>
      <w:r w:rsidRPr="008F030E">
        <w:rPr>
          <w:rFonts w:asciiTheme="minorEastAsia" w:hAnsiTheme="minorEastAsia" w:hint="eastAsia"/>
          <w:bCs/>
        </w:rPr>
        <w:t>理性思维</w:t>
      </w:r>
      <w:r w:rsidRPr="008F030E">
        <w:rPr>
          <w:rFonts w:asciiTheme="minorEastAsia" w:hAnsiTheme="minorEastAsia"/>
          <w:bCs/>
        </w:rPr>
        <w:t>”</w:t>
      </w:r>
      <w:r w:rsidRPr="008F030E">
        <w:rPr>
          <w:rFonts w:asciiTheme="minorEastAsia" w:hAnsiTheme="minorEastAsia" w:hint="eastAsia"/>
          <w:bCs/>
        </w:rPr>
        <w:t>（程序性知识）特征的设问表述多为“……合理的解释是</w:t>
      </w:r>
      <w:r w:rsidRPr="008F030E">
        <w:rPr>
          <w:rFonts w:asciiTheme="minorEastAsia" w:hAnsiTheme="minorEastAsia"/>
          <w:bCs/>
        </w:rPr>
        <w:t>_____”</w:t>
      </w:r>
      <w:r w:rsidRPr="008F030E">
        <w:rPr>
          <w:rFonts w:asciiTheme="minorEastAsia" w:hAnsiTheme="minorEastAsia" w:hint="eastAsia"/>
          <w:bCs/>
        </w:rPr>
        <w:t>、</w:t>
      </w:r>
      <w:r w:rsidRPr="008F030E">
        <w:rPr>
          <w:rFonts w:asciiTheme="minorEastAsia" w:hAnsiTheme="minorEastAsia"/>
          <w:bCs/>
        </w:rPr>
        <w:t>“……判断的依据为_____”</w:t>
      </w:r>
      <w:r w:rsidRPr="008F030E">
        <w:rPr>
          <w:rFonts w:asciiTheme="minorEastAsia" w:hAnsiTheme="minorEastAsia" w:hint="eastAsia"/>
          <w:bCs/>
        </w:rPr>
        <w:t>、</w:t>
      </w:r>
      <w:r w:rsidRPr="008F030E">
        <w:rPr>
          <w:rFonts w:asciiTheme="minorEastAsia" w:hAnsiTheme="minorEastAsia"/>
          <w:bCs/>
        </w:rPr>
        <w:t>“……其原因是_____”</w:t>
      </w:r>
      <w:r w:rsidRPr="008F030E">
        <w:rPr>
          <w:rFonts w:asciiTheme="minorEastAsia" w:hAnsiTheme="minorEastAsia" w:hint="eastAsia"/>
          <w:bCs/>
        </w:rPr>
        <w:t>、</w:t>
      </w:r>
      <w:r w:rsidRPr="008F030E">
        <w:rPr>
          <w:rFonts w:asciiTheme="minorEastAsia" w:hAnsiTheme="minorEastAsia"/>
          <w:bCs/>
        </w:rPr>
        <w:t>“为什么？”</w:t>
      </w:r>
      <w:r w:rsidRPr="008F030E">
        <w:rPr>
          <w:rFonts w:asciiTheme="minorEastAsia" w:hAnsiTheme="minorEastAsia" w:hint="eastAsia"/>
          <w:bCs/>
        </w:rPr>
        <w:t>、</w:t>
      </w:r>
      <w:r w:rsidRPr="008F030E">
        <w:rPr>
          <w:rFonts w:asciiTheme="minorEastAsia" w:hAnsiTheme="minorEastAsia"/>
          <w:bCs/>
        </w:rPr>
        <w:t>……</w:t>
      </w:r>
      <w:r w:rsidRPr="008F030E">
        <w:rPr>
          <w:rFonts w:asciiTheme="minorEastAsia" w:hAnsiTheme="minorEastAsia" w:hint="eastAsia"/>
          <w:bCs/>
        </w:rPr>
        <w:t>得出的结论是</w:t>
      </w:r>
      <w:r w:rsidRPr="008F030E">
        <w:rPr>
          <w:rFonts w:asciiTheme="minorEastAsia" w:hAnsiTheme="minorEastAsia"/>
          <w:bCs/>
          <w:u w:val="single"/>
        </w:rPr>
        <w:t xml:space="preserve">         </w:t>
      </w:r>
      <w:r w:rsidRPr="008F030E">
        <w:rPr>
          <w:rFonts w:asciiTheme="minorEastAsia" w:hAnsiTheme="minorEastAsia" w:hint="eastAsia"/>
          <w:bCs/>
        </w:rPr>
        <w:t>，等等</w:t>
      </w:r>
      <w:r>
        <w:rPr>
          <w:rFonts w:asciiTheme="minorEastAsia" w:hAnsiTheme="minorEastAsia" w:hint="eastAsia"/>
          <w:bCs/>
        </w:rPr>
        <w:t>。</w:t>
      </w:r>
      <w:proofErr w:type="gramStart"/>
      <w:r>
        <w:rPr>
          <w:rFonts w:asciiTheme="minorEastAsia" w:hAnsiTheme="minorEastAsia" w:hint="eastAsia"/>
          <w:bCs/>
        </w:rPr>
        <w:t>课标</w:t>
      </w:r>
      <w:r w:rsidRPr="008F030E">
        <w:rPr>
          <w:rFonts w:asciiTheme="minorEastAsia" w:hAnsiTheme="minorEastAsia" w:hint="eastAsia"/>
          <w:bCs/>
        </w:rPr>
        <w:t>全国</w:t>
      </w:r>
      <w:proofErr w:type="gramEnd"/>
      <w:r w:rsidRPr="008F030E">
        <w:rPr>
          <w:rFonts w:asciiTheme="minorEastAsia" w:hAnsiTheme="minorEastAsia" w:hint="eastAsia"/>
          <w:bCs/>
        </w:rPr>
        <w:t>卷的必考非选择题，突出地体现了生物试题对</w:t>
      </w:r>
      <w:r w:rsidRPr="008F030E">
        <w:rPr>
          <w:rFonts w:asciiTheme="minorEastAsia" w:hAnsiTheme="minorEastAsia"/>
          <w:bCs/>
        </w:rPr>
        <w:t>“理性思</w:t>
      </w:r>
      <w:r w:rsidRPr="008F030E">
        <w:rPr>
          <w:rFonts w:asciiTheme="minorEastAsia" w:hAnsiTheme="minorEastAsia" w:hint="eastAsia"/>
          <w:bCs/>
        </w:rPr>
        <w:t>维</w:t>
      </w:r>
      <w:r w:rsidRPr="008F030E">
        <w:rPr>
          <w:rFonts w:asciiTheme="minorEastAsia" w:hAnsiTheme="minorEastAsia"/>
          <w:bCs/>
        </w:rPr>
        <w:t>”</w:t>
      </w:r>
      <w:r>
        <w:rPr>
          <w:rFonts w:asciiTheme="minorEastAsia" w:hAnsiTheme="minorEastAsia" w:hint="eastAsia"/>
          <w:bCs/>
        </w:rPr>
        <w:t>能力的考查</w:t>
      </w:r>
      <w:r w:rsidRPr="008F030E">
        <w:rPr>
          <w:rFonts w:asciiTheme="minorEastAsia" w:hAnsiTheme="minorEastAsia" w:hint="eastAsia"/>
          <w:bCs/>
        </w:rPr>
        <w:t>。大都在新颖的问题情境下设问，层层递进，暗含逻辑。这部分试题也常常是整卷中的亮点，也是最能够体现生物学科素养评价导向的题目。</w:t>
      </w:r>
    </w:p>
    <w:p w:rsidR="003D0839" w:rsidRPr="003D0839" w:rsidRDefault="008D2A89" w:rsidP="008D2A89">
      <w:pPr>
        <w:spacing w:line="360" w:lineRule="exact"/>
        <w:ind w:left="105" w:hangingChars="50" w:hanging="105"/>
        <w:rPr>
          <w:rFonts w:asciiTheme="minorEastAsia" w:hAnsiTheme="minorEastAsia"/>
          <w:bCs/>
        </w:rPr>
      </w:pPr>
      <w:r>
        <w:rPr>
          <w:rFonts w:asciiTheme="minorEastAsia" w:hAnsiTheme="minorEastAsia" w:hint="eastAsia"/>
          <w:b/>
          <w:bCs/>
        </w:rPr>
        <w:t>2</w:t>
      </w:r>
      <w:r w:rsidR="00D30436">
        <w:rPr>
          <w:rFonts w:asciiTheme="minorEastAsia" w:hAnsiTheme="minorEastAsia" w:hint="eastAsia"/>
          <w:b/>
          <w:bCs/>
        </w:rPr>
        <w:t>、</w:t>
      </w:r>
      <w:r w:rsidR="00D30436" w:rsidRPr="00D30436">
        <w:rPr>
          <w:rFonts w:asciiTheme="minorEastAsia" w:hAnsiTheme="minorEastAsia" w:hint="eastAsia"/>
          <w:b/>
          <w:bCs/>
        </w:rPr>
        <w:t>重视课本</w:t>
      </w:r>
      <w:r w:rsidR="00D30436">
        <w:rPr>
          <w:rFonts w:asciiTheme="minorEastAsia" w:hAnsiTheme="minorEastAsia" w:hint="eastAsia"/>
          <w:b/>
          <w:bCs/>
        </w:rPr>
        <w:t>中的</w:t>
      </w:r>
      <w:r w:rsidR="00D30436" w:rsidRPr="00D30436">
        <w:rPr>
          <w:rFonts w:asciiTheme="minorEastAsia" w:hAnsiTheme="minorEastAsia" w:hint="eastAsia"/>
          <w:b/>
          <w:bCs/>
        </w:rPr>
        <w:t>知识</w:t>
      </w:r>
      <w:r w:rsidR="00D30436">
        <w:rPr>
          <w:rFonts w:asciiTheme="minorEastAsia" w:hAnsiTheme="minorEastAsia" w:hint="eastAsia"/>
          <w:b/>
          <w:bCs/>
        </w:rPr>
        <w:t>。</w:t>
      </w:r>
      <w:r w:rsidR="00D30436" w:rsidRPr="00D30436">
        <w:rPr>
          <w:rFonts w:asciiTheme="minorEastAsia" w:hAnsiTheme="minorEastAsia" w:hint="eastAsia"/>
          <w:bCs/>
        </w:rPr>
        <w:t>如：</w:t>
      </w:r>
      <w:r w:rsidR="003D0839" w:rsidRPr="003D0839">
        <w:rPr>
          <w:rFonts w:asciiTheme="minorEastAsia" w:hAnsiTheme="minorEastAsia" w:hint="eastAsia"/>
          <w:bCs/>
        </w:rPr>
        <w:t>（2017</w:t>
      </w:r>
      <w:r w:rsidR="004D6B1D">
        <w:rPr>
          <w:rFonts w:asciiTheme="minorEastAsia" w:hAnsiTheme="minorEastAsia" w:hint="eastAsia"/>
          <w:bCs/>
        </w:rPr>
        <w:t>•</w:t>
      </w:r>
      <w:proofErr w:type="gramStart"/>
      <w:r w:rsidR="003D0839" w:rsidRPr="003D0839">
        <w:rPr>
          <w:rFonts w:asciiTheme="minorEastAsia" w:hAnsiTheme="minorEastAsia" w:hint="eastAsia"/>
          <w:bCs/>
        </w:rPr>
        <w:t>课标</w:t>
      </w:r>
      <w:r w:rsidR="004D6B1D">
        <w:rPr>
          <w:rFonts w:asciiTheme="minorEastAsia" w:hAnsiTheme="minorEastAsia" w:hint="eastAsia"/>
          <w:bCs/>
        </w:rPr>
        <w:t>卷</w:t>
      </w:r>
      <w:r w:rsidR="003D0839" w:rsidRPr="003D0839">
        <w:rPr>
          <w:rFonts w:asciiTheme="minorEastAsia" w:hAnsiTheme="minorEastAsia" w:hint="eastAsia"/>
          <w:bCs/>
        </w:rPr>
        <w:t>Ⅰ</w:t>
      </w:r>
      <w:proofErr w:type="gramEnd"/>
      <w:r w:rsidR="004D6B1D">
        <w:rPr>
          <w:rFonts w:asciiTheme="minorEastAsia" w:hAnsiTheme="minorEastAsia" w:hint="eastAsia"/>
          <w:bCs/>
        </w:rPr>
        <w:t>，31题</w:t>
      </w:r>
      <w:r w:rsidR="003D0839" w:rsidRPr="003D0839">
        <w:rPr>
          <w:rFonts w:asciiTheme="minorEastAsia" w:hAnsiTheme="minorEastAsia" w:hint="eastAsia"/>
          <w:bCs/>
        </w:rPr>
        <w:t>）血浆渗透压可分为胶体渗透压和晶体渗透压，其中，由蛋白质等大分子物质形成的渗透压称为胶体渗透压，由无机盐等小分子物质形成的渗透压称为晶体渗透压。回答下列问题：（3）在人体中，</w:t>
      </w:r>
      <w:r w:rsidR="003D0839" w:rsidRPr="00C97BB7">
        <w:rPr>
          <w:rFonts w:asciiTheme="minorEastAsia" w:hAnsiTheme="minorEastAsia" w:hint="eastAsia"/>
          <w:b/>
          <w:bCs/>
        </w:rPr>
        <w:t>内环境的作用</w:t>
      </w:r>
      <w:r w:rsidR="003D0839" w:rsidRPr="00C97BB7">
        <w:rPr>
          <w:rFonts w:asciiTheme="minorEastAsia" w:hAnsiTheme="minorEastAsia" w:hint="eastAsia"/>
          <w:bCs/>
        </w:rPr>
        <w:t>主要为</w:t>
      </w:r>
      <w:r w:rsidR="003D0839" w:rsidRPr="003D0839">
        <w:rPr>
          <w:rFonts w:asciiTheme="minorEastAsia" w:hAnsiTheme="minorEastAsia" w:hint="eastAsia"/>
          <w:bCs/>
        </w:rPr>
        <w:t>：①细胞生存的直接环境，②</w:t>
      </w:r>
      <w:r w:rsidR="003D0839" w:rsidRPr="003D0839">
        <w:rPr>
          <w:rFonts w:asciiTheme="minorEastAsia" w:hAnsiTheme="minorEastAsia" w:hint="eastAsia"/>
          <w:bCs/>
          <w:u w:val="single"/>
        </w:rPr>
        <w:t xml:space="preserve">　细胞与外界环境进行物质交换的媒介　</w:t>
      </w:r>
      <w:r w:rsidR="003D0839" w:rsidRPr="003D0839">
        <w:rPr>
          <w:rFonts w:asciiTheme="minorEastAsia" w:hAnsiTheme="minorEastAsia" w:hint="eastAsia"/>
          <w:bCs/>
        </w:rPr>
        <w:t>。（必修三P12）</w:t>
      </w:r>
    </w:p>
    <w:p w:rsidR="003D0839" w:rsidRDefault="00D30436" w:rsidP="00233CE3">
      <w:pPr>
        <w:spacing w:line="360" w:lineRule="exact"/>
        <w:ind w:leftChars="50" w:left="105" w:firstLineChars="50" w:firstLine="105"/>
        <w:rPr>
          <w:rFonts w:asciiTheme="minorEastAsia" w:hAnsiTheme="minorEastAsia"/>
          <w:bCs/>
        </w:rPr>
      </w:pPr>
      <w:r w:rsidRPr="00D30436">
        <w:rPr>
          <w:rFonts w:asciiTheme="minorEastAsia" w:hAnsiTheme="minorEastAsia" w:hint="eastAsia"/>
          <w:bCs/>
        </w:rPr>
        <w:t>（</w:t>
      </w:r>
      <w:r w:rsidRPr="00D30436">
        <w:rPr>
          <w:rFonts w:asciiTheme="minorEastAsia" w:hAnsiTheme="minorEastAsia"/>
          <w:bCs/>
        </w:rPr>
        <w:t>2018•</w:t>
      </w:r>
      <w:proofErr w:type="gramStart"/>
      <w:r w:rsidRPr="00D30436">
        <w:rPr>
          <w:rFonts w:asciiTheme="minorEastAsia" w:hAnsiTheme="minorEastAsia" w:hint="eastAsia"/>
          <w:bCs/>
        </w:rPr>
        <w:t>课标</w:t>
      </w:r>
      <w:r w:rsidR="004D6B1D">
        <w:rPr>
          <w:rFonts w:asciiTheme="minorEastAsia" w:hAnsiTheme="minorEastAsia" w:hint="eastAsia"/>
          <w:bCs/>
        </w:rPr>
        <w:t>卷</w:t>
      </w:r>
      <w:r w:rsidRPr="00D30436">
        <w:rPr>
          <w:rFonts w:asciiTheme="minorEastAsia" w:hAnsiTheme="minorEastAsia"/>
          <w:bCs/>
        </w:rPr>
        <w:t>Ⅰ</w:t>
      </w:r>
      <w:proofErr w:type="gramEnd"/>
      <w:r w:rsidR="004D6B1D">
        <w:rPr>
          <w:rFonts w:asciiTheme="minorEastAsia" w:hAnsiTheme="minorEastAsia" w:hint="eastAsia"/>
          <w:bCs/>
        </w:rPr>
        <w:t>，29题</w:t>
      </w:r>
      <w:r w:rsidRPr="00D30436">
        <w:rPr>
          <w:rFonts w:asciiTheme="minorEastAsia" w:hAnsiTheme="minorEastAsia" w:hint="eastAsia"/>
          <w:bCs/>
        </w:rPr>
        <w:t>）回答下列问题：（</w:t>
      </w:r>
      <w:r w:rsidRPr="00D30436">
        <w:rPr>
          <w:rFonts w:asciiTheme="minorEastAsia" w:hAnsiTheme="minorEastAsia"/>
          <w:bCs/>
        </w:rPr>
        <w:t>2</w:t>
      </w:r>
      <w:r w:rsidRPr="00D30436">
        <w:rPr>
          <w:rFonts w:asciiTheme="minorEastAsia" w:hAnsiTheme="minorEastAsia" w:hint="eastAsia"/>
          <w:bCs/>
        </w:rPr>
        <w:t>）根据生态学家斯坦利的</w:t>
      </w:r>
      <w:r w:rsidRPr="00D30436">
        <w:rPr>
          <w:rFonts w:asciiTheme="minorEastAsia" w:hAnsiTheme="minorEastAsia"/>
          <w:bCs/>
        </w:rPr>
        <w:t>“</w:t>
      </w:r>
      <w:r w:rsidRPr="00C97BB7">
        <w:rPr>
          <w:rFonts w:asciiTheme="minorEastAsia" w:hAnsiTheme="minorEastAsia"/>
          <w:b/>
          <w:bCs/>
        </w:rPr>
        <w:t>收割理论</w:t>
      </w:r>
      <w:r w:rsidRPr="00D30436">
        <w:rPr>
          <w:rFonts w:asciiTheme="minorEastAsia" w:hAnsiTheme="minorEastAsia"/>
          <w:bCs/>
        </w:rPr>
        <w:t>”，</w:t>
      </w:r>
      <w:r w:rsidRPr="00D30436">
        <w:rPr>
          <w:rFonts w:asciiTheme="minorEastAsia" w:hAnsiTheme="minorEastAsia" w:hint="eastAsia"/>
          <w:bCs/>
        </w:rPr>
        <w:t>食性广捕食者的存在有利于增加物种多样性，在这个过程中，捕食者使物种多样性增加的方式是</w:t>
      </w:r>
      <w:r w:rsidRPr="00D30436">
        <w:rPr>
          <w:rFonts w:asciiTheme="minorEastAsia" w:hAnsiTheme="minorEastAsia" w:hint="eastAsia"/>
          <w:bCs/>
          <w:u w:val="single"/>
        </w:rPr>
        <w:t xml:space="preserve">　捕食者往往捕食数量多的物种，避免出现一种或少数几种生物在生态系统中占绝对优势的局面，为其他物种的形成腾出空间　</w:t>
      </w:r>
      <w:r w:rsidRPr="00D30436">
        <w:rPr>
          <w:rFonts w:asciiTheme="minorEastAsia" w:hAnsiTheme="minorEastAsia" w:hint="eastAsia"/>
          <w:bCs/>
        </w:rPr>
        <w:t>。（必</w:t>
      </w:r>
      <w:r w:rsidR="007D4E70">
        <w:rPr>
          <w:rFonts w:asciiTheme="minorEastAsia" w:hAnsiTheme="minorEastAsia" w:hint="eastAsia"/>
          <w:bCs/>
        </w:rPr>
        <w:t xml:space="preserve"> </w:t>
      </w:r>
      <w:r w:rsidRPr="00D30436">
        <w:rPr>
          <w:rFonts w:asciiTheme="minorEastAsia" w:hAnsiTheme="minorEastAsia" w:hint="eastAsia"/>
          <w:bCs/>
        </w:rPr>
        <w:t>修二课本</w:t>
      </w:r>
      <w:r>
        <w:rPr>
          <w:rFonts w:asciiTheme="minorEastAsia" w:hAnsiTheme="minorEastAsia" w:hint="eastAsia"/>
          <w:bCs/>
        </w:rPr>
        <w:t>P123</w:t>
      </w:r>
      <w:r w:rsidRPr="00D30436">
        <w:rPr>
          <w:rFonts w:asciiTheme="minorEastAsia" w:hAnsiTheme="minorEastAsia" w:hint="eastAsia"/>
          <w:bCs/>
        </w:rPr>
        <w:t>）</w:t>
      </w:r>
    </w:p>
    <w:p w:rsidR="00DA421A" w:rsidRDefault="008D2A89" w:rsidP="00DA421A">
      <w:pPr>
        <w:spacing w:line="360" w:lineRule="exact"/>
        <w:ind w:left="105" w:hangingChars="50" w:hanging="105"/>
        <w:rPr>
          <w:rFonts w:asciiTheme="minorEastAsia" w:hAnsiTheme="minorEastAsia" w:hint="eastAsia"/>
          <w:bCs/>
        </w:rPr>
      </w:pPr>
      <w:r>
        <w:rPr>
          <w:rFonts w:asciiTheme="minorEastAsia" w:hAnsiTheme="minorEastAsia" w:hint="eastAsia"/>
          <w:b/>
        </w:rPr>
        <w:t>3</w:t>
      </w:r>
      <w:r w:rsidR="003D0839">
        <w:rPr>
          <w:rFonts w:asciiTheme="minorEastAsia" w:hAnsiTheme="minorEastAsia" w:hint="eastAsia"/>
          <w:b/>
        </w:rPr>
        <w:t>、学会</w:t>
      </w:r>
      <w:r w:rsidR="003D0839" w:rsidRPr="003D0839">
        <w:rPr>
          <w:rFonts w:asciiTheme="minorEastAsia" w:hAnsiTheme="minorEastAsia" w:hint="eastAsia"/>
          <w:b/>
        </w:rPr>
        <w:t>对知识的归纳总结</w:t>
      </w:r>
      <w:r w:rsidR="003D0839">
        <w:rPr>
          <w:rFonts w:asciiTheme="minorEastAsia" w:hAnsiTheme="minorEastAsia" w:hint="eastAsia"/>
          <w:b/>
        </w:rPr>
        <w:t>。</w:t>
      </w:r>
      <w:r w:rsidR="003D0839" w:rsidRPr="003D0839">
        <w:rPr>
          <w:rFonts w:asciiTheme="minorEastAsia" w:hAnsiTheme="minorEastAsia" w:hint="eastAsia"/>
        </w:rPr>
        <w:t>如：</w:t>
      </w:r>
      <w:r w:rsidR="003D0839" w:rsidRPr="003D0839">
        <w:rPr>
          <w:rFonts w:asciiTheme="minorEastAsia" w:hAnsiTheme="minorEastAsia" w:hint="eastAsia"/>
          <w:bCs/>
        </w:rPr>
        <w:t>（2016</w:t>
      </w:r>
      <w:r w:rsidR="004D6B1D">
        <w:rPr>
          <w:rFonts w:asciiTheme="minorEastAsia" w:hAnsiTheme="minorEastAsia" w:hint="eastAsia"/>
          <w:bCs/>
        </w:rPr>
        <w:t>•</w:t>
      </w:r>
      <w:proofErr w:type="gramStart"/>
      <w:r w:rsidR="004D6B1D">
        <w:rPr>
          <w:rFonts w:asciiTheme="minorEastAsia" w:hAnsiTheme="minorEastAsia" w:hint="eastAsia"/>
          <w:bCs/>
        </w:rPr>
        <w:t>课</w:t>
      </w:r>
      <w:r w:rsidR="003D0839" w:rsidRPr="003D0839">
        <w:rPr>
          <w:rFonts w:asciiTheme="minorEastAsia" w:hAnsiTheme="minorEastAsia" w:hint="eastAsia"/>
          <w:bCs/>
        </w:rPr>
        <w:t>标</w:t>
      </w:r>
      <w:r w:rsidR="004D6B1D">
        <w:rPr>
          <w:rFonts w:asciiTheme="minorEastAsia" w:hAnsiTheme="minorEastAsia" w:hint="eastAsia"/>
          <w:bCs/>
        </w:rPr>
        <w:t>卷</w:t>
      </w:r>
      <w:r w:rsidR="003D0839" w:rsidRPr="003D0839">
        <w:rPr>
          <w:rFonts w:asciiTheme="minorEastAsia" w:hAnsiTheme="minorEastAsia" w:hint="eastAsia"/>
          <w:bCs/>
        </w:rPr>
        <w:t>Ⅰ</w:t>
      </w:r>
      <w:proofErr w:type="gramEnd"/>
      <w:r w:rsidR="004D6B1D">
        <w:rPr>
          <w:rFonts w:asciiTheme="minorEastAsia" w:hAnsiTheme="minorEastAsia" w:hint="eastAsia"/>
          <w:bCs/>
        </w:rPr>
        <w:t>，31题</w:t>
      </w:r>
      <w:r w:rsidR="003D0839" w:rsidRPr="003D0839">
        <w:rPr>
          <w:rFonts w:asciiTheme="minorEastAsia" w:hAnsiTheme="minorEastAsia" w:hint="eastAsia"/>
          <w:bCs/>
        </w:rPr>
        <w:t>）病毒甲通过呼吸道感染动物乙后，可引起乙的B淋巴细胞破裂，T淋巴细胞功能丧失，导致其患肿瘤病，病患动物更易被其他病原体感染，给新生的乙个体接种甲疫苗可预防该肿瘤病．回答列问题：（3）免疫细胞行使免疫功能时，会涉及到胞吞和胞吐这两种物质跨</w:t>
      </w:r>
      <w:proofErr w:type="gramStart"/>
      <w:r w:rsidR="003D0839" w:rsidRPr="003D0839">
        <w:rPr>
          <w:rFonts w:asciiTheme="minorEastAsia" w:hAnsiTheme="minorEastAsia" w:hint="eastAsia"/>
          <w:bCs/>
        </w:rPr>
        <w:t>膜运输</w:t>
      </w:r>
      <w:proofErr w:type="gramEnd"/>
      <w:r w:rsidR="003D0839" w:rsidRPr="003D0839">
        <w:rPr>
          <w:rFonts w:asciiTheme="minorEastAsia" w:hAnsiTheme="minorEastAsia" w:hint="eastAsia"/>
          <w:bCs/>
        </w:rPr>
        <w:t>方式，这</w:t>
      </w:r>
      <w:r w:rsidR="003D0839" w:rsidRPr="00C97BB7">
        <w:rPr>
          <w:rFonts w:asciiTheme="minorEastAsia" w:hAnsiTheme="minorEastAsia" w:hint="eastAsia"/>
          <w:b/>
          <w:bCs/>
        </w:rPr>
        <w:t>两种方式的共同点</w:t>
      </w:r>
      <w:r w:rsidR="003D0839" w:rsidRPr="003D0839">
        <w:rPr>
          <w:rFonts w:asciiTheme="minorEastAsia" w:hAnsiTheme="minorEastAsia" w:hint="eastAsia"/>
          <w:bCs/>
        </w:rPr>
        <w:t>有</w:t>
      </w:r>
      <w:r w:rsidR="003D0839" w:rsidRPr="003D0839">
        <w:rPr>
          <w:rFonts w:asciiTheme="minorEastAsia" w:hAnsiTheme="minorEastAsia" w:hint="eastAsia"/>
          <w:bCs/>
          <w:u w:val="single"/>
        </w:rPr>
        <w:t xml:space="preserve">　需要消耗能量　</w:t>
      </w:r>
      <w:r w:rsidR="003D0839" w:rsidRPr="003D0839">
        <w:rPr>
          <w:rFonts w:asciiTheme="minorEastAsia" w:hAnsiTheme="minorEastAsia" w:hint="eastAsia"/>
          <w:bCs/>
        </w:rPr>
        <w:t>、</w:t>
      </w:r>
      <w:r w:rsidR="003D0839" w:rsidRPr="003D0839">
        <w:rPr>
          <w:rFonts w:asciiTheme="minorEastAsia" w:hAnsiTheme="minorEastAsia" w:hint="eastAsia"/>
          <w:bCs/>
          <w:u w:val="single"/>
        </w:rPr>
        <w:t xml:space="preserve">能运输生物大分子等　</w:t>
      </w:r>
      <w:r w:rsidR="003D0839" w:rsidRPr="003D0839">
        <w:rPr>
          <w:rFonts w:asciiTheme="minorEastAsia" w:hAnsiTheme="minorEastAsia" w:hint="eastAsia"/>
          <w:bCs/>
        </w:rPr>
        <w:t>（答出两点即可）．</w:t>
      </w:r>
    </w:p>
    <w:p w:rsidR="003D0839" w:rsidRPr="00DA421A" w:rsidRDefault="00DA421A" w:rsidP="00DA421A">
      <w:pPr>
        <w:spacing w:line="360" w:lineRule="exact"/>
        <w:ind w:left="105" w:hangingChars="50" w:hanging="105"/>
        <w:rPr>
          <w:rFonts w:asciiTheme="minorEastAsia" w:hAnsiTheme="minorEastAsia"/>
          <w:bCs/>
        </w:rPr>
      </w:pPr>
      <w:r w:rsidRPr="00DA421A">
        <w:rPr>
          <w:rFonts w:asciiTheme="minorEastAsia" w:hAnsiTheme="minorEastAsia" w:hint="eastAsia"/>
          <w:bCs/>
        </w:rPr>
        <w:t>（2018•新课标Ⅰ,29题）(3)</w:t>
      </w:r>
      <w:r w:rsidRPr="00DA421A">
        <w:rPr>
          <w:rFonts w:asciiTheme="minorEastAsia" w:hAnsiTheme="minorEastAsia" w:hint="eastAsia"/>
          <w:b/>
          <w:bCs/>
        </w:rPr>
        <w:t>太阳能进入生态系统</w:t>
      </w:r>
      <w:r w:rsidRPr="00DA421A">
        <w:rPr>
          <w:rFonts w:asciiTheme="minorEastAsia" w:hAnsiTheme="minorEastAsia" w:hint="eastAsia"/>
          <w:bCs/>
        </w:rPr>
        <w:t>的主要过程是:</w:t>
      </w:r>
      <w:r w:rsidRPr="00DA421A">
        <w:rPr>
          <w:rFonts w:asciiTheme="minorEastAsia" w:hAnsiTheme="minorEastAsia" w:hint="eastAsia"/>
          <w:bCs/>
          <w:u w:val="single"/>
        </w:rPr>
        <w:t>绿色植物通过光合作用把光能转化成化学能储存在有机物中</w:t>
      </w:r>
      <w:r w:rsidRPr="00DA421A">
        <w:rPr>
          <w:rFonts w:asciiTheme="minorEastAsia" w:hAnsiTheme="minorEastAsia" w:hint="eastAsia"/>
          <w:bCs/>
        </w:rPr>
        <w:t>。分解者</w:t>
      </w:r>
      <w:r w:rsidRPr="00DA421A">
        <w:rPr>
          <w:rFonts w:asciiTheme="minorEastAsia" w:hAnsiTheme="minorEastAsia" w:hint="eastAsia"/>
          <w:bCs/>
          <w:u w:val="single"/>
        </w:rPr>
        <w:t>通过细胞呼吸将动植物遗体中的有机物分解</w:t>
      </w:r>
      <w:r w:rsidRPr="00DA421A">
        <w:rPr>
          <w:rFonts w:asciiTheme="minorEastAsia" w:hAnsiTheme="minorEastAsia" w:hint="eastAsia"/>
          <w:bCs/>
        </w:rPr>
        <w:t>来</w:t>
      </w:r>
      <w:r w:rsidRPr="00DA421A">
        <w:rPr>
          <w:rFonts w:asciiTheme="minorEastAsia" w:hAnsiTheme="minorEastAsia" w:hint="eastAsia"/>
          <w:b/>
          <w:bCs/>
        </w:rPr>
        <w:t>获得生命活动所需的能量</w:t>
      </w:r>
      <w:r w:rsidRPr="00DA421A">
        <w:rPr>
          <w:rFonts w:asciiTheme="minorEastAsia" w:hAnsiTheme="minorEastAsia" w:hint="eastAsia"/>
          <w:bCs/>
        </w:rPr>
        <w:t xml:space="preserve">。 </w:t>
      </w:r>
    </w:p>
    <w:p w:rsidR="00E1499A" w:rsidRPr="00E1499A" w:rsidRDefault="008D2A89" w:rsidP="00233CE3">
      <w:pPr>
        <w:spacing w:line="360" w:lineRule="exact"/>
        <w:ind w:left="105" w:hangingChars="50" w:hanging="105"/>
        <w:rPr>
          <w:rFonts w:asciiTheme="minorEastAsia" w:hAnsiTheme="minorEastAsia"/>
          <w:bCs/>
        </w:rPr>
      </w:pPr>
      <w:r>
        <w:rPr>
          <w:rFonts w:asciiTheme="minorEastAsia" w:hAnsiTheme="minorEastAsia" w:hint="eastAsia"/>
          <w:b/>
        </w:rPr>
        <w:t>4</w:t>
      </w:r>
      <w:r w:rsidR="003D0839">
        <w:rPr>
          <w:rFonts w:asciiTheme="minorEastAsia" w:hAnsiTheme="minorEastAsia" w:hint="eastAsia"/>
          <w:b/>
        </w:rPr>
        <w:t>、</w:t>
      </w:r>
      <w:r w:rsidR="00233CE3">
        <w:rPr>
          <w:rFonts w:asciiTheme="minorEastAsia" w:hAnsiTheme="minorEastAsia" w:hint="eastAsia"/>
          <w:b/>
        </w:rPr>
        <w:t>学会</w:t>
      </w:r>
      <w:r w:rsidR="003D0839">
        <w:rPr>
          <w:rFonts w:asciiTheme="minorEastAsia" w:hAnsiTheme="minorEastAsia" w:hint="eastAsia"/>
          <w:b/>
        </w:rPr>
        <w:t>对</w:t>
      </w:r>
      <w:r w:rsidR="003D0839" w:rsidRPr="003D0839">
        <w:rPr>
          <w:rFonts w:asciiTheme="minorEastAsia" w:hAnsiTheme="minorEastAsia" w:hint="eastAsia"/>
          <w:b/>
          <w:bCs/>
        </w:rPr>
        <w:t>课本知识的</w:t>
      </w:r>
      <w:r w:rsidR="003D0839">
        <w:rPr>
          <w:rFonts w:asciiTheme="minorEastAsia" w:hAnsiTheme="minorEastAsia" w:hint="eastAsia"/>
          <w:b/>
          <w:bCs/>
        </w:rPr>
        <w:t>能</w:t>
      </w:r>
      <w:r w:rsidR="003D0839" w:rsidRPr="003D0839">
        <w:rPr>
          <w:rFonts w:asciiTheme="minorEastAsia" w:hAnsiTheme="minorEastAsia" w:hint="eastAsia"/>
          <w:b/>
          <w:bCs/>
        </w:rPr>
        <w:t>灵活运用</w:t>
      </w:r>
      <w:r w:rsidR="003D0839">
        <w:rPr>
          <w:rFonts w:asciiTheme="minorEastAsia" w:hAnsiTheme="minorEastAsia" w:hint="eastAsia"/>
          <w:b/>
          <w:bCs/>
        </w:rPr>
        <w:t>。</w:t>
      </w:r>
      <w:r w:rsidR="003D0839" w:rsidRPr="00E1499A">
        <w:rPr>
          <w:rFonts w:asciiTheme="minorEastAsia" w:hAnsiTheme="minorEastAsia" w:hint="eastAsia"/>
          <w:bCs/>
        </w:rPr>
        <w:t>如：</w:t>
      </w:r>
      <w:r w:rsidR="00E1499A">
        <w:rPr>
          <w:rFonts w:asciiTheme="minorEastAsia" w:hAnsiTheme="minorEastAsia" w:hint="eastAsia"/>
          <w:bCs/>
        </w:rPr>
        <w:t>（</w:t>
      </w:r>
      <w:r w:rsidR="00E1499A" w:rsidRPr="00E1499A">
        <w:rPr>
          <w:rFonts w:asciiTheme="minorEastAsia" w:hAnsiTheme="minorEastAsia" w:hint="eastAsia"/>
          <w:bCs/>
        </w:rPr>
        <w:t>2017</w:t>
      </w:r>
      <w:r w:rsidR="004D6B1D">
        <w:rPr>
          <w:rFonts w:asciiTheme="minorEastAsia" w:hAnsiTheme="minorEastAsia" w:hint="eastAsia"/>
          <w:bCs/>
        </w:rPr>
        <w:t>•</w:t>
      </w:r>
      <w:proofErr w:type="gramStart"/>
      <w:r w:rsidR="004D6B1D">
        <w:rPr>
          <w:rFonts w:asciiTheme="minorEastAsia" w:hAnsiTheme="minorEastAsia" w:hint="eastAsia"/>
          <w:bCs/>
        </w:rPr>
        <w:t>课</w:t>
      </w:r>
      <w:r w:rsidR="00E1499A" w:rsidRPr="00E1499A">
        <w:rPr>
          <w:rFonts w:asciiTheme="minorEastAsia" w:hAnsiTheme="minorEastAsia" w:hint="eastAsia"/>
          <w:bCs/>
        </w:rPr>
        <w:t>标</w:t>
      </w:r>
      <w:r w:rsidR="004D6B1D">
        <w:rPr>
          <w:rFonts w:asciiTheme="minorEastAsia" w:hAnsiTheme="minorEastAsia" w:hint="eastAsia"/>
          <w:bCs/>
        </w:rPr>
        <w:t>卷</w:t>
      </w:r>
      <w:r w:rsidR="00E1499A" w:rsidRPr="00E1499A">
        <w:rPr>
          <w:rFonts w:asciiTheme="minorEastAsia" w:hAnsiTheme="minorEastAsia" w:hint="eastAsia"/>
          <w:bCs/>
        </w:rPr>
        <w:t>Ⅰ</w:t>
      </w:r>
      <w:proofErr w:type="gramEnd"/>
      <w:r w:rsidR="004D6B1D">
        <w:rPr>
          <w:rFonts w:asciiTheme="minorEastAsia" w:hAnsiTheme="minorEastAsia" w:hint="eastAsia"/>
          <w:bCs/>
        </w:rPr>
        <w:t>，29题</w:t>
      </w:r>
      <w:r w:rsidR="00E1499A">
        <w:rPr>
          <w:rFonts w:asciiTheme="minorEastAsia" w:hAnsiTheme="minorEastAsia" w:hint="eastAsia"/>
          <w:bCs/>
        </w:rPr>
        <w:t>）</w:t>
      </w:r>
      <w:r w:rsidR="00E1499A" w:rsidRPr="00E1499A">
        <w:rPr>
          <w:rFonts w:asciiTheme="minorEastAsia" w:hAnsiTheme="minorEastAsia" w:hint="eastAsia"/>
          <w:bCs/>
        </w:rPr>
        <w:t>根据遗传物质的化学组成，可将病毒分为RNA病毒和DNA病毒两种类型。有些病毒对人类健康会造成很大危害。通常，一种新病毒出现后需要确定该病毒的类型。假设在宿主细胞内不发生碱基之间的相互转换。</w:t>
      </w:r>
      <w:r w:rsidR="00E1499A" w:rsidRPr="00C97BB7">
        <w:rPr>
          <w:rFonts w:asciiTheme="minorEastAsia" w:hAnsiTheme="minorEastAsia" w:hint="eastAsia"/>
          <w:b/>
          <w:bCs/>
        </w:rPr>
        <w:t>请利用放射性同位素标记的方法，以体外培养的宿主细胞等为材料，设计实验以确定一种新病毒的类型</w:t>
      </w:r>
      <w:r w:rsidR="00E1499A" w:rsidRPr="00E1499A">
        <w:rPr>
          <w:rFonts w:asciiTheme="minorEastAsia" w:hAnsiTheme="minorEastAsia" w:hint="eastAsia"/>
          <w:bCs/>
        </w:rPr>
        <w:t>。简要写出</w:t>
      </w:r>
    </w:p>
    <w:p w:rsidR="00E1499A" w:rsidRPr="00E1499A" w:rsidRDefault="00E1499A" w:rsidP="00233CE3">
      <w:pPr>
        <w:spacing w:line="360" w:lineRule="exact"/>
        <w:ind w:leftChars="50" w:left="105"/>
        <w:rPr>
          <w:rFonts w:asciiTheme="minorEastAsia" w:hAnsiTheme="minorEastAsia"/>
          <w:bCs/>
        </w:rPr>
      </w:pPr>
      <w:r w:rsidRPr="00E1499A">
        <w:rPr>
          <w:rFonts w:asciiTheme="minorEastAsia" w:hAnsiTheme="minorEastAsia" w:hint="eastAsia"/>
          <w:bCs/>
        </w:rPr>
        <w:t>（1）实验思路，</w:t>
      </w:r>
      <w:r w:rsidRPr="00E1499A">
        <w:rPr>
          <w:rFonts w:asciiTheme="minorEastAsia" w:hAnsiTheme="minorEastAsia" w:hint="eastAsia"/>
          <w:bCs/>
          <w:u w:val="single"/>
        </w:rPr>
        <w:t xml:space="preserve">　甲组：将宿主细胞培养在含有放射性标记尿嘧啶的培养基中，之后接种新病毒。培养一段时间后收集病毒并监测其放射性。</w:t>
      </w:r>
    </w:p>
    <w:p w:rsidR="00E1499A" w:rsidRPr="00E1499A" w:rsidRDefault="00E1499A" w:rsidP="00233CE3">
      <w:pPr>
        <w:spacing w:line="360" w:lineRule="exact"/>
        <w:ind w:leftChars="50" w:left="105"/>
        <w:rPr>
          <w:rFonts w:asciiTheme="minorEastAsia" w:hAnsiTheme="minorEastAsia"/>
          <w:bCs/>
        </w:rPr>
      </w:pPr>
      <w:r w:rsidRPr="00E1499A">
        <w:rPr>
          <w:rFonts w:asciiTheme="minorEastAsia" w:hAnsiTheme="minorEastAsia" w:hint="eastAsia"/>
          <w:bCs/>
          <w:u w:val="single"/>
        </w:rPr>
        <w:t xml:space="preserve">乙组：将宿主细胞培养在含有放射性标记胸腺嘧啶的培养基中，之后接种新病毒。培养一段时间后收集病毒并监测其放射性。　</w:t>
      </w:r>
      <w:r w:rsidRPr="00E1499A">
        <w:rPr>
          <w:rFonts w:asciiTheme="minorEastAsia" w:hAnsiTheme="minorEastAsia" w:hint="eastAsia"/>
          <w:bCs/>
        </w:rPr>
        <w:t xml:space="preserve"> </w:t>
      </w:r>
    </w:p>
    <w:p w:rsidR="00E1499A" w:rsidRPr="00E1499A" w:rsidRDefault="00E1499A" w:rsidP="00233CE3">
      <w:pPr>
        <w:spacing w:line="360" w:lineRule="exact"/>
        <w:rPr>
          <w:rFonts w:asciiTheme="minorEastAsia" w:hAnsiTheme="minorEastAsia"/>
          <w:bCs/>
        </w:rPr>
      </w:pPr>
      <w:r w:rsidRPr="00E1499A">
        <w:rPr>
          <w:rFonts w:asciiTheme="minorEastAsia" w:hAnsiTheme="minorEastAsia" w:hint="eastAsia"/>
          <w:bCs/>
        </w:rPr>
        <w:t>（2）预期实验结果及结论即可。（要求：实验包含可相互印证的甲、乙两个组）</w:t>
      </w:r>
      <w:r w:rsidRPr="00E1499A">
        <w:rPr>
          <w:rFonts w:asciiTheme="minorEastAsia" w:hAnsiTheme="minorEastAsia" w:hint="eastAsia"/>
          <w:bCs/>
          <w:u w:val="single"/>
        </w:rPr>
        <w:t xml:space="preserve">　若甲组收集的病毒有放射性，乙组无，即为RNA病毒；反之为DNA病毒　</w:t>
      </w:r>
      <w:r w:rsidRPr="00E1499A">
        <w:rPr>
          <w:rFonts w:asciiTheme="minorEastAsia" w:hAnsiTheme="minorEastAsia" w:hint="eastAsia"/>
          <w:bCs/>
        </w:rPr>
        <w:t>。</w:t>
      </w:r>
    </w:p>
    <w:p w:rsidR="00E1499A" w:rsidRPr="00E1499A" w:rsidRDefault="008D2A89" w:rsidP="00233CE3">
      <w:pPr>
        <w:spacing w:line="360" w:lineRule="exact"/>
        <w:ind w:left="105" w:hangingChars="50" w:hanging="105"/>
        <w:rPr>
          <w:rFonts w:asciiTheme="minorEastAsia" w:hAnsiTheme="minorEastAsia"/>
          <w:bCs/>
        </w:rPr>
      </w:pPr>
      <w:r>
        <w:rPr>
          <w:rFonts w:asciiTheme="minorEastAsia" w:hAnsiTheme="minorEastAsia" w:hint="eastAsia"/>
          <w:b/>
        </w:rPr>
        <w:lastRenderedPageBreak/>
        <w:t>5</w:t>
      </w:r>
      <w:r w:rsidR="00E1499A" w:rsidRPr="00E1499A">
        <w:rPr>
          <w:rFonts w:asciiTheme="minorEastAsia" w:hAnsiTheme="minorEastAsia" w:hint="eastAsia"/>
          <w:b/>
        </w:rPr>
        <w:t>、</w:t>
      </w:r>
      <w:r w:rsidR="00E1499A" w:rsidRPr="00E1499A">
        <w:rPr>
          <w:rFonts w:asciiTheme="minorEastAsia" w:hAnsiTheme="minorEastAsia" w:hint="eastAsia"/>
          <w:b/>
          <w:bCs/>
        </w:rPr>
        <w:t>审题</w:t>
      </w:r>
      <w:r w:rsidR="00C97BB7">
        <w:rPr>
          <w:rFonts w:asciiTheme="minorEastAsia" w:hAnsiTheme="minorEastAsia" w:hint="eastAsia"/>
          <w:b/>
          <w:bCs/>
        </w:rPr>
        <w:t>时</w:t>
      </w:r>
      <w:r w:rsidR="00E1499A">
        <w:rPr>
          <w:rFonts w:asciiTheme="minorEastAsia" w:hAnsiTheme="minorEastAsia" w:hint="eastAsia"/>
          <w:b/>
          <w:bCs/>
        </w:rPr>
        <w:t>要严谨</w:t>
      </w:r>
      <w:r w:rsidR="002C5B67">
        <w:rPr>
          <w:rFonts w:asciiTheme="minorEastAsia" w:hAnsiTheme="minorEastAsia" w:hint="eastAsia"/>
          <w:b/>
          <w:bCs/>
        </w:rPr>
        <w:t>、要仔细、要划出题干中的关键词语，</w:t>
      </w:r>
      <w:r w:rsidR="00E1499A">
        <w:rPr>
          <w:rFonts w:asciiTheme="minorEastAsia" w:hAnsiTheme="minorEastAsia" w:hint="eastAsia"/>
          <w:b/>
          <w:bCs/>
        </w:rPr>
        <w:t>作答时</w:t>
      </w:r>
      <w:r w:rsidR="00E1499A" w:rsidRPr="00E1499A">
        <w:rPr>
          <w:rFonts w:asciiTheme="minorEastAsia" w:hAnsiTheme="minorEastAsia" w:hint="eastAsia"/>
          <w:b/>
          <w:bCs/>
        </w:rPr>
        <w:t>语言描述</w:t>
      </w:r>
      <w:r w:rsidR="00E1499A">
        <w:rPr>
          <w:rFonts w:asciiTheme="minorEastAsia" w:hAnsiTheme="minorEastAsia" w:hint="eastAsia"/>
          <w:b/>
          <w:bCs/>
        </w:rPr>
        <w:t>要规范</w:t>
      </w:r>
      <w:r w:rsidR="002C5B67">
        <w:rPr>
          <w:rFonts w:asciiTheme="minorEastAsia" w:hAnsiTheme="minorEastAsia" w:hint="eastAsia"/>
          <w:b/>
          <w:bCs/>
        </w:rPr>
        <w:t>、要严谨</w:t>
      </w:r>
      <w:r w:rsidR="00E1499A">
        <w:rPr>
          <w:rFonts w:asciiTheme="minorEastAsia" w:hAnsiTheme="minorEastAsia" w:hint="eastAsia"/>
          <w:b/>
          <w:bCs/>
        </w:rPr>
        <w:t>。</w:t>
      </w:r>
      <w:r w:rsidR="00E1499A" w:rsidRPr="00E1499A">
        <w:rPr>
          <w:rFonts w:asciiTheme="minorEastAsia" w:hAnsiTheme="minorEastAsia" w:hint="eastAsia"/>
          <w:bCs/>
        </w:rPr>
        <w:t>如：（2018</w:t>
      </w:r>
      <w:r w:rsidR="004D6B1D">
        <w:rPr>
          <w:rFonts w:asciiTheme="minorEastAsia" w:hAnsiTheme="minorEastAsia" w:hint="eastAsia"/>
          <w:bCs/>
        </w:rPr>
        <w:t>•</w:t>
      </w:r>
      <w:proofErr w:type="gramStart"/>
      <w:r w:rsidR="00E1499A" w:rsidRPr="00E1499A">
        <w:rPr>
          <w:rFonts w:asciiTheme="minorEastAsia" w:hAnsiTheme="minorEastAsia" w:hint="eastAsia"/>
          <w:bCs/>
        </w:rPr>
        <w:t>课标</w:t>
      </w:r>
      <w:r w:rsidR="004D6B1D">
        <w:rPr>
          <w:rFonts w:asciiTheme="minorEastAsia" w:hAnsiTheme="minorEastAsia" w:hint="eastAsia"/>
          <w:bCs/>
        </w:rPr>
        <w:t>卷</w:t>
      </w:r>
      <w:r w:rsidR="00E1499A" w:rsidRPr="00E1499A">
        <w:rPr>
          <w:rFonts w:asciiTheme="minorEastAsia" w:hAnsiTheme="minorEastAsia" w:hint="eastAsia"/>
          <w:bCs/>
        </w:rPr>
        <w:t>Ⅰ</w:t>
      </w:r>
      <w:proofErr w:type="gramEnd"/>
      <w:r w:rsidR="004D6B1D">
        <w:rPr>
          <w:rFonts w:asciiTheme="minorEastAsia" w:hAnsiTheme="minorEastAsia" w:hint="eastAsia"/>
          <w:bCs/>
        </w:rPr>
        <w:t>，30题</w:t>
      </w:r>
      <w:r w:rsidR="00E1499A" w:rsidRPr="00E1499A">
        <w:rPr>
          <w:rFonts w:asciiTheme="minorEastAsia" w:hAnsiTheme="minorEastAsia" w:hint="eastAsia"/>
          <w:bCs/>
        </w:rPr>
        <w:t>）甲、乙两种植物净光合速率随光照强度的变化趋势如图所示，回答下列问题：（2）甲、乙两种植物单独种植时，如果种植密度过大，那么</w:t>
      </w:r>
      <w:r w:rsidR="004D6B1D">
        <w:rPr>
          <w:rFonts w:asciiTheme="minorEastAsia" w:hAnsiTheme="minorEastAsia" w:hint="eastAsia"/>
          <w:b/>
          <w:bCs/>
        </w:rPr>
        <w:t>净光合</w:t>
      </w:r>
      <w:r w:rsidR="00E1499A" w:rsidRPr="00C97BB7">
        <w:rPr>
          <w:rFonts w:asciiTheme="minorEastAsia" w:hAnsiTheme="minorEastAsia" w:hint="eastAsia"/>
          <w:b/>
          <w:bCs/>
        </w:rPr>
        <w:t>速率下降</w:t>
      </w:r>
      <w:r w:rsidR="00E1499A" w:rsidRPr="00E1499A">
        <w:rPr>
          <w:rFonts w:asciiTheme="minorEastAsia" w:hAnsiTheme="minorEastAsia" w:hint="eastAsia"/>
          <w:bCs/>
        </w:rPr>
        <w:t>幅度较大的植物是</w:t>
      </w:r>
      <w:r w:rsidR="00E1499A" w:rsidRPr="00E1499A">
        <w:rPr>
          <w:rFonts w:asciiTheme="minorEastAsia" w:hAnsiTheme="minorEastAsia" w:hint="eastAsia"/>
          <w:bCs/>
          <w:u w:val="single"/>
        </w:rPr>
        <w:t xml:space="preserve">　甲　</w:t>
      </w:r>
      <w:r w:rsidR="00E1499A" w:rsidRPr="00E1499A">
        <w:rPr>
          <w:rFonts w:asciiTheme="minorEastAsia" w:hAnsiTheme="minorEastAsia" w:hint="eastAsia"/>
          <w:bCs/>
        </w:rPr>
        <w:t>。判断的依据是</w:t>
      </w:r>
      <w:r w:rsidR="00E1499A" w:rsidRPr="00E1499A">
        <w:rPr>
          <w:rFonts w:asciiTheme="minorEastAsia" w:hAnsiTheme="minorEastAsia" w:hint="eastAsia"/>
          <w:bCs/>
          <w:u w:val="single"/>
        </w:rPr>
        <w:t xml:space="preserve">　在</w:t>
      </w:r>
      <w:r w:rsidR="00E1499A" w:rsidRPr="00C97BB7">
        <w:rPr>
          <w:rFonts w:asciiTheme="minorEastAsia" w:hAnsiTheme="minorEastAsia" w:hint="eastAsia"/>
          <w:b/>
          <w:bCs/>
          <w:u w:val="single"/>
        </w:rPr>
        <w:t>低光照强度下</w:t>
      </w:r>
      <w:r w:rsidR="00E1499A" w:rsidRPr="00E1499A">
        <w:rPr>
          <w:rFonts w:asciiTheme="minorEastAsia" w:hAnsiTheme="minorEastAsia" w:hint="eastAsia"/>
          <w:bCs/>
          <w:u w:val="single"/>
        </w:rPr>
        <w:t xml:space="preserve">甲植物的净光合速率下降幅度大于乙植物　</w:t>
      </w:r>
      <w:r w:rsidR="00E1499A" w:rsidRPr="00E1499A">
        <w:rPr>
          <w:rFonts w:asciiTheme="minorEastAsia" w:hAnsiTheme="minorEastAsia" w:hint="eastAsia"/>
          <w:bCs/>
        </w:rPr>
        <w:t>。</w:t>
      </w:r>
    </w:p>
    <w:p w:rsidR="00E1499A" w:rsidRPr="00E1499A" w:rsidRDefault="00E1499A" w:rsidP="00233CE3">
      <w:pPr>
        <w:spacing w:line="360" w:lineRule="exact"/>
        <w:ind w:leftChars="50" w:left="105" w:firstLineChars="50" w:firstLine="105"/>
        <w:rPr>
          <w:rFonts w:asciiTheme="minorEastAsia" w:hAnsiTheme="minorEastAsia"/>
        </w:rPr>
      </w:pPr>
      <w:r w:rsidRPr="00E1499A">
        <w:rPr>
          <w:rFonts w:asciiTheme="minorEastAsia" w:hAnsiTheme="minorEastAsia" w:hint="eastAsia"/>
          <w:bCs/>
        </w:rPr>
        <w:t>（2018</w:t>
      </w:r>
      <w:r w:rsidR="004D6B1D">
        <w:rPr>
          <w:rFonts w:asciiTheme="minorEastAsia" w:hAnsiTheme="minorEastAsia" w:hint="eastAsia"/>
          <w:bCs/>
        </w:rPr>
        <w:t>•</w:t>
      </w:r>
      <w:proofErr w:type="gramStart"/>
      <w:r w:rsidRPr="00E1499A">
        <w:rPr>
          <w:rFonts w:asciiTheme="minorEastAsia" w:hAnsiTheme="minorEastAsia" w:hint="eastAsia"/>
          <w:bCs/>
        </w:rPr>
        <w:t>课标</w:t>
      </w:r>
      <w:r w:rsidR="004D6B1D">
        <w:rPr>
          <w:rFonts w:asciiTheme="minorEastAsia" w:hAnsiTheme="minorEastAsia" w:hint="eastAsia"/>
          <w:bCs/>
        </w:rPr>
        <w:t>卷</w:t>
      </w:r>
      <w:r w:rsidRPr="00E1499A">
        <w:rPr>
          <w:rFonts w:asciiTheme="minorEastAsia" w:hAnsiTheme="minorEastAsia" w:hint="eastAsia"/>
          <w:bCs/>
        </w:rPr>
        <w:t>Ⅰ</w:t>
      </w:r>
      <w:proofErr w:type="gramEnd"/>
      <w:r w:rsidR="004D6B1D">
        <w:rPr>
          <w:rFonts w:asciiTheme="minorEastAsia" w:hAnsiTheme="minorEastAsia" w:hint="eastAsia"/>
          <w:bCs/>
        </w:rPr>
        <w:t>，31题</w:t>
      </w:r>
      <w:r w:rsidRPr="00E1499A">
        <w:rPr>
          <w:rFonts w:asciiTheme="minorEastAsia" w:hAnsiTheme="minorEastAsia" w:hint="eastAsia"/>
          <w:bCs/>
        </w:rPr>
        <w:t>）为探究不同因素对尿量的影响，某同学用麻醉后的实验</w:t>
      </w:r>
      <w:proofErr w:type="gramStart"/>
      <w:r w:rsidRPr="00E1499A">
        <w:rPr>
          <w:rFonts w:asciiTheme="minorEastAsia" w:hAnsiTheme="minorEastAsia" w:hint="eastAsia"/>
          <w:bCs/>
        </w:rPr>
        <w:t>兔</w:t>
      </w:r>
      <w:proofErr w:type="gramEnd"/>
      <w:r w:rsidRPr="00E1499A">
        <w:rPr>
          <w:rFonts w:asciiTheme="minorEastAsia" w:hAnsiTheme="minorEastAsia" w:hint="eastAsia"/>
          <w:bCs/>
        </w:rPr>
        <w:t>进行不同的实验，实验内容如下：a．记录实验兔的尿量（单位：滴/分钟）。b．耳缘</w:t>
      </w:r>
      <w:r w:rsidRPr="00C97BB7">
        <w:rPr>
          <w:rFonts w:asciiTheme="minorEastAsia" w:hAnsiTheme="minorEastAsia" w:hint="eastAsia"/>
          <w:b/>
          <w:bCs/>
        </w:rPr>
        <w:t>静脉注射垂体提取液</w:t>
      </w:r>
      <w:r w:rsidRPr="00E1499A">
        <w:rPr>
          <w:rFonts w:asciiTheme="minorEastAsia" w:hAnsiTheme="minorEastAsia" w:hint="eastAsia"/>
          <w:bCs/>
        </w:rPr>
        <w:t>0.5mL，记录尿量。</w:t>
      </w:r>
    </w:p>
    <w:p w:rsidR="00E1499A" w:rsidRPr="00E1499A" w:rsidRDefault="00E1499A" w:rsidP="00233CE3">
      <w:pPr>
        <w:spacing w:line="360" w:lineRule="exact"/>
        <w:ind w:firstLineChars="50" w:firstLine="105"/>
        <w:rPr>
          <w:rFonts w:asciiTheme="minorEastAsia" w:hAnsiTheme="minorEastAsia"/>
        </w:rPr>
      </w:pPr>
      <w:r w:rsidRPr="00E1499A">
        <w:rPr>
          <w:rFonts w:asciiTheme="minorEastAsia" w:hAnsiTheme="minorEastAsia" w:hint="eastAsia"/>
          <w:bCs/>
        </w:rPr>
        <w:t>c．待尿量恢复后，耳缘静脉注射20%葡萄糖溶液15mL，记录尿量。取尿液做尿糖定性实验。</w:t>
      </w:r>
    </w:p>
    <w:p w:rsidR="00E1499A" w:rsidRPr="00E1499A" w:rsidRDefault="00E1499A" w:rsidP="00233CE3">
      <w:pPr>
        <w:spacing w:line="360" w:lineRule="exact"/>
        <w:ind w:leftChars="50" w:left="105"/>
        <w:rPr>
          <w:rFonts w:asciiTheme="minorEastAsia" w:hAnsiTheme="minorEastAsia"/>
        </w:rPr>
      </w:pPr>
      <w:r w:rsidRPr="00E1499A">
        <w:rPr>
          <w:rFonts w:asciiTheme="minorEastAsia" w:hAnsiTheme="minorEastAsia" w:hint="eastAsia"/>
          <w:bCs/>
        </w:rPr>
        <w:t>回答下列问题：</w:t>
      </w:r>
      <w:r w:rsidR="0097317A">
        <w:rPr>
          <w:rFonts w:asciiTheme="minorEastAsia" w:hAnsiTheme="minorEastAsia" w:hint="eastAsia"/>
        </w:rPr>
        <w:t>(1)</w:t>
      </w:r>
      <w:r w:rsidR="0097317A" w:rsidRPr="0097317A">
        <w:rPr>
          <w:rFonts w:asciiTheme="minorEastAsia" w:hAnsiTheme="minorEastAsia" w:hint="eastAsia"/>
        </w:rPr>
        <w:t>该同学</w:t>
      </w:r>
      <w:r w:rsidR="0097317A">
        <w:rPr>
          <w:rFonts w:asciiTheme="minorEastAsia" w:hAnsiTheme="minorEastAsia" w:hint="eastAsia"/>
        </w:rPr>
        <w:t>发现，与a相比，b</w:t>
      </w:r>
      <w:r w:rsidR="00FA1563">
        <w:rPr>
          <w:rFonts w:asciiTheme="minorEastAsia" w:hAnsiTheme="minorEastAsia" w:hint="eastAsia"/>
        </w:rPr>
        <w:t>处理后实验兔的尿量减少，其主要原因是</w:t>
      </w:r>
      <w:r w:rsidR="00FA1563" w:rsidRPr="00FA1563">
        <w:rPr>
          <w:rFonts w:asciiTheme="minorEastAsia" w:hAnsiTheme="minorEastAsia" w:hint="eastAsia"/>
          <w:u w:val="single"/>
        </w:rPr>
        <w:t>垂体提取液中含有</w:t>
      </w:r>
      <w:r w:rsidR="00FA1563" w:rsidRPr="00C97BB7">
        <w:rPr>
          <w:rFonts w:asciiTheme="minorEastAsia" w:hAnsiTheme="minorEastAsia" w:hint="eastAsia"/>
          <w:b/>
          <w:u w:val="single"/>
        </w:rPr>
        <w:t>抗利尿激素</w:t>
      </w:r>
      <w:r w:rsidR="00FA1563" w:rsidRPr="00FA1563">
        <w:rPr>
          <w:rFonts w:asciiTheme="minorEastAsia" w:hAnsiTheme="minorEastAsia" w:hint="eastAsia"/>
          <w:u w:val="single"/>
        </w:rPr>
        <w:t>，</w:t>
      </w:r>
      <w:r w:rsidR="00FA1563" w:rsidRPr="00C97BB7">
        <w:rPr>
          <w:rFonts w:asciiTheme="minorEastAsia" w:hAnsiTheme="minorEastAsia" w:hint="eastAsia"/>
          <w:b/>
          <w:u w:val="single"/>
        </w:rPr>
        <w:t>促进</w:t>
      </w:r>
      <w:r w:rsidR="00FA1563" w:rsidRPr="00FA1563">
        <w:rPr>
          <w:rFonts w:asciiTheme="minorEastAsia" w:hAnsiTheme="minorEastAsia" w:hint="eastAsia"/>
          <w:u w:val="single"/>
        </w:rPr>
        <w:t>肾小管和集合管对水的</w:t>
      </w:r>
      <w:r w:rsidR="00FA1563" w:rsidRPr="00C97BB7">
        <w:rPr>
          <w:rFonts w:asciiTheme="minorEastAsia" w:hAnsiTheme="minorEastAsia" w:hint="eastAsia"/>
          <w:b/>
          <w:u w:val="single"/>
        </w:rPr>
        <w:t>重吸收</w:t>
      </w:r>
      <w:r w:rsidR="00FA1563" w:rsidRPr="00FA1563">
        <w:rPr>
          <w:rFonts w:asciiTheme="minorEastAsia" w:hAnsiTheme="minorEastAsia" w:hint="eastAsia"/>
          <w:u w:val="single"/>
        </w:rPr>
        <w:t>，导致尿量减少。</w:t>
      </w:r>
      <w:r w:rsidRPr="00E1499A">
        <w:rPr>
          <w:rFonts w:asciiTheme="minorEastAsia" w:hAnsiTheme="minorEastAsia" w:hint="eastAsia"/>
          <w:bCs/>
        </w:rPr>
        <w:t>（2）c处理后，</w:t>
      </w:r>
      <w:r w:rsidRPr="00C97BB7">
        <w:rPr>
          <w:rFonts w:asciiTheme="minorEastAsia" w:hAnsiTheme="minorEastAsia" w:hint="eastAsia"/>
          <w:b/>
          <w:bCs/>
        </w:rPr>
        <w:t>肾小管腔内液体</w:t>
      </w:r>
      <w:r w:rsidRPr="00E1499A">
        <w:rPr>
          <w:rFonts w:asciiTheme="minorEastAsia" w:hAnsiTheme="minorEastAsia" w:hint="eastAsia"/>
          <w:bCs/>
        </w:rPr>
        <w:t xml:space="preserve">的渗透压会升高，实验兔的尿量会　</w:t>
      </w:r>
      <w:r w:rsidRPr="00E1499A">
        <w:rPr>
          <w:rFonts w:asciiTheme="minorEastAsia" w:hAnsiTheme="minorEastAsia" w:hint="eastAsia"/>
          <w:bCs/>
          <w:u w:val="single"/>
        </w:rPr>
        <w:t xml:space="preserve">增多　</w:t>
      </w:r>
      <w:r w:rsidRPr="00E1499A">
        <w:rPr>
          <w:rFonts w:asciiTheme="minorEastAsia" w:hAnsiTheme="minorEastAsia" w:hint="eastAsia"/>
          <w:bCs/>
        </w:rPr>
        <w:t>。</w:t>
      </w:r>
    </w:p>
    <w:p w:rsidR="007D4E70" w:rsidRPr="007D4E70" w:rsidRDefault="00C97BB7" w:rsidP="00233CE3">
      <w:pPr>
        <w:spacing w:line="360" w:lineRule="exact"/>
        <w:ind w:left="210" w:hangingChars="100" w:hanging="210"/>
        <w:rPr>
          <w:rFonts w:asciiTheme="minorEastAsia" w:hAnsiTheme="minorEastAsia"/>
        </w:rPr>
      </w:pPr>
      <w:r>
        <w:rPr>
          <w:rFonts w:asciiTheme="minorEastAsia" w:hAnsiTheme="minorEastAsia" w:hint="eastAsia"/>
        </w:rPr>
        <w:t xml:space="preserve"> </w:t>
      </w:r>
      <w:r w:rsidR="008D2A89">
        <w:rPr>
          <w:rFonts w:asciiTheme="minorEastAsia" w:hAnsiTheme="minorEastAsia" w:hint="eastAsia"/>
          <w:b/>
        </w:rPr>
        <w:t>6</w:t>
      </w:r>
      <w:r w:rsidR="007D4E70" w:rsidRPr="007D4E70">
        <w:rPr>
          <w:rFonts w:asciiTheme="minorEastAsia" w:hAnsiTheme="minorEastAsia" w:hint="eastAsia"/>
          <w:b/>
        </w:rPr>
        <w:t>、要尽可能从题干中</w:t>
      </w:r>
      <w:r w:rsidRPr="007D4E70">
        <w:rPr>
          <w:rFonts w:asciiTheme="minorEastAsia" w:hAnsiTheme="minorEastAsia" w:hint="eastAsia"/>
          <w:b/>
        </w:rPr>
        <w:t>获取</w:t>
      </w:r>
      <w:r w:rsidR="007D4E70" w:rsidRPr="007D4E70">
        <w:rPr>
          <w:rFonts w:asciiTheme="minorEastAsia" w:hAnsiTheme="minorEastAsia" w:hint="eastAsia"/>
          <w:b/>
        </w:rPr>
        <w:t>较多</w:t>
      </w:r>
      <w:r w:rsidRPr="007D4E70">
        <w:rPr>
          <w:rFonts w:asciiTheme="minorEastAsia" w:hAnsiTheme="minorEastAsia" w:hint="eastAsia"/>
          <w:b/>
        </w:rPr>
        <w:t>信息、</w:t>
      </w:r>
      <w:r w:rsidR="007D4E70" w:rsidRPr="007D4E70">
        <w:rPr>
          <w:rFonts w:asciiTheme="minorEastAsia" w:hAnsiTheme="minorEastAsia" w:hint="eastAsia"/>
          <w:b/>
        </w:rPr>
        <w:t>，再进行</w:t>
      </w:r>
      <w:r w:rsidRPr="007D4E70">
        <w:rPr>
          <w:rFonts w:asciiTheme="minorEastAsia" w:hAnsiTheme="minorEastAsia" w:hint="eastAsia"/>
          <w:b/>
        </w:rPr>
        <w:t>分析问题</w:t>
      </w:r>
      <w:r w:rsidR="007D4E70" w:rsidRPr="007D4E70">
        <w:rPr>
          <w:rFonts w:asciiTheme="minorEastAsia" w:hAnsiTheme="minorEastAsia" w:hint="eastAsia"/>
          <w:b/>
        </w:rPr>
        <w:t>，准确作答。</w:t>
      </w:r>
      <w:r w:rsidR="007D4E70" w:rsidRPr="007D4E70">
        <w:rPr>
          <w:rFonts w:asciiTheme="minorEastAsia" w:hAnsiTheme="minorEastAsia" w:hint="eastAsia"/>
        </w:rPr>
        <w:t>如：</w:t>
      </w:r>
      <w:r w:rsidR="007D4E70" w:rsidRPr="007D4E70">
        <w:rPr>
          <w:rFonts w:asciiTheme="minorEastAsia" w:hAnsiTheme="minorEastAsia" w:hint="eastAsia"/>
          <w:bCs/>
        </w:rPr>
        <w:t>一氧化氮</w:t>
      </w:r>
      <w:r w:rsidR="007D4E70" w:rsidRPr="007D4E70">
        <w:rPr>
          <w:rFonts w:asciiTheme="minorEastAsia" w:hAnsiTheme="minorEastAsia" w:hint="eastAsia"/>
          <w:b/>
          <w:bCs/>
        </w:rPr>
        <w:t>气体</w:t>
      </w:r>
      <w:r w:rsidR="007D4E70" w:rsidRPr="007D4E70">
        <w:rPr>
          <w:rFonts w:asciiTheme="minorEastAsia" w:hAnsiTheme="minorEastAsia" w:hint="eastAsia"/>
          <w:bCs/>
        </w:rPr>
        <w:t>作为一种</w:t>
      </w:r>
      <w:r w:rsidR="007D4E70" w:rsidRPr="007D4E70">
        <w:rPr>
          <w:rFonts w:asciiTheme="minorEastAsia" w:hAnsiTheme="minorEastAsia" w:hint="eastAsia"/>
          <w:b/>
          <w:bCs/>
        </w:rPr>
        <w:t>神经递质</w:t>
      </w:r>
      <w:r w:rsidR="007D4E70" w:rsidRPr="007D4E70">
        <w:rPr>
          <w:rFonts w:asciiTheme="minorEastAsia" w:hAnsiTheme="minorEastAsia" w:hint="eastAsia"/>
          <w:bCs/>
        </w:rPr>
        <w:t>，是由神经细胞中的精氨酸在相应酶的作用下转化而来，它</w:t>
      </w:r>
      <w:r w:rsidR="007D4E70" w:rsidRPr="007D4E70">
        <w:rPr>
          <w:rFonts w:asciiTheme="minorEastAsia" w:hAnsiTheme="minorEastAsia" w:hint="eastAsia"/>
          <w:b/>
          <w:bCs/>
        </w:rPr>
        <w:t>进入</w:t>
      </w:r>
      <w:r w:rsidR="007D4E70" w:rsidRPr="007D4E70">
        <w:rPr>
          <w:rFonts w:asciiTheme="minorEastAsia" w:hAnsiTheme="minorEastAsia" w:hint="eastAsia"/>
          <w:bCs/>
        </w:rPr>
        <w:t>下一个细胞后会激活某些酶，使平滑肌</w:t>
      </w:r>
      <w:r w:rsidR="007D4E70" w:rsidRPr="007D4E70">
        <w:rPr>
          <w:rFonts w:asciiTheme="minorEastAsia" w:hAnsiTheme="minorEastAsia" w:hint="eastAsia"/>
          <w:b/>
          <w:bCs/>
        </w:rPr>
        <w:t>舒张</w:t>
      </w:r>
      <w:r w:rsidR="007D4E70" w:rsidRPr="007D4E70">
        <w:rPr>
          <w:rFonts w:asciiTheme="minorEastAsia" w:hAnsiTheme="minorEastAsia" w:hint="eastAsia"/>
          <w:bCs/>
        </w:rPr>
        <w:t>。对此说法不正确的是</w:t>
      </w:r>
      <w:r w:rsidR="007D4E70">
        <w:rPr>
          <w:rFonts w:asciiTheme="minorEastAsia" w:hAnsiTheme="minorEastAsia" w:hint="eastAsia"/>
        </w:rPr>
        <w:t xml:space="preserve"> </w:t>
      </w:r>
      <w:r w:rsidR="007D4E70" w:rsidRPr="007D4E70">
        <w:rPr>
          <w:rFonts w:asciiTheme="minorEastAsia" w:hAnsiTheme="minorEastAsia" w:hint="eastAsia"/>
          <w:bCs/>
        </w:rPr>
        <w:t>A.一氧化氮是以自由扩散的方式释放B.一氧化氮能提高肌肉细胞的兴奋性C.一氧化氮作用后会被灭活或清除</w:t>
      </w:r>
      <w:r w:rsidR="007D4E70">
        <w:rPr>
          <w:rFonts w:asciiTheme="minorEastAsia" w:hAnsiTheme="minorEastAsia" w:hint="eastAsia"/>
        </w:rPr>
        <w:t xml:space="preserve"> </w:t>
      </w:r>
      <w:r w:rsidR="007D4E70" w:rsidRPr="007D4E70">
        <w:rPr>
          <w:rFonts w:asciiTheme="minorEastAsia" w:hAnsiTheme="minorEastAsia" w:hint="eastAsia"/>
          <w:bCs/>
        </w:rPr>
        <w:t>D.一氧化氮传递信息需要经过内环境</w:t>
      </w:r>
    </w:p>
    <w:p w:rsidR="00233CE3" w:rsidRPr="008D2A89" w:rsidRDefault="008D2A89" w:rsidP="008D2A89">
      <w:pPr>
        <w:spacing w:line="360" w:lineRule="exact"/>
        <w:ind w:leftChars="50" w:left="210" w:hangingChars="50" w:hanging="105"/>
        <w:rPr>
          <w:rFonts w:asciiTheme="minorEastAsia" w:hAnsiTheme="minorEastAsia"/>
          <w:b/>
          <w:bCs/>
        </w:rPr>
      </w:pPr>
      <w:r w:rsidRPr="008D2A89">
        <w:rPr>
          <w:rFonts w:asciiTheme="minorEastAsia" w:hAnsiTheme="minorEastAsia" w:hint="eastAsia"/>
          <w:b/>
          <w:bCs/>
        </w:rPr>
        <w:t>7、一味</w:t>
      </w:r>
      <w:proofErr w:type="gramStart"/>
      <w:r w:rsidRPr="008D2A89">
        <w:rPr>
          <w:rFonts w:asciiTheme="minorEastAsia" w:hAnsiTheme="minorEastAsia" w:hint="eastAsia"/>
          <w:b/>
          <w:bCs/>
        </w:rPr>
        <w:t>刷题不</w:t>
      </w:r>
      <w:proofErr w:type="gramEnd"/>
      <w:r w:rsidRPr="008D2A89">
        <w:rPr>
          <w:rFonts w:asciiTheme="minorEastAsia" w:hAnsiTheme="minorEastAsia" w:hint="eastAsia"/>
          <w:b/>
          <w:bCs/>
        </w:rPr>
        <w:t xml:space="preserve">可取。 </w:t>
      </w:r>
      <w:r w:rsidRPr="008D2A89">
        <w:rPr>
          <w:rFonts w:asciiTheme="minorEastAsia" w:hAnsiTheme="minorEastAsia" w:hint="eastAsia"/>
          <w:bCs/>
        </w:rPr>
        <w:t>生物学科中需要记忆的内容多，这是事实，但生物学科决不应该是记忆的学科，它是理科，应该具有说理的特性，即使是记忆，也需要在理解的基础上记忆。死记硬背的知识只能在原情境中去再认或回忆，不可能在新情境中去应用，只有理解了的知识才能迁移，才能在新情境中通过逻辑推理加以应用。高考试题的情境一般都是新的，平时做题过程中不大可能做到的，此时只凭记忆就只能是束手无策了。所以，仅靠多做题是不能解决问题的，一味</w:t>
      </w:r>
      <w:proofErr w:type="gramStart"/>
      <w:r w:rsidRPr="008D2A89">
        <w:rPr>
          <w:rFonts w:asciiTheme="minorEastAsia" w:hAnsiTheme="minorEastAsia" w:hint="eastAsia"/>
          <w:bCs/>
        </w:rPr>
        <w:t>刷题不</w:t>
      </w:r>
      <w:proofErr w:type="gramEnd"/>
      <w:r w:rsidRPr="008D2A89">
        <w:rPr>
          <w:rFonts w:asciiTheme="minorEastAsia" w:hAnsiTheme="minorEastAsia" w:hint="eastAsia"/>
          <w:bCs/>
        </w:rPr>
        <w:t>可取。</w:t>
      </w:r>
    </w:p>
    <w:p w:rsidR="008D2A89" w:rsidRDefault="008D2A89" w:rsidP="00233CE3">
      <w:pPr>
        <w:spacing w:line="360" w:lineRule="exact"/>
        <w:rPr>
          <w:rFonts w:asciiTheme="minorEastAsia" w:hAnsiTheme="minorEastAsia"/>
          <w:b/>
          <w:bCs/>
        </w:rPr>
      </w:pPr>
    </w:p>
    <w:p w:rsidR="00FB31E0" w:rsidRPr="00FB31E0" w:rsidRDefault="00FB31E0" w:rsidP="00233CE3">
      <w:pPr>
        <w:spacing w:line="360" w:lineRule="exact"/>
        <w:rPr>
          <w:rFonts w:asciiTheme="minorEastAsia" w:hAnsiTheme="minorEastAsia"/>
          <w:b/>
        </w:rPr>
      </w:pPr>
      <w:r>
        <w:rPr>
          <w:rFonts w:asciiTheme="minorEastAsia" w:hAnsiTheme="minorEastAsia" w:hint="eastAsia"/>
          <w:b/>
          <w:bCs/>
        </w:rPr>
        <w:t>（二）高考复习</w:t>
      </w:r>
      <w:r w:rsidRPr="00FB31E0">
        <w:rPr>
          <w:rFonts w:asciiTheme="minorEastAsia" w:hAnsiTheme="minorEastAsia" w:hint="eastAsia"/>
          <w:b/>
          <w:bCs/>
        </w:rPr>
        <w:t>应该怎样做</w:t>
      </w:r>
      <w:r>
        <w:rPr>
          <w:rFonts w:asciiTheme="minorEastAsia" w:hAnsiTheme="minorEastAsia" w:hint="eastAsia"/>
          <w:b/>
          <w:bCs/>
        </w:rPr>
        <w:t>：</w:t>
      </w:r>
    </w:p>
    <w:p w:rsidR="00FB31E0" w:rsidRPr="00084A91" w:rsidRDefault="00FB31E0" w:rsidP="00233CE3">
      <w:pPr>
        <w:spacing w:line="360" w:lineRule="exact"/>
        <w:ind w:left="422" w:hangingChars="200" w:hanging="422"/>
        <w:rPr>
          <w:rFonts w:asciiTheme="minorEastAsia" w:hAnsiTheme="minorEastAsia"/>
          <w:bCs/>
        </w:rPr>
      </w:pPr>
      <w:r w:rsidRPr="00977476">
        <w:rPr>
          <w:rFonts w:asciiTheme="minorEastAsia" w:hAnsiTheme="minorEastAsia" w:hint="eastAsia"/>
          <w:b/>
        </w:rPr>
        <w:t xml:space="preserve"> </w:t>
      </w:r>
      <w:r w:rsidR="00A20C1D" w:rsidRPr="00977476">
        <w:rPr>
          <w:rFonts w:asciiTheme="minorEastAsia" w:hAnsiTheme="minorEastAsia" w:hint="eastAsia"/>
          <w:b/>
          <w:bCs/>
        </w:rPr>
        <w:t>1、思想上要</w:t>
      </w:r>
      <w:r w:rsidR="00D35876">
        <w:rPr>
          <w:rFonts w:asciiTheme="minorEastAsia" w:hAnsiTheme="minorEastAsia" w:hint="eastAsia"/>
          <w:b/>
          <w:bCs/>
        </w:rPr>
        <w:t>发生</w:t>
      </w:r>
      <w:r w:rsidRPr="00977476">
        <w:rPr>
          <w:rFonts w:asciiTheme="minorEastAsia" w:hAnsiTheme="minorEastAsia" w:hint="eastAsia"/>
          <w:b/>
          <w:bCs/>
        </w:rPr>
        <w:t>转变</w:t>
      </w:r>
      <w:r w:rsidR="00A20C1D" w:rsidRPr="00977476">
        <w:rPr>
          <w:rFonts w:asciiTheme="minorEastAsia" w:hAnsiTheme="minorEastAsia" w:hint="eastAsia"/>
          <w:b/>
          <w:bCs/>
        </w:rPr>
        <w:t>。</w:t>
      </w:r>
      <w:r w:rsidR="00A20C1D">
        <w:rPr>
          <w:rFonts w:asciiTheme="minorEastAsia" w:hAnsiTheme="minorEastAsia" w:hint="eastAsia"/>
          <w:bCs/>
        </w:rPr>
        <w:t>学生要</w:t>
      </w:r>
      <w:r w:rsidRPr="00FB31E0">
        <w:rPr>
          <w:rFonts w:asciiTheme="minorEastAsia" w:hAnsiTheme="minorEastAsia" w:hint="eastAsia"/>
          <w:bCs/>
        </w:rPr>
        <w:t>重视生物</w:t>
      </w:r>
      <w:r w:rsidR="00A20C1D">
        <w:rPr>
          <w:rFonts w:asciiTheme="minorEastAsia" w:hAnsiTheme="minorEastAsia" w:hint="eastAsia"/>
          <w:bCs/>
        </w:rPr>
        <w:t>学的</w:t>
      </w:r>
      <w:r w:rsidRPr="00FB31E0">
        <w:rPr>
          <w:rFonts w:asciiTheme="minorEastAsia" w:hAnsiTheme="minorEastAsia" w:hint="eastAsia"/>
          <w:bCs/>
        </w:rPr>
        <w:t>学习</w:t>
      </w:r>
      <w:r w:rsidR="00A20C1D">
        <w:rPr>
          <w:rFonts w:asciiTheme="minorEastAsia" w:hAnsiTheme="minorEastAsia" w:hint="eastAsia"/>
          <w:bCs/>
        </w:rPr>
        <w:t>，要经常给学生灌输“得理综者得高考，得生物者得理综”的思想，强化生物学习的地位。</w:t>
      </w:r>
      <w:r w:rsidRPr="00FB31E0">
        <w:rPr>
          <w:rFonts w:asciiTheme="minorEastAsia" w:hAnsiTheme="minorEastAsia"/>
          <w:bCs/>
        </w:rPr>
        <w:t xml:space="preserve"> </w:t>
      </w:r>
      <w:r w:rsidR="002E696D">
        <w:rPr>
          <w:rFonts w:asciiTheme="minorEastAsia" w:hAnsiTheme="minorEastAsia" w:hint="eastAsia"/>
          <w:bCs/>
        </w:rPr>
        <w:t>事实上也是这样的，生物试题</w:t>
      </w:r>
      <w:proofErr w:type="gramStart"/>
      <w:r w:rsidR="002E696D">
        <w:rPr>
          <w:rFonts w:asciiTheme="minorEastAsia" w:hAnsiTheme="minorEastAsia" w:hint="eastAsia"/>
          <w:bCs/>
        </w:rPr>
        <w:t>相对相对</w:t>
      </w:r>
      <w:proofErr w:type="gramEnd"/>
      <w:r w:rsidR="002E696D">
        <w:rPr>
          <w:rFonts w:asciiTheme="minorEastAsia" w:hAnsiTheme="minorEastAsia" w:hint="eastAsia"/>
          <w:bCs/>
        </w:rPr>
        <w:t>于物理和化学来说，还是稍微简单一些，容易得分些，生物成绩好了，理科综合的成绩不会差到那里去，生物学科可以</w:t>
      </w:r>
      <w:proofErr w:type="gramStart"/>
      <w:r w:rsidR="002E696D">
        <w:rPr>
          <w:rFonts w:asciiTheme="minorEastAsia" w:hAnsiTheme="minorEastAsia" w:hint="eastAsia"/>
          <w:bCs/>
        </w:rPr>
        <w:t>抬高理综成绩</w:t>
      </w:r>
      <w:proofErr w:type="gramEnd"/>
      <w:r w:rsidR="002E696D">
        <w:rPr>
          <w:rFonts w:asciiTheme="minorEastAsia" w:hAnsiTheme="minorEastAsia" w:hint="eastAsia"/>
          <w:bCs/>
        </w:rPr>
        <w:t>。当然并不是其他两科不重要，物理学科是</w:t>
      </w:r>
      <w:proofErr w:type="gramStart"/>
      <w:r w:rsidR="002E696D">
        <w:rPr>
          <w:rFonts w:asciiTheme="minorEastAsia" w:hAnsiTheme="minorEastAsia" w:hint="eastAsia"/>
          <w:bCs/>
        </w:rPr>
        <w:t>拉开分距的</w:t>
      </w:r>
      <w:proofErr w:type="gramEnd"/>
      <w:r w:rsidR="002E696D">
        <w:rPr>
          <w:rFonts w:asciiTheme="minorEastAsia" w:hAnsiTheme="minorEastAsia" w:hint="eastAsia"/>
          <w:bCs/>
        </w:rPr>
        <w:t>科目。</w:t>
      </w:r>
    </w:p>
    <w:p w:rsidR="00FB31E0" w:rsidRPr="00977476" w:rsidRDefault="00A20C1D" w:rsidP="00233CE3">
      <w:pPr>
        <w:spacing w:line="360" w:lineRule="exact"/>
        <w:ind w:firstLineChars="50" w:firstLine="105"/>
        <w:rPr>
          <w:rFonts w:asciiTheme="minorEastAsia" w:hAnsiTheme="minorEastAsia"/>
          <w:b/>
        </w:rPr>
      </w:pPr>
      <w:r w:rsidRPr="00977476">
        <w:rPr>
          <w:rFonts w:asciiTheme="minorEastAsia" w:hAnsiTheme="minorEastAsia" w:hint="eastAsia"/>
          <w:b/>
          <w:bCs/>
        </w:rPr>
        <w:t>2、</w:t>
      </w:r>
      <w:r w:rsidR="00084A91" w:rsidRPr="00977476">
        <w:rPr>
          <w:rFonts w:asciiTheme="minorEastAsia" w:hAnsiTheme="minorEastAsia" w:hint="eastAsia"/>
          <w:b/>
          <w:bCs/>
        </w:rPr>
        <w:t>知识上要</w:t>
      </w:r>
      <w:r w:rsidR="00D35876">
        <w:rPr>
          <w:rFonts w:asciiTheme="minorEastAsia" w:hAnsiTheme="minorEastAsia" w:hint="eastAsia"/>
          <w:b/>
          <w:bCs/>
        </w:rPr>
        <w:t>做充分准备</w:t>
      </w:r>
      <w:r w:rsidRPr="00977476">
        <w:rPr>
          <w:rFonts w:asciiTheme="minorEastAsia" w:hAnsiTheme="minorEastAsia" w:hint="eastAsia"/>
          <w:b/>
          <w:bCs/>
        </w:rPr>
        <w:t>。</w:t>
      </w:r>
    </w:p>
    <w:p w:rsidR="00FB31E0" w:rsidRPr="00FB31E0" w:rsidRDefault="00A20C1D" w:rsidP="00233CE3">
      <w:pPr>
        <w:spacing w:line="360" w:lineRule="exact"/>
        <w:ind w:firstLineChars="200" w:firstLine="420"/>
        <w:rPr>
          <w:rFonts w:asciiTheme="minorEastAsia" w:hAnsiTheme="minorEastAsia"/>
        </w:rPr>
      </w:pPr>
      <w:r w:rsidRPr="009D1500">
        <w:rPr>
          <w:rFonts w:asciiTheme="minorEastAsia" w:hAnsiTheme="minorEastAsia" w:hint="eastAsia"/>
          <w:bCs/>
        </w:rPr>
        <w:t>①</w:t>
      </w:r>
      <w:r w:rsidR="00FB31E0" w:rsidRPr="00FB31E0">
        <w:rPr>
          <w:rFonts w:asciiTheme="minorEastAsia" w:hAnsiTheme="minorEastAsia" w:hint="eastAsia"/>
          <w:bCs/>
        </w:rPr>
        <w:t>重视课本、背诵课文知识要准确，重视教材实验和科学史</w:t>
      </w:r>
      <w:r w:rsidR="00B17E90">
        <w:rPr>
          <w:rFonts w:asciiTheme="minorEastAsia" w:hAnsiTheme="minorEastAsia" w:hint="eastAsia"/>
          <w:bCs/>
        </w:rPr>
        <w:t>。</w:t>
      </w:r>
    </w:p>
    <w:p w:rsidR="00FB31E0" w:rsidRPr="00FB31E0" w:rsidRDefault="00A20C1D" w:rsidP="00233CE3">
      <w:pPr>
        <w:spacing w:line="360" w:lineRule="exact"/>
        <w:ind w:firstLineChars="200" w:firstLine="420"/>
        <w:rPr>
          <w:rFonts w:asciiTheme="minorEastAsia" w:hAnsiTheme="minorEastAsia"/>
        </w:rPr>
      </w:pPr>
      <w:r w:rsidRPr="009D1500">
        <w:rPr>
          <w:rFonts w:asciiTheme="minorEastAsia" w:hAnsiTheme="minorEastAsia" w:hint="eastAsia"/>
          <w:bCs/>
        </w:rPr>
        <w:t>②</w:t>
      </w:r>
      <w:r w:rsidR="00FB31E0" w:rsidRPr="00FB31E0">
        <w:rPr>
          <w:rFonts w:asciiTheme="minorEastAsia" w:hAnsiTheme="minorEastAsia" w:hint="eastAsia"/>
          <w:bCs/>
        </w:rPr>
        <w:t>认真听课，注意对概念、原理深入透彻的理解</w:t>
      </w:r>
      <w:r w:rsidR="008D2A89">
        <w:rPr>
          <w:rFonts w:asciiTheme="minorEastAsia" w:hAnsiTheme="minorEastAsia" w:hint="eastAsia"/>
          <w:bCs/>
        </w:rPr>
        <w:t>和记忆</w:t>
      </w:r>
      <w:r w:rsidR="00B17E90">
        <w:rPr>
          <w:rFonts w:asciiTheme="minorEastAsia" w:hAnsiTheme="minorEastAsia" w:hint="eastAsia"/>
          <w:bCs/>
        </w:rPr>
        <w:t>。</w:t>
      </w:r>
    </w:p>
    <w:p w:rsidR="00FB31E0" w:rsidRPr="00FB31E0" w:rsidRDefault="00A20C1D" w:rsidP="00233CE3">
      <w:pPr>
        <w:spacing w:line="360" w:lineRule="exact"/>
        <w:ind w:leftChars="200" w:left="525" w:hangingChars="50" w:hanging="105"/>
        <w:rPr>
          <w:rFonts w:asciiTheme="minorEastAsia" w:hAnsiTheme="minorEastAsia"/>
        </w:rPr>
      </w:pPr>
      <w:r w:rsidRPr="00A04829">
        <w:rPr>
          <w:rFonts w:asciiTheme="minorEastAsia" w:hAnsiTheme="minorEastAsia" w:hint="eastAsia"/>
          <w:bCs/>
        </w:rPr>
        <w:t>③</w:t>
      </w:r>
      <w:r w:rsidR="00D35876">
        <w:rPr>
          <w:rFonts w:asciiTheme="minorEastAsia" w:hAnsiTheme="minorEastAsia" w:hint="eastAsia"/>
          <w:bCs/>
        </w:rPr>
        <w:t>重点章节、常考知识点要多花时间，要重点复习，要搞透搞</w:t>
      </w:r>
      <w:r w:rsidR="00DD1342">
        <w:rPr>
          <w:rFonts w:asciiTheme="minorEastAsia" w:hAnsiTheme="minorEastAsia" w:hint="eastAsia"/>
          <w:bCs/>
        </w:rPr>
        <w:t>落实。</w:t>
      </w:r>
    </w:p>
    <w:p w:rsidR="00FB31E0" w:rsidRPr="00DD1342" w:rsidRDefault="00A20C1D" w:rsidP="00233CE3">
      <w:pPr>
        <w:spacing w:line="360" w:lineRule="exact"/>
        <w:ind w:leftChars="200" w:left="525" w:hangingChars="50" w:hanging="105"/>
        <w:rPr>
          <w:rFonts w:asciiTheme="minorEastAsia" w:hAnsiTheme="minorEastAsia"/>
        </w:rPr>
      </w:pPr>
      <w:r>
        <w:rPr>
          <w:rFonts w:asciiTheme="minorEastAsia" w:hAnsiTheme="minorEastAsia" w:hint="eastAsia"/>
          <w:bCs/>
        </w:rPr>
        <w:t>④</w:t>
      </w:r>
      <w:r w:rsidR="00DD1342" w:rsidRPr="00FB31E0">
        <w:rPr>
          <w:rFonts w:asciiTheme="minorEastAsia" w:hAnsiTheme="minorEastAsia" w:hint="eastAsia"/>
          <w:bCs/>
        </w:rPr>
        <w:t>改错要及时，</w:t>
      </w:r>
      <w:r w:rsidR="00AD0393">
        <w:rPr>
          <w:rFonts w:asciiTheme="minorEastAsia" w:hAnsiTheme="minorEastAsia" w:hint="eastAsia"/>
          <w:bCs/>
        </w:rPr>
        <w:t>最好学生要准备一个生物改错本，经常收集作业、考题中典型错题，也要经常翻阅过去做错的习题，总结出错的原因。</w:t>
      </w:r>
      <w:r w:rsidR="00DD1342" w:rsidRPr="00FB31E0">
        <w:rPr>
          <w:rFonts w:asciiTheme="minorEastAsia" w:hAnsiTheme="minorEastAsia" w:hint="eastAsia"/>
          <w:bCs/>
        </w:rPr>
        <w:t>注意归纳总结规律性知识，将零乱的知识点联系起来记忆</w:t>
      </w:r>
      <w:r w:rsidR="00DD1342">
        <w:rPr>
          <w:rFonts w:asciiTheme="minorEastAsia" w:hAnsiTheme="minorEastAsia" w:hint="eastAsia"/>
          <w:bCs/>
        </w:rPr>
        <w:t>，形成知识网络，构建知识体系</w:t>
      </w:r>
      <w:r w:rsidR="00DD1342" w:rsidRPr="00FB31E0">
        <w:rPr>
          <w:rFonts w:asciiTheme="minorEastAsia" w:hAnsiTheme="minorEastAsia" w:hint="eastAsia"/>
          <w:bCs/>
        </w:rPr>
        <w:t>。</w:t>
      </w:r>
    </w:p>
    <w:p w:rsidR="00B17E90" w:rsidRPr="00FB31E0" w:rsidRDefault="00B17E90" w:rsidP="00AD0393">
      <w:pPr>
        <w:spacing w:line="360" w:lineRule="exact"/>
        <w:ind w:leftChars="200" w:left="525" w:hangingChars="50" w:hanging="105"/>
        <w:rPr>
          <w:rFonts w:asciiTheme="minorEastAsia" w:hAnsiTheme="minorEastAsia"/>
        </w:rPr>
      </w:pPr>
      <w:r>
        <w:rPr>
          <w:rFonts w:asciiTheme="minorEastAsia" w:hAnsiTheme="minorEastAsia" w:hint="eastAsia"/>
          <w:bCs/>
        </w:rPr>
        <w:t>⑤</w:t>
      </w:r>
      <w:r w:rsidR="00DD1342">
        <w:rPr>
          <w:rFonts w:asciiTheme="minorEastAsia" w:hAnsiTheme="minorEastAsia" w:hint="eastAsia"/>
          <w:bCs/>
        </w:rPr>
        <w:t>复习过程是</w:t>
      </w:r>
      <w:r w:rsidR="00DD1342" w:rsidRPr="00FB31E0">
        <w:rPr>
          <w:rFonts w:asciiTheme="minorEastAsia" w:hAnsiTheme="minorEastAsia" w:hint="eastAsia"/>
          <w:bCs/>
        </w:rPr>
        <w:t>纠偏的最好时机</w:t>
      </w:r>
      <w:r w:rsidR="00DD1342">
        <w:rPr>
          <w:rFonts w:asciiTheme="minorEastAsia" w:hAnsiTheme="minorEastAsia" w:hint="eastAsia"/>
          <w:bCs/>
        </w:rPr>
        <w:t>，特别是第一轮复习</w:t>
      </w:r>
      <w:r w:rsidR="00DD1342" w:rsidRPr="00FB31E0">
        <w:rPr>
          <w:rFonts w:asciiTheme="minorEastAsia" w:hAnsiTheme="minorEastAsia" w:hint="eastAsia"/>
          <w:bCs/>
        </w:rPr>
        <w:t>。</w:t>
      </w:r>
      <w:r w:rsidR="00AD0393">
        <w:rPr>
          <w:rFonts w:asciiTheme="minorEastAsia" w:hAnsiTheme="minorEastAsia" w:hint="eastAsia"/>
          <w:bCs/>
        </w:rPr>
        <w:t>在一轮复习中要理清概念的含义，纠正学生中不正确的说法，对生物概念、生物学原理要记清楚、要记准确，对易混淆的概念、知识点要进行比较找准差别。</w:t>
      </w:r>
    </w:p>
    <w:p w:rsidR="00FB31E0" w:rsidRPr="00977476" w:rsidRDefault="00084A91" w:rsidP="00233CE3">
      <w:pPr>
        <w:spacing w:line="360" w:lineRule="exact"/>
        <w:ind w:firstLineChars="50" w:firstLine="105"/>
        <w:rPr>
          <w:rFonts w:asciiTheme="minorEastAsia" w:hAnsiTheme="minorEastAsia"/>
          <w:b/>
        </w:rPr>
      </w:pPr>
      <w:r w:rsidRPr="00977476">
        <w:rPr>
          <w:rFonts w:asciiTheme="minorEastAsia" w:hAnsiTheme="minorEastAsia" w:hint="eastAsia"/>
          <w:b/>
          <w:bCs/>
        </w:rPr>
        <w:t>3、能力</w:t>
      </w:r>
      <w:r w:rsidR="00233CE3" w:rsidRPr="00977476">
        <w:rPr>
          <w:rFonts w:asciiTheme="minorEastAsia" w:hAnsiTheme="minorEastAsia" w:hint="eastAsia"/>
          <w:b/>
          <w:bCs/>
        </w:rPr>
        <w:t>上</w:t>
      </w:r>
      <w:r w:rsidRPr="00977476">
        <w:rPr>
          <w:rFonts w:asciiTheme="minorEastAsia" w:hAnsiTheme="minorEastAsia" w:hint="eastAsia"/>
          <w:b/>
          <w:bCs/>
        </w:rPr>
        <w:t>要</w:t>
      </w:r>
      <w:r w:rsidR="00D35876">
        <w:rPr>
          <w:rFonts w:asciiTheme="minorEastAsia" w:hAnsiTheme="minorEastAsia" w:hint="eastAsia"/>
          <w:b/>
          <w:bCs/>
        </w:rPr>
        <w:t>大幅度</w:t>
      </w:r>
      <w:r w:rsidR="00FB31E0" w:rsidRPr="00977476">
        <w:rPr>
          <w:rFonts w:asciiTheme="minorEastAsia" w:hAnsiTheme="minorEastAsia" w:hint="eastAsia"/>
          <w:b/>
          <w:bCs/>
        </w:rPr>
        <w:t>提升</w:t>
      </w:r>
      <w:r w:rsidRPr="00977476">
        <w:rPr>
          <w:rFonts w:asciiTheme="minorEastAsia" w:hAnsiTheme="minorEastAsia" w:hint="eastAsia"/>
          <w:b/>
          <w:bCs/>
        </w:rPr>
        <w:t>。</w:t>
      </w:r>
    </w:p>
    <w:p w:rsidR="00FB31E0" w:rsidRPr="00FB31E0" w:rsidRDefault="00084A91" w:rsidP="008D2A89">
      <w:pPr>
        <w:spacing w:line="360" w:lineRule="exact"/>
        <w:ind w:leftChars="150" w:left="525" w:hangingChars="100" w:hanging="210"/>
        <w:rPr>
          <w:rFonts w:asciiTheme="minorEastAsia" w:hAnsiTheme="minorEastAsia"/>
        </w:rPr>
      </w:pPr>
      <w:r w:rsidRPr="009D1500">
        <w:rPr>
          <w:rFonts w:asciiTheme="minorEastAsia" w:hAnsiTheme="minorEastAsia" w:hint="eastAsia"/>
          <w:bCs/>
        </w:rPr>
        <w:t>①</w:t>
      </w:r>
      <w:r w:rsidR="00FB31E0" w:rsidRPr="00FB31E0">
        <w:rPr>
          <w:rFonts w:asciiTheme="minorEastAsia" w:hAnsiTheme="minorEastAsia" w:hint="eastAsia"/>
          <w:bCs/>
        </w:rPr>
        <w:t>上课积极参与问题的探讨，多主动回答问题，锻炼自己的语言表述能力。</w:t>
      </w:r>
      <w:r w:rsidR="008D2A89">
        <w:rPr>
          <w:rFonts w:asciiTheme="minorEastAsia" w:hAnsiTheme="minorEastAsia" w:hint="eastAsia"/>
          <w:bCs/>
        </w:rPr>
        <w:t>教师要有意识地针对某些知识点进行设问，训练学生的理性思维。</w:t>
      </w:r>
    </w:p>
    <w:p w:rsidR="00FB31E0" w:rsidRPr="00FB31E0" w:rsidRDefault="00084A91" w:rsidP="00233CE3">
      <w:pPr>
        <w:spacing w:line="360" w:lineRule="exact"/>
        <w:ind w:leftChars="150" w:left="420" w:hangingChars="50" w:hanging="105"/>
        <w:rPr>
          <w:rFonts w:asciiTheme="minorEastAsia" w:hAnsiTheme="minorEastAsia"/>
        </w:rPr>
      </w:pPr>
      <w:r w:rsidRPr="009D1500">
        <w:rPr>
          <w:rFonts w:asciiTheme="minorEastAsia" w:hAnsiTheme="minorEastAsia" w:hint="eastAsia"/>
          <w:bCs/>
        </w:rPr>
        <w:t>②</w:t>
      </w:r>
      <w:r w:rsidR="00FB31E0" w:rsidRPr="00FB31E0">
        <w:rPr>
          <w:rFonts w:asciiTheme="minorEastAsia" w:hAnsiTheme="minorEastAsia" w:hint="eastAsia"/>
          <w:bCs/>
        </w:rPr>
        <w:t>做题要培养好的审题习惯，</w:t>
      </w:r>
      <w:r>
        <w:rPr>
          <w:rFonts w:asciiTheme="minorEastAsia" w:hAnsiTheme="minorEastAsia" w:hint="eastAsia"/>
          <w:bCs/>
        </w:rPr>
        <w:t>每一道题特别是题</w:t>
      </w:r>
      <w:proofErr w:type="gramStart"/>
      <w:r>
        <w:rPr>
          <w:rFonts w:asciiTheme="minorEastAsia" w:hAnsiTheme="minorEastAsia" w:hint="eastAsia"/>
          <w:bCs/>
        </w:rPr>
        <w:t>干信息</w:t>
      </w:r>
      <w:proofErr w:type="gramEnd"/>
      <w:r>
        <w:rPr>
          <w:rFonts w:asciiTheme="minorEastAsia" w:hAnsiTheme="minorEastAsia" w:hint="eastAsia"/>
          <w:bCs/>
        </w:rPr>
        <w:t>比较多的题，要准确找出关键词语，把文字信</w:t>
      </w:r>
      <w:r>
        <w:rPr>
          <w:rFonts w:asciiTheme="minorEastAsia" w:hAnsiTheme="minorEastAsia" w:hint="eastAsia"/>
          <w:bCs/>
        </w:rPr>
        <w:lastRenderedPageBreak/>
        <w:t>息转化成图表形式，</w:t>
      </w:r>
      <w:r w:rsidR="00FB31E0" w:rsidRPr="00FB31E0">
        <w:rPr>
          <w:rFonts w:asciiTheme="minorEastAsia" w:hAnsiTheme="minorEastAsia" w:hint="eastAsia"/>
          <w:bCs/>
        </w:rPr>
        <w:t>提高获取信息的能力</w:t>
      </w:r>
      <w:r>
        <w:rPr>
          <w:rFonts w:asciiTheme="minorEastAsia" w:hAnsiTheme="minorEastAsia" w:hint="eastAsia"/>
          <w:bCs/>
        </w:rPr>
        <w:t>和速度。</w:t>
      </w:r>
      <w:r w:rsidR="00FB31E0" w:rsidRPr="00FB31E0">
        <w:rPr>
          <w:rFonts w:asciiTheme="minorEastAsia" w:hAnsiTheme="minorEastAsia" w:hint="eastAsia"/>
          <w:bCs/>
        </w:rPr>
        <w:t>多思考，学会用生物学思想答题。多背语言描述问题的答案，总结答题模板</w:t>
      </w:r>
      <w:r>
        <w:rPr>
          <w:rFonts w:asciiTheme="minorEastAsia" w:hAnsiTheme="minorEastAsia" w:hint="eastAsia"/>
          <w:bCs/>
        </w:rPr>
        <w:t>和格式</w:t>
      </w:r>
      <w:r w:rsidR="00FB31E0" w:rsidRPr="00FB31E0">
        <w:rPr>
          <w:rFonts w:asciiTheme="minorEastAsia" w:hAnsiTheme="minorEastAsia" w:hint="eastAsia"/>
          <w:bCs/>
        </w:rPr>
        <w:t>。</w:t>
      </w:r>
      <w:r>
        <w:rPr>
          <w:rFonts w:asciiTheme="minorEastAsia" w:hAnsiTheme="minorEastAsia" w:hint="eastAsia"/>
          <w:bCs/>
        </w:rPr>
        <w:t>经常把自己考试和练习中书写的答案与参考答案进行比较，找出差别，分析原因。</w:t>
      </w:r>
    </w:p>
    <w:p w:rsidR="00E1499A" w:rsidRPr="007D4E70" w:rsidRDefault="00FB31E0" w:rsidP="00233CE3">
      <w:pPr>
        <w:spacing w:line="360" w:lineRule="exact"/>
        <w:ind w:leftChars="100" w:left="315" w:hangingChars="50" w:hanging="105"/>
        <w:rPr>
          <w:rFonts w:asciiTheme="minorEastAsia" w:hAnsiTheme="minorEastAsia"/>
          <w:b/>
        </w:rPr>
      </w:pPr>
      <w:r>
        <w:rPr>
          <w:rFonts w:asciiTheme="minorEastAsia" w:hAnsiTheme="minorEastAsia" w:hint="eastAsia"/>
          <w:b/>
        </w:rPr>
        <w:t xml:space="preserve"> </w:t>
      </w:r>
      <w:r w:rsidR="00084A91" w:rsidRPr="00A04829">
        <w:rPr>
          <w:rFonts w:asciiTheme="minorEastAsia" w:hAnsiTheme="minorEastAsia" w:hint="eastAsia"/>
          <w:bCs/>
        </w:rPr>
        <w:t>③</w:t>
      </w:r>
      <w:r w:rsidR="00084A91">
        <w:rPr>
          <w:rFonts w:asciiTheme="minorEastAsia" w:hAnsiTheme="minorEastAsia" w:hint="eastAsia"/>
          <w:bCs/>
        </w:rPr>
        <w:t>要适当做一些习题，加强对基础知识的理解和掌握，平时也要做一些难题，扩大视野和见识。但</w:t>
      </w:r>
      <w:proofErr w:type="gramStart"/>
      <w:r w:rsidR="00084A91">
        <w:rPr>
          <w:rFonts w:asciiTheme="minorEastAsia" w:hAnsiTheme="minorEastAsia" w:hint="eastAsia"/>
          <w:bCs/>
        </w:rPr>
        <w:t>一味刷题是</w:t>
      </w:r>
      <w:proofErr w:type="gramEnd"/>
      <w:r w:rsidR="00084A91">
        <w:rPr>
          <w:rFonts w:asciiTheme="minorEastAsia" w:hAnsiTheme="minorEastAsia" w:hint="eastAsia"/>
          <w:bCs/>
        </w:rPr>
        <w:t>不可取的，要善于总结和归纳每一种题型的解题方法和规律。</w:t>
      </w:r>
    </w:p>
    <w:p w:rsidR="00233CE3" w:rsidRDefault="00233CE3" w:rsidP="00233CE3">
      <w:pPr>
        <w:spacing w:line="360" w:lineRule="exact"/>
        <w:rPr>
          <w:rFonts w:ascii="黑体" w:eastAsia="黑体" w:hAnsi="黑体"/>
          <w:b/>
          <w:sz w:val="24"/>
          <w:szCs w:val="24"/>
        </w:rPr>
      </w:pPr>
    </w:p>
    <w:p w:rsidR="00B17E90" w:rsidRPr="00875099" w:rsidRDefault="00B17E90" w:rsidP="00233CE3">
      <w:pPr>
        <w:spacing w:line="360" w:lineRule="exact"/>
        <w:rPr>
          <w:rFonts w:ascii="黑体" w:eastAsia="黑体" w:hAnsi="黑体"/>
          <w:b/>
          <w:sz w:val="24"/>
          <w:szCs w:val="24"/>
        </w:rPr>
      </w:pPr>
      <w:r>
        <w:rPr>
          <w:rFonts w:ascii="黑体" w:eastAsia="黑体" w:hAnsi="黑体" w:hint="eastAsia"/>
          <w:b/>
          <w:sz w:val="24"/>
          <w:szCs w:val="24"/>
        </w:rPr>
        <w:t>四</w:t>
      </w:r>
      <w:r w:rsidRPr="00875099">
        <w:rPr>
          <w:rFonts w:ascii="黑体" w:eastAsia="黑体" w:hAnsi="黑体" w:hint="eastAsia"/>
          <w:b/>
          <w:sz w:val="24"/>
          <w:szCs w:val="24"/>
        </w:rPr>
        <w:t>、</w:t>
      </w:r>
      <w:r>
        <w:rPr>
          <w:rFonts w:ascii="黑体" w:eastAsia="黑体" w:hAnsi="黑体" w:hint="eastAsia"/>
          <w:b/>
          <w:sz w:val="24"/>
          <w:szCs w:val="24"/>
        </w:rPr>
        <w:t>澧县一中</w:t>
      </w:r>
      <w:r w:rsidRPr="00875099">
        <w:rPr>
          <w:rFonts w:ascii="黑体" w:eastAsia="黑体" w:hAnsi="黑体" w:hint="eastAsia"/>
          <w:b/>
          <w:sz w:val="24"/>
          <w:szCs w:val="24"/>
        </w:rPr>
        <w:t>2019年高考</w:t>
      </w:r>
      <w:r w:rsidR="004357DC">
        <w:rPr>
          <w:rFonts w:ascii="黑体" w:eastAsia="黑体" w:hAnsi="黑体" w:hint="eastAsia"/>
          <w:b/>
          <w:sz w:val="24"/>
          <w:szCs w:val="24"/>
        </w:rPr>
        <w:t>生物备考方案</w:t>
      </w:r>
      <w:r w:rsidRPr="00875099">
        <w:rPr>
          <w:rFonts w:ascii="黑体" w:eastAsia="黑体" w:hAnsi="黑体" w:hint="eastAsia"/>
          <w:b/>
          <w:sz w:val="24"/>
          <w:szCs w:val="24"/>
        </w:rPr>
        <w:t>：</w:t>
      </w:r>
    </w:p>
    <w:p w:rsidR="003D0839" w:rsidRPr="00B17E90" w:rsidRDefault="00B17E90" w:rsidP="00233CE3">
      <w:pPr>
        <w:spacing w:line="360" w:lineRule="exact"/>
        <w:rPr>
          <w:rFonts w:asciiTheme="minorEastAsia" w:hAnsiTheme="minorEastAsia"/>
        </w:rPr>
      </w:pPr>
      <w:r>
        <w:rPr>
          <w:rFonts w:asciiTheme="minorEastAsia" w:hAnsiTheme="minorEastAsia" w:hint="eastAsia"/>
        </w:rPr>
        <w:t xml:space="preserve">  </w:t>
      </w:r>
      <w:r w:rsidRPr="00B17E90">
        <w:rPr>
          <w:rFonts w:asciiTheme="minorEastAsia" w:hAnsiTheme="minorEastAsia" w:hint="eastAsia"/>
          <w:b/>
        </w:rPr>
        <w:t>1、指导思想：</w:t>
      </w:r>
      <w:r w:rsidRPr="00B17E90">
        <w:rPr>
          <w:rFonts w:asciiTheme="minorEastAsia" w:hAnsiTheme="minorEastAsia" w:hint="eastAsia"/>
          <w:bCs/>
        </w:rPr>
        <w:t>以</w:t>
      </w:r>
      <w:r w:rsidR="004B6724">
        <w:rPr>
          <w:rFonts w:asciiTheme="minorEastAsia" w:hAnsiTheme="minorEastAsia" w:hint="eastAsia"/>
          <w:bCs/>
        </w:rPr>
        <w:t>3</w:t>
      </w:r>
      <w:r w:rsidR="004357DC">
        <w:rPr>
          <w:rFonts w:asciiTheme="minorEastAsia" w:hAnsiTheme="minorEastAsia" w:hint="eastAsia"/>
          <w:bCs/>
        </w:rPr>
        <w:t>本必修教材、</w:t>
      </w:r>
      <w:r w:rsidR="004B6724">
        <w:rPr>
          <w:rFonts w:asciiTheme="minorEastAsia" w:hAnsiTheme="minorEastAsia" w:hint="eastAsia"/>
          <w:bCs/>
        </w:rPr>
        <w:t>选修1</w:t>
      </w:r>
      <w:r w:rsidRPr="00B17E90">
        <w:rPr>
          <w:rFonts w:asciiTheme="minorEastAsia" w:hAnsiTheme="minorEastAsia" w:hint="eastAsia"/>
          <w:bCs/>
        </w:rPr>
        <w:t>教材和2018年《考试大纲》《考试说明》为</w:t>
      </w:r>
      <w:r w:rsidR="0053611A">
        <w:rPr>
          <w:rFonts w:asciiTheme="minorEastAsia" w:hAnsiTheme="minorEastAsia" w:hint="eastAsia"/>
          <w:bCs/>
        </w:rPr>
        <w:t>依据，以加强双基复习为主线，以提高学生能力为重点，全面提高学生</w:t>
      </w:r>
      <w:r w:rsidRPr="00B17E90">
        <w:rPr>
          <w:rFonts w:asciiTheme="minorEastAsia" w:hAnsiTheme="minorEastAsia" w:hint="eastAsia"/>
          <w:bCs/>
        </w:rPr>
        <w:t>生物</w:t>
      </w:r>
      <w:r w:rsidR="0053611A">
        <w:rPr>
          <w:rFonts w:asciiTheme="minorEastAsia" w:hAnsiTheme="minorEastAsia" w:hint="eastAsia"/>
          <w:bCs/>
        </w:rPr>
        <w:t>科</w:t>
      </w:r>
      <w:r w:rsidRPr="00B17E90">
        <w:rPr>
          <w:rFonts w:asciiTheme="minorEastAsia" w:hAnsiTheme="minorEastAsia" w:hint="eastAsia"/>
          <w:bCs/>
        </w:rPr>
        <w:t>学</w:t>
      </w:r>
      <w:r w:rsidR="0053611A">
        <w:rPr>
          <w:rFonts w:asciiTheme="minorEastAsia" w:hAnsiTheme="minorEastAsia" w:hint="eastAsia"/>
          <w:bCs/>
        </w:rPr>
        <w:t>的综合素养</w:t>
      </w:r>
      <w:r w:rsidRPr="00B17E90">
        <w:rPr>
          <w:rFonts w:asciiTheme="minorEastAsia" w:hAnsiTheme="minorEastAsia" w:hint="eastAsia"/>
          <w:bCs/>
        </w:rPr>
        <w:t>。</w:t>
      </w:r>
    </w:p>
    <w:p w:rsidR="00B17E90" w:rsidRPr="00B17E90" w:rsidRDefault="00B17E90" w:rsidP="00233CE3">
      <w:pPr>
        <w:spacing w:line="360" w:lineRule="exact"/>
        <w:rPr>
          <w:rFonts w:asciiTheme="minorEastAsia" w:hAnsiTheme="minorEastAsia"/>
        </w:rPr>
      </w:pPr>
      <w:r>
        <w:rPr>
          <w:rFonts w:asciiTheme="minorEastAsia" w:hAnsiTheme="minorEastAsia" w:hint="eastAsia"/>
          <w:b/>
        </w:rPr>
        <w:t xml:space="preserve">  2</w:t>
      </w:r>
      <w:r w:rsidR="0053611A">
        <w:rPr>
          <w:rFonts w:asciiTheme="minorEastAsia" w:hAnsiTheme="minorEastAsia" w:hint="eastAsia"/>
          <w:b/>
        </w:rPr>
        <w:t>、备考</w:t>
      </w:r>
      <w:r>
        <w:rPr>
          <w:rFonts w:asciiTheme="minorEastAsia" w:hAnsiTheme="minorEastAsia" w:hint="eastAsia"/>
          <w:b/>
        </w:rPr>
        <w:t>目标：</w:t>
      </w:r>
      <w:r w:rsidRPr="00B17E90">
        <w:rPr>
          <w:rFonts w:asciiTheme="minorEastAsia" w:hAnsiTheme="minorEastAsia" w:hint="eastAsia"/>
          <w:bCs/>
        </w:rPr>
        <w:t>使学生扎实掌握生物学基础知识和基本原理，形成较熟练的生物学思想、思维、方法和技巧，培养学生较强的应用生物学知识分析问题和解决问题的能力。激发学生顽强拚搏的斗志，达到自主学习、自我发展、自我超越，为提高</w:t>
      </w:r>
      <w:r w:rsidR="0053611A">
        <w:rPr>
          <w:rFonts w:asciiTheme="minorEastAsia" w:hAnsiTheme="minorEastAsia" w:hint="eastAsia"/>
          <w:bCs/>
        </w:rPr>
        <w:t>高考</w:t>
      </w:r>
      <w:r w:rsidRPr="00B17E90">
        <w:rPr>
          <w:rFonts w:asciiTheme="minorEastAsia" w:hAnsiTheme="minorEastAsia" w:hint="eastAsia"/>
          <w:bCs/>
        </w:rPr>
        <w:t>成绩打下坚实的基础。</w:t>
      </w:r>
    </w:p>
    <w:p w:rsidR="000B11D5" w:rsidRDefault="004B6724" w:rsidP="00233CE3">
      <w:pPr>
        <w:spacing w:line="360" w:lineRule="exact"/>
        <w:rPr>
          <w:rFonts w:asciiTheme="minorEastAsia" w:hAnsiTheme="minorEastAsia"/>
          <w:b/>
        </w:rPr>
      </w:pPr>
      <w:r>
        <w:rPr>
          <w:rFonts w:asciiTheme="minorEastAsia" w:hAnsiTheme="minorEastAsia" w:hint="eastAsia"/>
        </w:rPr>
        <w:t xml:space="preserve">  </w:t>
      </w:r>
      <w:r w:rsidRPr="004B6724">
        <w:rPr>
          <w:rFonts w:asciiTheme="minorEastAsia" w:hAnsiTheme="minorEastAsia" w:hint="eastAsia"/>
          <w:b/>
        </w:rPr>
        <w:t>3、具体做法：</w:t>
      </w:r>
    </w:p>
    <w:p w:rsidR="000B11D5" w:rsidRDefault="004B6724" w:rsidP="00233CE3">
      <w:pPr>
        <w:spacing w:line="360" w:lineRule="exact"/>
        <w:ind w:firstLineChars="150" w:firstLine="315"/>
        <w:rPr>
          <w:rFonts w:asciiTheme="minorEastAsia" w:hAnsiTheme="minorEastAsia"/>
          <w:bCs/>
        </w:rPr>
      </w:pPr>
      <w:r w:rsidRPr="009D1500">
        <w:rPr>
          <w:rFonts w:asciiTheme="minorEastAsia" w:hAnsiTheme="minorEastAsia" w:hint="eastAsia"/>
          <w:bCs/>
        </w:rPr>
        <w:t>①</w:t>
      </w:r>
      <w:r>
        <w:rPr>
          <w:rFonts w:asciiTheme="minorEastAsia" w:hAnsiTheme="minorEastAsia" w:hint="eastAsia"/>
          <w:bCs/>
        </w:rPr>
        <w:t xml:space="preserve">时间安排：2018.6-2019.1 完成第一轮复习, </w:t>
      </w:r>
      <w:r w:rsidR="00233CE3">
        <w:rPr>
          <w:rFonts w:asciiTheme="minorEastAsia" w:hAnsiTheme="minorEastAsia" w:hint="eastAsia"/>
          <w:bCs/>
        </w:rPr>
        <w:t>所用资料《步步高大一轮复习讲义》和相应课时练习。</w:t>
      </w:r>
    </w:p>
    <w:p w:rsidR="000B11D5" w:rsidRDefault="004B6724" w:rsidP="00233CE3">
      <w:pPr>
        <w:spacing w:line="360" w:lineRule="exact"/>
        <w:ind w:firstLineChars="750" w:firstLine="1575"/>
        <w:rPr>
          <w:rFonts w:asciiTheme="minorEastAsia" w:hAnsiTheme="minorEastAsia"/>
          <w:bCs/>
        </w:rPr>
      </w:pPr>
      <w:r>
        <w:rPr>
          <w:rFonts w:asciiTheme="minorEastAsia" w:hAnsiTheme="minorEastAsia" w:hint="eastAsia"/>
          <w:bCs/>
        </w:rPr>
        <w:t>2019.2-2019.4完成第二轮复习,</w:t>
      </w:r>
      <w:r w:rsidR="00233CE3">
        <w:rPr>
          <w:rFonts w:asciiTheme="minorEastAsia" w:hAnsiTheme="minorEastAsia" w:hint="eastAsia"/>
          <w:bCs/>
        </w:rPr>
        <w:t>所用资料为自编和订购。</w:t>
      </w:r>
    </w:p>
    <w:p w:rsidR="000B11D5" w:rsidRDefault="004B6724" w:rsidP="00233CE3">
      <w:pPr>
        <w:spacing w:line="360" w:lineRule="exact"/>
        <w:ind w:firstLineChars="750" w:firstLine="1575"/>
        <w:rPr>
          <w:rFonts w:asciiTheme="minorEastAsia" w:hAnsiTheme="minorEastAsia"/>
          <w:bCs/>
        </w:rPr>
      </w:pPr>
      <w:r>
        <w:rPr>
          <w:rFonts w:asciiTheme="minorEastAsia" w:hAnsiTheme="minorEastAsia" w:hint="eastAsia"/>
          <w:bCs/>
        </w:rPr>
        <w:t>2019.5-</w:t>
      </w:r>
      <w:r w:rsidR="005B1A64">
        <w:rPr>
          <w:rFonts w:asciiTheme="minorEastAsia" w:hAnsiTheme="minorEastAsia" w:hint="eastAsia"/>
          <w:bCs/>
        </w:rPr>
        <w:t>2019.</w:t>
      </w:r>
      <w:r>
        <w:rPr>
          <w:rFonts w:asciiTheme="minorEastAsia" w:hAnsiTheme="minorEastAsia" w:hint="eastAsia"/>
          <w:bCs/>
        </w:rPr>
        <w:t>6完成第三轮复习</w:t>
      </w:r>
      <w:r w:rsidR="005B1A64">
        <w:rPr>
          <w:rFonts w:asciiTheme="minorEastAsia" w:hAnsiTheme="minorEastAsia" w:hint="eastAsia"/>
          <w:bCs/>
        </w:rPr>
        <w:t>，所用资料为自编试卷</w:t>
      </w:r>
      <w:r>
        <w:rPr>
          <w:rFonts w:asciiTheme="minorEastAsia" w:hAnsiTheme="minorEastAsia" w:hint="eastAsia"/>
          <w:bCs/>
        </w:rPr>
        <w:t>。</w:t>
      </w:r>
    </w:p>
    <w:p w:rsidR="000B11D5" w:rsidRPr="000B11D5" w:rsidRDefault="004B6724" w:rsidP="00233CE3">
      <w:pPr>
        <w:spacing w:line="360" w:lineRule="exact"/>
        <w:ind w:leftChars="150" w:left="420" w:hangingChars="50" w:hanging="105"/>
        <w:rPr>
          <w:rFonts w:asciiTheme="minorEastAsia" w:hAnsiTheme="minorEastAsia"/>
          <w:bCs/>
        </w:rPr>
      </w:pPr>
      <w:r w:rsidRPr="009D1500">
        <w:rPr>
          <w:rFonts w:asciiTheme="minorEastAsia" w:hAnsiTheme="minorEastAsia" w:hint="eastAsia"/>
          <w:bCs/>
        </w:rPr>
        <w:t>②</w:t>
      </w:r>
      <w:r>
        <w:rPr>
          <w:rFonts w:asciiTheme="minorEastAsia" w:hAnsiTheme="minorEastAsia" w:hint="eastAsia"/>
          <w:bCs/>
        </w:rPr>
        <w:t>一轮复习做法：</w:t>
      </w:r>
      <w:r w:rsidRPr="004B6724">
        <w:rPr>
          <w:rFonts w:asciiTheme="minorEastAsia" w:hAnsiTheme="minorEastAsia" w:hint="eastAsia"/>
          <w:b/>
          <w:bCs/>
        </w:rPr>
        <w:t>全面复习教材，查漏补缺，夯实基础。</w:t>
      </w:r>
      <w:r w:rsidRPr="004B6724">
        <w:rPr>
          <w:rFonts w:asciiTheme="minorEastAsia" w:hAnsiTheme="minorEastAsia" w:hint="eastAsia"/>
          <w:bCs/>
        </w:rPr>
        <w:t>关注教材所有细节，包括标题、文字、图片、表格、曲线、练习等</w:t>
      </w:r>
      <w:r w:rsidR="000B11D5">
        <w:rPr>
          <w:rFonts w:asciiTheme="minorEastAsia" w:hAnsiTheme="minorEastAsia" w:hint="eastAsia"/>
          <w:bCs/>
        </w:rPr>
        <w:t>。</w:t>
      </w:r>
      <w:r w:rsidRPr="004B6724">
        <w:rPr>
          <w:rFonts w:asciiTheme="minorEastAsia" w:hAnsiTheme="minorEastAsia" w:hint="eastAsia"/>
          <w:bCs/>
        </w:rPr>
        <w:t>引导学生针对教材知识、图像等提问题</w:t>
      </w:r>
      <w:r>
        <w:rPr>
          <w:rFonts w:asciiTheme="minorEastAsia" w:hAnsiTheme="minorEastAsia" w:hint="eastAsia"/>
          <w:bCs/>
        </w:rPr>
        <w:t>。</w:t>
      </w:r>
      <w:r w:rsidR="000B11D5" w:rsidRPr="000B11D5">
        <w:rPr>
          <w:rFonts w:asciiTheme="minorEastAsia" w:hAnsiTheme="minorEastAsia" w:hint="eastAsia"/>
          <w:bCs/>
        </w:rPr>
        <w:t>课本生物学术语、总结性语句记熟练，记准确。尽量创设情境，让学生在相应的情境下完成知识的再认知。加强验收，不能一味的赶进度，多种形式对上节课或之前的知识提问。</w:t>
      </w:r>
      <w:r w:rsidR="000B11D5" w:rsidRPr="000B11D5">
        <w:rPr>
          <w:rFonts w:asciiTheme="minorEastAsia" w:hAnsiTheme="minorEastAsia" w:hint="eastAsia"/>
          <w:b/>
          <w:bCs/>
        </w:rPr>
        <w:t>认真做好试题分析</w:t>
      </w:r>
      <w:r w:rsidR="000B11D5">
        <w:rPr>
          <w:rFonts w:asciiTheme="minorEastAsia" w:hAnsiTheme="minorEastAsia" w:hint="eastAsia"/>
          <w:b/>
          <w:bCs/>
        </w:rPr>
        <w:t>。</w:t>
      </w:r>
      <w:r w:rsidR="000B11D5" w:rsidRPr="000B11D5">
        <w:rPr>
          <w:rFonts w:asciiTheme="minorEastAsia" w:hAnsiTheme="minorEastAsia" w:hint="eastAsia"/>
          <w:bCs/>
        </w:rPr>
        <w:t>对于试卷</w:t>
      </w:r>
      <w:r w:rsidR="000B11D5">
        <w:rPr>
          <w:rFonts w:asciiTheme="minorEastAsia" w:hAnsiTheme="minorEastAsia" w:hint="eastAsia"/>
          <w:bCs/>
        </w:rPr>
        <w:t>和作业</w:t>
      </w:r>
      <w:r w:rsidR="000B11D5" w:rsidRPr="000B11D5">
        <w:rPr>
          <w:rFonts w:asciiTheme="minorEastAsia" w:hAnsiTheme="minorEastAsia" w:hint="eastAsia"/>
          <w:bCs/>
        </w:rPr>
        <w:t>中的错误，应该联系书本知识点，及时复习和巩固。对于容易错的题目，应该将它们“记录在案”，以便随时查询</w:t>
      </w:r>
      <w:r w:rsidR="000B11D5">
        <w:rPr>
          <w:rFonts w:asciiTheme="minorEastAsia" w:hAnsiTheme="minorEastAsia" w:hint="eastAsia"/>
          <w:b/>
          <w:bCs/>
        </w:rPr>
        <w:t>。</w:t>
      </w:r>
      <w:r w:rsidR="000B11D5" w:rsidRPr="000B11D5">
        <w:rPr>
          <w:rFonts w:asciiTheme="minorEastAsia" w:hAnsiTheme="minorEastAsia" w:hint="eastAsia"/>
          <w:b/>
          <w:bCs/>
        </w:rPr>
        <w:t>提高</w:t>
      </w:r>
      <w:r w:rsidR="000B11D5">
        <w:rPr>
          <w:rFonts w:asciiTheme="minorEastAsia" w:hAnsiTheme="minorEastAsia" w:hint="eastAsia"/>
          <w:b/>
          <w:bCs/>
        </w:rPr>
        <w:t>月考</w:t>
      </w:r>
      <w:r w:rsidR="000B11D5" w:rsidRPr="000B11D5">
        <w:rPr>
          <w:rFonts w:asciiTheme="minorEastAsia" w:hAnsiTheme="minorEastAsia" w:hint="eastAsia"/>
          <w:b/>
          <w:bCs/>
        </w:rPr>
        <w:t>命题质量和习题课的效率</w:t>
      </w:r>
      <w:r w:rsidR="000B11D5">
        <w:rPr>
          <w:rFonts w:asciiTheme="minorEastAsia" w:hAnsiTheme="minorEastAsia" w:hint="eastAsia"/>
          <w:b/>
          <w:bCs/>
        </w:rPr>
        <w:t>。</w:t>
      </w:r>
      <w:r w:rsidR="000B11D5" w:rsidRPr="000B11D5">
        <w:rPr>
          <w:rFonts w:asciiTheme="minorEastAsia" w:hAnsiTheme="minorEastAsia" w:hint="eastAsia"/>
          <w:bCs/>
        </w:rPr>
        <w:t>试题要有针对性和代表性，直接对应考点（筛选、改编）有梯度，知识点全面，题型有归类，便于备课，便于授课。阅卷前制定统一的评分细则，按细则批卷、讲评，也方便各班的平时比较，发现自身不足。典型试题要做重点讲评，不能蜻蜓点水，应指导如何获取信息等解题方法。每道题讲评前</w:t>
      </w:r>
      <w:proofErr w:type="gramStart"/>
      <w:r w:rsidR="000B11D5" w:rsidRPr="000B11D5">
        <w:rPr>
          <w:rFonts w:asciiTheme="minorEastAsia" w:hAnsiTheme="minorEastAsia" w:hint="eastAsia"/>
          <w:bCs/>
        </w:rPr>
        <w:t>做相关</w:t>
      </w:r>
      <w:proofErr w:type="gramEnd"/>
      <w:r w:rsidR="000B11D5" w:rsidRPr="000B11D5">
        <w:rPr>
          <w:rFonts w:asciiTheme="minorEastAsia" w:hAnsiTheme="minorEastAsia" w:hint="eastAsia"/>
          <w:bCs/>
        </w:rPr>
        <w:t>知识点的复现训练。根据题</w:t>
      </w:r>
      <w:proofErr w:type="gramStart"/>
      <w:r w:rsidR="000B11D5" w:rsidRPr="000B11D5">
        <w:rPr>
          <w:rFonts w:asciiTheme="minorEastAsia" w:hAnsiTheme="minorEastAsia" w:hint="eastAsia"/>
          <w:bCs/>
        </w:rPr>
        <w:t>干信息</w:t>
      </w:r>
      <w:proofErr w:type="gramEnd"/>
      <w:r w:rsidR="000B11D5" w:rsidRPr="000B11D5">
        <w:rPr>
          <w:rFonts w:asciiTheme="minorEastAsia" w:hAnsiTheme="minorEastAsia" w:hint="eastAsia"/>
          <w:bCs/>
        </w:rPr>
        <w:t>建立知识链条，提高解题命中率</w:t>
      </w:r>
      <w:r w:rsidR="000B11D5">
        <w:rPr>
          <w:rFonts w:asciiTheme="minorEastAsia" w:hAnsiTheme="minorEastAsia" w:hint="eastAsia"/>
          <w:b/>
          <w:bCs/>
        </w:rPr>
        <w:t>。</w:t>
      </w:r>
      <w:r w:rsidR="000B11D5" w:rsidRPr="000B11D5">
        <w:rPr>
          <w:rFonts w:asciiTheme="minorEastAsia" w:hAnsiTheme="minorEastAsia" w:hint="eastAsia"/>
          <w:b/>
          <w:bCs/>
        </w:rPr>
        <w:t>关注教材实验，提高实验能力</w:t>
      </w:r>
      <w:r w:rsidR="000B11D5">
        <w:rPr>
          <w:rFonts w:asciiTheme="minorEastAsia" w:hAnsiTheme="minorEastAsia" w:hint="eastAsia"/>
          <w:b/>
          <w:bCs/>
        </w:rPr>
        <w:t>。</w:t>
      </w:r>
      <w:r w:rsidR="000B11D5" w:rsidRPr="000B11D5">
        <w:rPr>
          <w:rFonts w:asciiTheme="minorEastAsia" w:hAnsiTheme="minorEastAsia" w:hint="eastAsia"/>
          <w:bCs/>
        </w:rPr>
        <w:t>重视发现史的经典实验，学会其中的思想方法。强化学生实验的实验原理，实现知识迁移。仔细分析实验每一步骤的原理和目的，全面理解实验思路。关注教材中提供的技能训练，提高应用能力。</w:t>
      </w:r>
    </w:p>
    <w:p w:rsidR="004357DC" w:rsidRDefault="000B11D5" w:rsidP="00233CE3">
      <w:pPr>
        <w:spacing w:line="360" w:lineRule="exact"/>
        <w:ind w:leftChars="50" w:left="421" w:hangingChars="150" w:hanging="316"/>
        <w:rPr>
          <w:rFonts w:asciiTheme="minorEastAsia" w:hAnsiTheme="minorEastAsia"/>
          <w:b/>
          <w:bCs/>
        </w:rPr>
      </w:pPr>
      <w:r w:rsidRPr="000B11D5">
        <w:rPr>
          <w:rFonts w:asciiTheme="minorEastAsia" w:hAnsiTheme="minorEastAsia" w:hint="eastAsia"/>
          <w:b/>
          <w:bCs/>
        </w:rPr>
        <w:t xml:space="preserve"> </w:t>
      </w:r>
      <w:r w:rsidRPr="00A04829">
        <w:rPr>
          <w:rFonts w:asciiTheme="minorEastAsia" w:hAnsiTheme="minorEastAsia" w:hint="eastAsia"/>
          <w:bCs/>
        </w:rPr>
        <w:t>③</w:t>
      </w:r>
      <w:r>
        <w:rPr>
          <w:rFonts w:asciiTheme="minorEastAsia" w:hAnsiTheme="minorEastAsia" w:hint="eastAsia"/>
          <w:bCs/>
        </w:rPr>
        <w:t>二轮复习做法：</w:t>
      </w:r>
      <w:r w:rsidR="00D25894" w:rsidRPr="00D25894">
        <w:rPr>
          <w:rFonts w:asciiTheme="minorEastAsia" w:hAnsiTheme="minorEastAsia" w:hint="eastAsia"/>
          <w:b/>
          <w:bCs/>
        </w:rPr>
        <w:t>构建专题知识体系</w:t>
      </w:r>
      <w:r w:rsidR="00115F6A">
        <w:rPr>
          <w:rFonts w:asciiTheme="minorEastAsia" w:hAnsiTheme="minorEastAsia" w:hint="eastAsia"/>
          <w:b/>
          <w:bCs/>
        </w:rPr>
        <w:t>和网络</w:t>
      </w:r>
      <w:r w:rsidR="00D25894" w:rsidRPr="00D25894">
        <w:rPr>
          <w:rFonts w:asciiTheme="minorEastAsia" w:hAnsiTheme="minorEastAsia" w:hint="eastAsia"/>
          <w:b/>
          <w:bCs/>
        </w:rPr>
        <w:t>，</w:t>
      </w:r>
      <w:proofErr w:type="gramStart"/>
      <w:r w:rsidR="00D25894" w:rsidRPr="00D25894">
        <w:rPr>
          <w:rFonts w:asciiTheme="minorEastAsia" w:hAnsiTheme="minorEastAsia" w:hint="eastAsia"/>
          <w:b/>
          <w:bCs/>
        </w:rPr>
        <w:t>综合考练巩固</w:t>
      </w:r>
      <w:proofErr w:type="gramEnd"/>
      <w:r w:rsidR="00D25894" w:rsidRPr="00D25894">
        <w:rPr>
          <w:rFonts w:asciiTheme="minorEastAsia" w:hAnsiTheme="minorEastAsia" w:hint="eastAsia"/>
          <w:b/>
          <w:bCs/>
        </w:rPr>
        <w:t>。</w:t>
      </w:r>
      <w:r w:rsidR="004357DC">
        <w:rPr>
          <w:rFonts w:asciiTheme="minorEastAsia" w:hAnsiTheme="minorEastAsia" w:hint="eastAsia"/>
          <w:bCs/>
        </w:rPr>
        <w:t>将高考生物的全部内容分五个专题，即</w:t>
      </w:r>
      <w:r w:rsidR="004357DC" w:rsidRPr="009F19F1">
        <w:rPr>
          <w:rFonts w:hint="eastAsia"/>
        </w:rPr>
        <w:t>专题</w:t>
      </w:r>
      <w:proofErr w:type="gramStart"/>
      <w:r w:rsidR="004357DC" w:rsidRPr="009F19F1">
        <w:rPr>
          <w:rFonts w:hint="eastAsia"/>
        </w:rPr>
        <w:t>一</w:t>
      </w:r>
      <w:proofErr w:type="gramEnd"/>
      <w:r w:rsidR="004357DC" w:rsidRPr="009F19F1">
        <w:rPr>
          <w:rFonts w:hint="eastAsia"/>
        </w:rPr>
        <w:t>《</w:t>
      </w:r>
      <w:r w:rsidR="004357DC">
        <w:rPr>
          <w:rFonts w:hint="eastAsia"/>
        </w:rPr>
        <w:t>分子与细胞</w:t>
      </w:r>
      <w:r w:rsidR="004357DC" w:rsidRPr="009F19F1">
        <w:rPr>
          <w:rFonts w:hint="eastAsia"/>
        </w:rPr>
        <w:t>》（</w:t>
      </w:r>
      <w:r w:rsidR="004357DC">
        <w:rPr>
          <w:rFonts w:hint="eastAsia"/>
        </w:rPr>
        <w:t>黄胜斌</w:t>
      </w:r>
      <w:r w:rsidR="004357DC" w:rsidRPr="009F19F1">
        <w:rPr>
          <w:rFonts w:hint="eastAsia"/>
        </w:rPr>
        <w:t>）</w:t>
      </w:r>
      <w:r w:rsidR="004357DC">
        <w:rPr>
          <w:rFonts w:hint="eastAsia"/>
        </w:rPr>
        <w:t>、专题二</w:t>
      </w:r>
      <w:r w:rsidR="004357DC" w:rsidRPr="009F19F1">
        <w:rPr>
          <w:rFonts w:hint="eastAsia"/>
        </w:rPr>
        <w:t>《遗传变异与进化》（</w:t>
      </w:r>
      <w:r w:rsidR="004357DC">
        <w:rPr>
          <w:rFonts w:hint="eastAsia"/>
        </w:rPr>
        <w:t>徐泽梅）</w:t>
      </w:r>
      <w:r w:rsidR="00115F6A">
        <w:rPr>
          <w:rFonts w:hint="eastAsia"/>
        </w:rPr>
        <w:t>、</w:t>
      </w:r>
      <w:r w:rsidR="004357DC">
        <w:rPr>
          <w:rFonts w:hint="eastAsia"/>
        </w:rPr>
        <w:t>专题三</w:t>
      </w:r>
      <w:r w:rsidR="00115F6A">
        <w:rPr>
          <w:rFonts w:hint="eastAsia"/>
        </w:rPr>
        <w:t>《生命活动调节》（舒生忠）、专题四</w:t>
      </w:r>
      <w:r w:rsidR="004357DC" w:rsidRPr="009F19F1">
        <w:rPr>
          <w:rFonts w:hint="eastAsia"/>
        </w:rPr>
        <w:t>《生态与环境》（</w:t>
      </w:r>
      <w:r w:rsidR="00115F6A">
        <w:rPr>
          <w:rFonts w:hint="eastAsia"/>
        </w:rPr>
        <w:t>陈艳萍）、专题五</w:t>
      </w:r>
      <w:r w:rsidR="004357DC" w:rsidRPr="009F19F1">
        <w:rPr>
          <w:rFonts w:hint="eastAsia"/>
        </w:rPr>
        <w:t>《实验与探究》（</w:t>
      </w:r>
      <w:r w:rsidR="00115F6A">
        <w:rPr>
          <w:rFonts w:hint="eastAsia"/>
        </w:rPr>
        <w:t>艾银东）、专题六</w:t>
      </w:r>
      <w:r w:rsidR="004357DC" w:rsidRPr="009F19F1">
        <w:rPr>
          <w:rFonts w:hint="eastAsia"/>
        </w:rPr>
        <w:t>《生物技术实践》（</w:t>
      </w:r>
      <w:r w:rsidR="00115F6A">
        <w:rPr>
          <w:rFonts w:hint="eastAsia"/>
        </w:rPr>
        <w:t>向</w:t>
      </w:r>
      <w:r w:rsidR="004357DC">
        <w:rPr>
          <w:rFonts w:hint="eastAsia"/>
        </w:rPr>
        <w:t>波</w:t>
      </w:r>
      <w:r w:rsidR="004357DC" w:rsidRPr="009F19F1">
        <w:rPr>
          <w:rFonts w:hint="eastAsia"/>
        </w:rPr>
        <w:t>）</w:t>
      </w:r>
      <w:r w:rsidR="00115F6A">
        <w:rPr>
          <w:rFonts w:hint="eastAsia"/>
        </w:rPr>
        <w:t>，以专题为单位，学生在老师的指导下构建专题知识体系和网络。负责每个专题的老师还要精选与专题内容有关的综合能力较强的例题</w:t>
      </w:r>
      <w:r w:rsidR="00272CD3">
        <w:rPr>
          <w:rFonts w:hint="eastAsia"/>
        </w:rPr>
        <w:t>和习题</w:t>
      </w:r>
      <w:r w:rsidR="00115F6A">
        <w:rPr>
          <w:rFonts w:hint="eastAsia"/>
        </w:rPr>
        <w:t>，也要负</w:t>
      </w:r>
      <w:r w:rsidR="002F0393">
        <w:rPr>
          <w:rFonts w:hint="eastAsia"/>
        </w:rPr>
        <w:t>责改编教材上的有关练习题、思考题、实验探究题、有些阅读文字的改编</w:t>
      </w:r>
      <w:r w:rsidR="00115F6A">
        <w:rPr>
          <w:rFonts w:hint="eastAsia"/>
        </w:rPr>
        <w:t>题，供集体备课使用。另外每个专题还要进行配套的综合考练，以加强对重点知识的理解、掌握和运用。二轮复习过程中应特别注重高考频率很高的</w:t>
      </w:r>
      <w:r w:rsidR="001E5D94">
        <w:rPr>
          <w:rFonts w:hint="eastAsia"/>
        </w:rPr>
        <w:t>5</w:t>
      </w:r>
      <w:r w:rsidR="00115F6A">
        <w:rPr>
          <w:rFonts w:hint="eastAsia"/>
        </w:rPr>
        <w:t>个</w:t>
      </w:r>
      <w:r w:rsidR="001E5D94">
        <w:rPr>
          <w:rFonts w:hint="eastAsia"/>
        </w:rPr>
        <w:t>方面的内容，即分子与细胞、光合作用与呼吸作用、生命活动的调节（动物、植物）、遗传与变异（分离、自由组合、伴性遗传、育种）、生态与环境（环境的治理）。这些方面应该要有较多的不同角度的练习题。</w:t>
      </w:r>
    </w:p>
    <w:p w:rsidR="00272CD3" w:rsidRDefault="00690B1D" w:rsidP="00C16B94">
      <w:pPr>
        <w:spacing w:line="360" w:lineRule="exact"/>
        <w:ind w:leftChars="100" w:left="315" w:hangingChars="50" w:hanging="105"/>
      </w:pPr>
      <w:r w:rsidRPr="00690B1D">
        <w:rPr>
          <w:rFonts w:asciiTheme="minorEastAsia" w:hAnsiTheme="minorEastAsia" w:hint="eastAsia"/>
          <w:bCs/>
        </w:rPr>
        <w:t>④</w:t>
      </w:r>
      <w:r w:rsidR="004357DC" w:rsidRPr="00690B1D">
        <w:rPr>
          <w:rFonts w:hint="eastAsia"/>
          <w:bCs/>
        </w:rPr>
        <w:t>三轮复习</w:t>
      </w:r>
      <w:r>
        <w:rPr>
          <w:rFonts w:hint="eastAsia"/>
          <w:bCs/>
        </w:rPr>
        <w:t>做法</w:t>
      </w:r>
      <w:r w:rsidR="004357DC" w:rsidRPr="00690B1D">
        <w:rPr>
          <w:rFonts w:hint="eastAsia"/>
        </w:rPr>
        <w:t>：</w:t>
      </w:r>
      <w:r w:rsidRPr="009E4FCB">
        <w:rPr>
          <w:rFonts w:hint="eastAsia"/>
          <w:b/>
        </w:rPr>
        <w:t>回归教材，</w:t>
      </w:r>
      <w:r w:rsidR="009E4FCB" w:rsidRPr="009E4FCB">
        <w:rPr>
          <w:rFonts w:hint="eastAsia"/>
          <w:b/>
        </w:rPr>
        <w:t>提升考试能力。</w:t>
      </w:r>
      <w:r w:rsidR="009E4FCB" w:rsidRPr="009E4FCB">
        <w:rPr>
          <w:rFonts w:hint="eastAsia"/>
        </w:rPr>
        <w:t>回归教材时，</w:t>
      </w:r>
      <w:r>
        <w:rPr>
          <w:rFonts w:hint="eastAsia"/>
        </w:rPr>
        <w:t>注意细节点</w:t>
      </w:r>
      <w:r w:rsidR="009E4FCB">
        <w:rPr>
          <w:rFonts w:hint="eastAsia"/>
        </w:rPr>
        <w:t>和</w:t>
      </w:r>
      <w:r>
        <w:rPr>
          <w:rFonts w:hint="eastAsia"/>
        </w:rPr>
        <w:t>较生疏的概念</w:t>
      </w:r>
      <w:r w:rsidR="009E4FCB">
        <w:rPr>
          <w:rFonts w:hint="eastAsia"/>
        </w:rPr>
        <w:t>、</w:t>
      </w:r>
      <w:r>
        <w:rPr>
          <w:rFonts w:hint="eastAsia"/>
        </w:rPr>
        <w:t>知识。</w:t>
      </w:r>
      <w:proofErr w:type="gramStart"/>
      <w:r w:rsidR="004357DC" w:rsidRPr="009F19F1">
        <w:rPr>
          <w:rFonts w:hint="eastAsia"/>
        </w:rPr>
        <w:t>以模考为</w:t>
      </w:r>
      <w:proofErr w:type="gramEnd"/>
      <w:r w:rsidR="004357DC" w:rsidRPr="009F19F1">
        <w:rPr>
          <w:rFonts w:hint="eastAsia"/>
        </w:rPr>
        <w:t>抓手，编印考试样卷，查漏补缺，规范作答，提升考试能力。全组每人一套模考题和一套综合训练</w:t>
      </w:r>
      <w:r w:rsidR="004357DC" w:rsidRPr="009F19F1">
        <w:rPr>
          <w:rFonts w:hint="eastAsia"/>
        </w:rPr>
        <w:lastRenderedPageBreak/>
        <w:t>题（注重知识综合，重点突出，热点联系，题型规范，情景新颖）辅以外</w:t>
      </w:r>
      <w:proofErr w:type="gramStart"/>
      <w:r w:rsidR="004357DC" w:rsidRPr="009F19F1">
        <w:rPr>
          <w:rFonts w:hint="eastAsia"/>
        </w:rPr>
        <w:t>来信息卷</w:t>
      </w:r>
      <w:proofErr w:type="gramEnd"/>
      <w:r w:rsidR="004357DC" w:rsidRPr="009F19F1">
        <w:rPr>
          <w:rFonts w:hint="eastAsia"/>
        </w:rPr>
        <w:t>。</w:t>
      </w:r>
    </w:p>
    <w:p w:rsidR="00E34A06" w:rsidRPr="00C16B94" w:rsidRDefault="00E34A06" w:rsidP="00272CD3">
      <w:pPr>
        <w:spacing w:line="360" w:lineRule="exact"/>
        <w:ind w:leftChars="150" w:left="315" w:firstLineChars="3700" w:firstLine="7770"/>
      </w:pPr>
      <w:r>
        <w:rPr>
          <w:rFonts w:asciiTheme="minorEastAsia" w:hAnsiTheme="minorEastAsia" w:hint="eastAsia"/>
          <w:bCs/>
        </w:rPr>
        <w:t>2018.11.</w:t>
      </w:r>
      <w:r w:rsidR="00682B08">
        <w:rPr>
          <w:rFonts w:asciiTheme="minorEastAsia" w:hAnsiTheme="minorEastAsia" w:hint="eastAsia"/>
          <w:bCs/>
        </w:rPr>
        <w:t>21</w:t>
      </w:r>
      <w:r>
        <w:rPr>
          <w:rFonts w:asciiTheme="minorEastAsia" w:hAnsiTheme="minorEastAsia" w:hint="eastAsia"/>
          <w:bCs/>
        </w:rPr>
        <w:t>.</w:t>
      </w:r>
    </w:p>
    <w:sectPr w:rsidR="00E34A06" w:rsidRPr="00C16B94" w:rsidSect="00595BCB">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E1" w:rsidRDefault="006436E1" w:rsidP="00F773FC">
      <w:r>
        <w:separator/>
      </w:r>
    </w:p>
  </w:endnote>
  <w:endnote w:type="continuationSeparator" w:id="0">
    <w:p w:rsidR="006436E1" w:rsidRDefault="006436E1" w:rsidP="00F773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3830"/>
      <w:docPartObj>
        <w:docPartGallery w:val="Page Numbers (Bottom of Page)"/>
        <w:docPartUnique/>
      </w:docPartObj>
    </w:sdtPr>
    <w:sdtContent>
      <w:p w:rsidR="004357DC" w:rsidRDefault="00622C54">
        <w:pPr>
          <w:pStyle w:val="a4"/>
          <w:jc w:val="right"/>
        </w:pPr>
        <w:fldSimple w:instr=" PAGE   \* MERGEFORMAT ">
          <w:r w:rsidR="0004337B" w:rsidRPr="0004337B">
            <w:rPr>
              <w:noProof/>
              <w:lang w:val="zh-CN"/>
            </w:rPr>
            <w:t>7</w:t>
          </w:r>
        </w:fldSimple>
      </w:p>
    </w:sdtContent>
  </w:sdt>
  <w:p w:rsidR="004357DC" w:rsidRDefault="004357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E1" w:rsidRDefault="006436E1" w:rsidP="00F773FC">
      <w:r>
        <w:separator/>
      </w:r>
    </w:p>
  </w:footnote>
  <w:footnote w:type="continuationSeparator" w:id="0">
    <w:p w:rsidR="006436E1" w:rsidRDefault="006436E1" w:rsidP="00F77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20C3"/>
    <w:multiLevelType w:val="hybridMultilevel"/>
    <w:tmpl w:val="3906210A"/>
    <w:lvl w:ilvl="0" w:tplc="C874C1BC">
      <w:start w:val="1"/>
      <w:numFmt w:val="bullet"/>
      <w:lvlText w:val="•"/>
      <w:lvlJc w:val="left"/>
      <w:pPr>
        <w:tabs>
          <w:tab w:val="num" w:pos="720"/>
        </w:tabs>
        <w:ind w:left="720" w:hanging="360"/>
      </w:pPr>
      <w:rPr>
        <w:rFonts w:ascii="Arial" w:hAnsi="Arial" w:hint="default"/>
      </w:rPr>
    </w:lvl>
    <w:lvl w:ilvl="1" w:tplc="E3BAD81E" w:tentative="1">
      <w:start w:val="1"/>
      <w:numFmt w:val="bullet"/>
      <w:lvlText w:val="•"/>
      <w:lvlJc w:val="left"/>
      <w:pPr>
        <w:tabs>
          <w:tab w:val="num" w:pos="1440"/>
        </w:tabs>
        <w:ind w:left="1440" w:hanging="360"/>
      </w:pPr>
      <w:rPr>
        <w:rFonts w:ascii="Arial" w:hAnsi="Arial" w:hint="default"/>
      </w:rPr>
    </w:lvl>
    <w:lvl w:ilvl="2" w:tplc="916685BE" w:tentative="1">
      <w:start w:val="1"/>
      <w:numFmt w:val="bullet"/>
      <w:lvlText w:val="•"/>
      <w:lvlJc w:val="left"/>
      <w:pPr>
        <w:tabs>
          <w:tab w:val="num" w:pos="2160"/>
        </w:tabs>
        <w:ind w:left="2160" w:hanging="360"/>
      </w:pPr>
      <w:rPr>
        <w:rFonts w:ascii="Arial" w:hAnsi="Arial" w:hint="default"/>
      </w:rPr>
    </w:lvl>
    <w:lvl w:ilvl="3" w:tplc="53229C5C" w:tentative="1">
      <w:start w:val="1"/>
      <w:numFmt w:val="bullet"/>
      <w:lvlText w:val="•"/>
      <w:lvlJc w:val="left"/>
      <w:pPr>
        <w:tabs>
          <w:tab w:val="num" w:pos="2880"/>
        </w:tabs>
        <w:ind w:left="2880" w:hanging="360"/>
      </w:pPr>
      <w:rPr>
        <w:rFonts w:ascii="Arial" w:hAnsi="Arial" w:hint="default"/>
      </w:rPr>
    </w:lvl>
    <w:lvl w:ilvl="4" w:tplc="17E03342" w:tentative="1">
      <w:start w:val="1"/>
      <w:numFmt w:val="bullet"/>
      <w:lvlText w:val="•"/>
      <w:lvlJc w:val="left"/>
      <w:pPr>
        <w:tabs>
          <w:tab w:val="num" w:pos="3600"/>
        </w:tabs>
        <w:ind w:left="3600" w:hanging="360"/>
      </w:pPr>
      <w:rPr>
        <w:rFonts w:ascii="Arial" w:hAnsi="Arial" w:hint="default"/>
      </w:rPr>
    </w:lvl>
    <w:lvl w:ilvl="5" w:tplc="C9D473D0" w:tentative="1">
      <w:start w:val="1"/>
      <w:numFmt w:val="bullet"/>
      <w:lvlText w:val="•"/>
      <w:lvlJc w:val="left"/>
      <w:pPr>
        <w:tabs>
          <w:tab w:val="num" w:pos="4320"/>
        </w:tabs>
        <w:ind w:left="4320" w:hanging="360"/>
      </w:pPr>
      <w:rPr>
        <w:rFonts w:ascii="Arial" w:hAnsi="Arial" w:hint="default"/>
      </w:rPr>
    </w:lvl>
    <w:lvl w:ilvl="6" w:tplc="7C8EF9C4" w:tentative="1">
      <w:start w:val="1"/>
      <w:numFmt w:val="bullet"/>
      <w:lvlText w:val="•"/>
      <w:lvlJc w:val="left"/>
      <w:pPr>
        <w:tabs>
          <w:tab w:val="num" w:pos="5040"/>
        </w:tabs>
        <w:ind w:left="5040" w:hanging="360"/>
      </w:pPr>
      <w:rPr>
        <w:rFonts w:ascii="Arial" w:hAnsi="Arial" w:hint="default"/>
      </w:rPr>
    </w:lvl>
    <w:lvl w:ilvl="7" w:tplc="556689F2" w:tentative="1">
      <w:start w:val="1"/>
      <w:numFmt w:val="bullet"/>
      <w:lvlText w:val="•"/>
      <w:lvlJc w:val="left"/>
      <w:pPr>
        <w:tabs>
          <w:tab w:val="num" w:pos="5760"/>
        </w:tabs>
        <w:ind w:left="5760" w:hanging="360"/>
      </w:pPr>
      <w:rPr>
        <w:rFonts w:ascii="Arial" w:hAnsi="Arial" w:hint="default"/>
      </w:rPr>
    </w:lvl>
    <w:lvl w:ilvl="8" w:tplc="7AE8B90E" w:tentative="1">
      <w:start w:val="1"/>
      <w:numFmt w:val="bullet"/>
      <w:lvlText w:val="•"/>
      <w:lvlJc w:val="left"/>
      <w:pPr>
        <w:tabs>
          <w:tab w:val="num" w:pos="6480"/>
        </w:tabs>
        <w:ind w:left="6480" w:hanging="360"/>
      </w:pPr>
      <w:rPr>
        <w:rFonts w:ascii="Arial" w:hAnsi="Arial" w:hint="default"/>
      </w:rPr>
    </w:lvl>
  </w:abstractNum>
  <w:abstractNum w:abstractNumId="1">
    <w:nsid w:val="06A34733"/>
    <w:multiLevelType w:val="hybridMultilevel"/>
    <w:tmpl w:val="5E5C5BF0"/>
    <w:lvl w:ilvl="0" w:tplc="455C2B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2374C9"/>
    <w:multiLevelType w:val="hybridMultilevel"/>
    <w:tmpl w:val="ADEA5880"/>
    <w:lvl w:ilvl="0" w:tplc="DECE37C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0E25EB4"/>
    <w:multiLevelType w:val="hybridMultilevel"/>
    <w:tmpl w:val="692C1490"/>
    <w:lvl w:ilvl="0" w:tplc="6072786C">
      <w:start w:val="1"/>
      <w:numFmt w:val="decimal"/>
      <w:lvlText w:val="%1、"/>
      <w:lvlJc w:val="left"/>
      <w:pPr>
        <w:ind w:left="876" w:hanging="450"/>
      </w:pPr>
      <w:rPr>
        <w:rFonts w:ascii="Arial" w:eastAsiaTheme="minorEastAsia" w:hAnsi="Arial" w:cs="Arial"/>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7222458"/>
    <w:multiLevelType w:val="hybridMultilevel"/>
    <w:tmpl w:val="E200AE28"/>
    <w:lvl w:ilvl="0" w:tplc="C1CAF0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641D3F"/>
    <w:multiLevelType w:val="hybridMultilevel"/>
    <w:tmpl w:val="95BCBDFE"/>
    <w:lvl w:ilvl="0" w:tplc="79588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C93135"/>
    <w:multiLevelType w:val="hybridMultilevel"/>
    <w:tmpl w:val="F6083DD0"/>
    <w:lvl w:ilvl="0" w:tplc="98988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7B0D14"/>
    <w:multiLevelType w:val="hybridMultilevel"/>
    <w:tmpl w:val="0E54F2FE"/>
    <w:lvl w:ilvl="0" w:tplc="E20A22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CE0AFB"/>
    <w:multiLevelType w:val="hybridMultilevel"/>
    <w:tmpl w:val="8A52DB84"/>
    <w:lvl w:ilvl="0" w:tplc="AC5CC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04AA0"/>
    <w:multiLevelType w:val="hybridMultilevel"/>
    <w:tmpl w:val="74E63BFC"/>
    <w:lvl w:ilvl="0" w:tplc="98A6B26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F76095"/>
    <w:multiLevelType w:val="hybridMultilevel"/>
    <w:tmpl w:val="B3509CDC"/>
    <w:lvl w:ilvl="0" w:tplc="A2507F94">
      <w:start w:val="6"/>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B402B71"/>
    <w:multiLevelType w:val="hybridMultilevel"/>
    <w:tmpl w:val="AB2E8366"/>
    <w:lvl w:ilvl="0" w:tplc="A0E282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5A520B"/>
    <w:multiLevelType w:val="hybridMultilevel"/>
    <w:tmpl w:val="FA70653A"/>
    <w:lvl w:ilvl="0" w:tplc="3AC4F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D36920"/>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BC70998"/>
    <w:multiLevelType w:val="hybridMultilevel"/>
    <w:tmpl w:val="FE30207A"/>
    <w:lvl w:ilvl="0" w:tplc="91F83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7E7833"/>
    <w:multiLevelType w:val="hybridMultilevel"/>
    <w:tmpl w:val="59FEBBFE"/>
    <w:lvl w:ilvl="0" w:tplc="24A2E0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AC07256"/>
    <w:multiLevelType w:val="hybridMultilevel"/>
    <w:tmpl w:val="C190460E"/>
    <w:lvl w:ilvl="0" w:tplc="4AFAB4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C70882"/>
    <w:multiLevelType w:val="hybridMultilevel"/>
    <w:tmpl w:val="057CCB7C"/>
    <w:lvl w:ilvl="0" w:tplc="66FAE5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4"/>
  </w:num>
  <w:num w:numId="3">
    <w:abstractNumId w:val="2"/>
  </w:num>
  <w:num w:numId="4">
    <w:abstractNumId w:val="4"/>
  </w:num>
  <w:num w:numId="5">
    <w:abstractNumId w:val="13"/>
  </w:num>
  <w:num w:numId="6">
    <w:abstractNumId w:val="5"/>
  </w:num>
  <w:num w:numId="7">
    <w:abstractNumId w:val="10"/>
  </w:num>
  <w:num w:numId="8">
    <w:abstractNumId w:val="11"/>
  </w:num>
  <w:num w:numId="9">
    <w:abstractNumId w:val="17"/>
  </w:num>
  <w:num w:numId="10">
    <w:abstractNumId w:val="6"/>
  </w:num>
  <w:num w:numId="11">
    <w:abstractNumId w:val="12"/>
  </w:num>
  <w:num w:numId="12">
    <w:abstractNumId w:val="8"/>
  </w:num>
  <w:num w:numId="13">
    <w:abstractNumId w:val="3"/>
  </w:num>
  <w:num w:numId="14">
    <w:abstractNumId w:val="9"/>
  </w:num>
  <w:num w:numId="15">
    <w:abstractNumId w:val="7"/>
  </w:num>
  <w:num w:numId="16">
    <w:abstractNumId w:val="15"/>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CB9"/>
    <w:rsid w:val="00014005"/>
    <w:rsid w:val="00020246"/>
    <w:rsid w:val="00020420"/>
    <w:rsid w:val="00023CFB"/>
    <w:rsid w:val="000248DE"/>
    <w:rsid w:val="0003401F"/>
    <w:rsid w:val="000358F0"/>
    <w:rsid w:val="00040CAD"/>
    <w:rsid w:val="0004337B"/>
    <w:rsid w:val="000572CF"/>
    <w:rsid w:val="00066C40"/>
    <w:rsid w:val="00072428"/>
    <w:rsid w:val="00072938"/>
    <w:rsid w:val="00081F34"/>
    <w:rsid w:val="00084A91"/>
    <w:rsid w:val="00086EC6"/>
    <w:rsid w:val="0009199D"/>
    <w:rsid w:val="000A0787"/>
    <w:rsid w:val="000A3146"/>
    <w:rsid w:val="000B11D5"/>
    <w:rsid w:val="000B174E"/>
    <w:rsid w:val="000B3455"/>
    <w:rsid w:val="000C4A09"/>
    <w:rsid w:val="000C7FAD"/>
    <w:rsid w:val="000D244E"/>
    <w:rsid w:val="000D31DA"/>
    <w:rsid w:val="000E119E"/>
    <w:rsid w:val="000F412B"/>
    <w:rsid w:val="00100A62"/>
    <w:rsid w:val="00101CB9"/>
    <w:rsid w:val="001130CE"/>
    <w:rsid w:val="00115F6A"/>
    <w:rsid w:val="001231BE"/>
    <w:rsid w:val="00141750"/>
    <w:rsid w:val="00141DEC"/>
    <w:rsid w:val="0016159C"/>
    <w:rsid w:val="00165CB4"/>
    <w:rsid w:val="001A4740"/>
    <w:rsid w:val="001A67D7"/>
    <w:rsid w:val="001B0B6F"/>
    <w:rsid w:val="001B7C9A"/>
    <w:rsid w:val="001C4B63"/>
    <w:rsid w:val="001C6D61"/>
    <w:rsid w:val="001E2796"/>
    <w:rsid w:val="001E5D94"/>
    <w:rsid w:val="001E74E9"/>
    <w:rsid w:val="00200D4C"/>
    <w:rsid w:val="00217ABF"/>
    <w:rsid w:val="00222BD2"/>
    <w:rsid w:val="00233CE3"/>
    <w:rsid w:val="00242860"/>
    <w:rsid w:val="0025004A"/>
    <w:rsid w:val="002518DA"/>
    <w:rsid w:val="00272CD3"/>
    <w:rsid w:val="002730BE"/>
    <w:rsid w:val="00290BDD"/>
    <w:rsid w:val="00297FD3"/>
    <w:rsid w:val="002B0846"/>
    <w:rsid w:val="002B1323"/>
    <w:rsid w:val="002C5B67"/>
    <w:rsid w:val="002C5E0D"/>
    <w:rsid w:val="002D5755"/>
    <w:rsid w:val="002E1E3A"/>
    <w:rsid w:val="002E696D"/>
    <w:rsid w:val="002F01A1"/>
    <w:rsid w:val="002F0393"/>
    <w:rsid w:val="002F67DD"/>
    <w:rsid w:val="003001BF"/>
    <w:rsid w:val="0030188D"/>
    <w:rsid w:val="00304CCF"/>
    <w:rsid w:val="00323F1D"/>
    <w:rsid w:val="00325722"/>
    <w:rsid w:val="003314C9"/>
    <w:rsid w:val="003336A3"/>
    <w:rsid w:val="00345475"/>
    <w:rsid w:val="00351D21"/>
    <w:rsid w:val="00355DB7"/>
    <w:rsid w:val="003662C4"/>
    <w:rsid w:val="003716A9"/>
    <w:rsid w:val="00381C70"/>
    <w:rsid w:val="00384840"/>
    <w:rsid w:val="0038739B"/>
    <w:rsid w:val="00393A80"/>
    <w:rsid w:val="003A5834"/>
    <w:rsid w:val="003A6727"/>
    <w:rsid w:val="003D0839"/>
    <w:rsid w:val="003D3EF3"/>
    <w:rsid w:val="003E109C"/>
    <w:rsid w:val="003E51A2"/>
    <w:rsid w:val="003F535A"/>
    <w:rsid w:val="00404DFF"/>
    <w:rsid w:val="0040596E"/>
    <w:rsid w:val="00407E37"/>
    <w:rsid w:val="004106AB"/>
    <w:rsid w:val="004316AB"/>
    <w:rsid w:val="004357DC"/>
    <w:rsid w:val="004711B4"/>
    <w:rsid w:val="00472C6B"/>
    <w:rsid w:val="00480D32"/>
    <w:rsid w:val="004966FC"/>
    <w:rsid w:val="004B4426"/>
    <w:rsid w:val="004B6724"/>
    <w:rsid w:val="004C5BCC"/>
    <w:rsid w:val="004C7717"/>
    <w:rsid w:val="004D5611"/>
    <w:rsid w:val="004D6B1D"/>
    <w:rsid w:val="004E4B1F"/>
    <w:rsid w:val="004E73AA"/>
    <w:rsid w:val="005278DB"/>
    <w:rsid w:val="00533B76"/>
    <w:rsid w:val="0053611A"/>
    <w:rsid w:val="00571DBA"/>
    <w:rsid w:val="00573B0A"/>
    <w:rsid w:val="00584A21"/>
    <w:rsid w:val="00595BCB"/>
    <w:rsid w:val="005B1A64"/>
    <w:rsid w:val="005C2900"/>
    <w:rsid w:val="005D72ED"/>
    <w:rsid w:val="006027B8"/>
    <w:rsid w:val="00610848"/>
    <w:rsid w:val="006159B9"/>
    <w:rsid w:val="00622C54"/>
    <w:rsid w:val="006320C6"/>
    <w:rsid w:val="00636D8D"/>
    <w:rsid w:val="006436E1"/>
    <w:rsid w:val="00662315"/>
    <w:rsid w:val="00670D59"/>
    <w:rsid w:val="00675546"/>
    <w:rsid w:val="0067672A"/>
    <w:rsid w:val="0067681C"/>
    <w:rsid w:val="00682B08"/>
    <w:rsid w:val="00687F18"/>
    <w:rsid w:val="00690B1D"/>
    <w:rsid w:val="0069295D"/>
    <w:rsid w:val="006D34F7"/>
    <w:rsid w:val="00726AAF"/>
    <w:rsid w:val="00744FFA"/>
    <w:rsid w:val="007729F4"/>
    <w:rsid w:val="00786B6B"/>
    <w:rsid w:val="007A1DEC"/>
    <w:rsid w:val="007A3E92"/>
    <w:rsid w:val="007A44C7"/>
    <w:rsid w:val="007A4C6B"/>
    <w:rsid w:val="007C2150"/>
    <w:rsid w:val="007C6BB3"/>
    <w:rsid w:val="007D4E70"/>
    <w:rsid w:val="007F5654"/>
    <w:rsid w:val="00831D75"/>
    <w:rsid w:val="00837002"/>
    <w:rsid w:val="008536C3"/>
    <w:rsid w:val="00860F72"/>
    <w:rsid w:val="0086249A"/>
    <w:rsid w:val="00862CCA"/>
    <w:rsid w:val="008654F3"/>
    <w:rsid w:val="00875099"/>
    <w:rsid w:val="008B66F2"/>
    <w:rsid w:val="008C640E"/>
    <w:rsid w:val="008D2A89"/>
    <w:rsid w:val="008D747B"/>
    <w:rsid w:val="008F030E"/>
    <w:rsid w:val="008F1D24"/>
    <w:rsid w:val="00902BDE"/>
    <w:rsid w:val="00911A45"/>
    <w:rsid w:val="00933680"/>
    <w:rsid w:val="0094795F"/>
    <w:rsid w:val="0097317A"/>
    <w:rsid w:val="00977476"/>
    <w:rsid w:val="00992808"/>
    <w:rsid w:val="009D1500"/>
    <w:rsid w:val="009E4FCB"/>
    <w:rsid w:val="009F5A30"/>
    <w:rsid w:val="00A04829"/>
    <w:rsid w:val="00A06A30"/>
    <w:rsid w:val="00A06DE5"/>
    <w:rsid w:val="00A20C1D"/>
    <w:rsid w:val="00A22262"/>
    <w:rsid w:val="00A63FE1"/>
    <w:rsid w:val="00A64140"/>
    <w:rsid w:val="00A7767E"/>
    <w:rsid w:val="00A95686"/>
    <w:rsid w:val="00AD0393"/>
    <w:rsid w:val="00B10840"/>
    <w:rsid w:val="00B17E90"/>
    <w:rsid w:val="00B23F66"/>
    <w:rsid w:val="00B30539"/>
    <w:rsid w:val="00B35A60"/>
    <w:rsid w:val="00B46EB4"/>
    <w:rsid w:val="00B519EA"/>
    <w:rsid w:val="00B54918"/>
    <w:rsid w:val="00B8734E"/>
    <w:rsid w:val="00B87D63"/>
    <w:rsid w:val="00BA2756"/>
    <w:rsid w:val="00BA43F0"/>
    <w:rsid w:val="00BA53BB"/>
    <w:rsid w:val="00BD2AFD"/>
    <w:rsid w:val="00BD3908"/>
    <w:rsid w:val="00C042DB"/>
    <w:rsid w:val="00C16B94"/>
    <w:rsid w:val="00C263DF"/>
    <w:rsid w:val="00C27CA5"/>
    <w:rsid w:val="00C33924"/>
    <w:rsid w:val="00C408BD"/>
    <w:rsid w:val="00C47B7B"/>
    <w:rsid w:val="00C607A8"/>
    <w:rsid w:val="00C6393B"/>
    <w:rsid w:val="00C97BB7"/>
    <w:rsid w:val="00CA4F33"/>
    <w:rsid w:val="00CD6B93"/>
    <w:rsid w:val="00CE06B7"/>
    <w:rsid w:val="00CE2CDE"/>
    <w:rsid w:val="00CE5644"/>
    <w:rsid w:val="00CF0C96"/>
    <w:rsid w:val="00CF4A48"/>
    <w:rsid w:val="00D04BE1"/>
    <w:rsid w:val="00D127C9"/>
    <w:rsid w:val="00D13483"/>
    <w:rsid w:val="00D1650D"/>
    <w:rsid w:val="00D2209B"/>
    <w:rsid w:val="00D25894"/>
    <w:rsid w:val="00D2733B"/>
    <w:rsid w:val="00D30436"/>
    <w:rsid w:val="00D35876"/>
    <w:rsid w:val="00D35DA7"/>
    <w:rsid w:val="00D37663"/>
    <w:rsid w:val="00D52B80"/>
    <w:rsid w:val="00D54E08"/>
    <w:rsid w:val="00D55EB6"/>
    <w:rsid w:val="00D72593"/>
    <w:rsid w:val="00D7553B"/>
    <w:rsid w:val="00DA2DBC"/>
    <w:rsid w:val="00DA421A"/>
    <w:rsid w:val="00DA7A9F"/>
    <w:rsid w:val="00DB2221"/>
    <w:rsid w:val="00DB4044"/>
    <w:rsid w:val="00DB5184"/>
    <w:rsid w:val="00DC16EB"/>
    <w:rsid w:val="00DC60CF"/>
    <w:rsid w:val="00DD1342"/>
    <w:rsid w:val="00E05A12"/>
    <w:rsid w:val="00E1499A"/>
    <w:rsid w:val="00E275B1"/>
    <w:rsid w:val="00E2791C"/>
    <w:rsid w:val="00E34A06"/>
    <w:rsid w:val="00E447EB"/>
    <w:rsid w:val="00E548E2"/>
    <w:rsid w:val="00E6054F"/>
    <w:rsid w:val="00E72602"/>
    <w:rsid w:val="00E73E36"/>
    <w:rsid w:val="00E76EAA"/>
    <w:rsid w:val="00EA260D"/>
    <w:rsid w:val="00EA2B52"/>
    <w:rsid w:val="00EF4CEE"/>
    <w:rsid w:val="00F43A1D"/>
    <w:rsid w:val="00F44D41"/>
    <w:rsid w:val="00F528E4"/>
    <w:rsid w:val="00F56132"/>
    <w:rsid w:val="00F773FC"/>
    <w:rsid w:val="00F95D92"/>
    <w:rsid w:val="00FA1563"/>
    <w:rsid w:val="00FB31E0"/>
    <w:rsid w:val="00FC2536"/>
    <w:rsid w:val="00FD0112"/>
    <w:rsid w:val="00FD5D39"/>
    <w:rsid w:val="00FF3A67"/>
    <w:rsid w:val="00FF6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3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3FC"/>
    <w:rPr>
      <w:sz w:val="18"/>
      <w:szCs w:val="18"/>
    </w:rPr>
  </w:style>
  <w:style w:type="paragraph" w:styleId="a4">
    <w:name w:val="footer"/>
    <w:basedOn w:val="a"/>
    <w:link w:val="Char0"/>
    <w:uiPriority w:val="99"/>
    <w:unhideWhenUsed/>
    <w:rsid w:val="00F773FC"/>
    <w:pPr>
      <w:tabs>
        <w:tab w:val="center" w:pos="4153"/>
        <w:tab w:val="right" w:pos="8306"/>
      </w:tabs>
      <w:snapToGrid w:val="0"/>
      <w:jc w:val="left"/>
    </w:pPr>
    <w:rPr>
      <w:sz w:val="18"/>
      <w:szCs w:val="18"/>
    </w:rPr>
  </w:style>
  <w:style w:type="character" w:customStyle="1" w:styleId="Char0">
    <w:name w:val="页脚 Char"/>
    <w:basedOn w:val="a0"/>
    <w:link w:val="a4"/>
    <w:uiPriority w:val="99"/>
    <w:rsid w:val="00F773FC"/>
    <w:rPr>
      <w:sz w:val="18"/>
      <w:szCs w:val="18"/>
    </w:rPr>
  </w:style>
  <w:style w:type="paragraph" w:styleId="a5">
    <w:name w:val="Normal (Web)"/>
    <w:basedOn w:val="a"/>
    <w:link w:val="Char1"/>
    <w:uiPriority w:val="99"/>
    <w:unhideWhenUsed/>
    <w:rsid w:val="00040CA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2"/>
    <w:uiPriority w:val="99"/>
    <w:semiHidden/>
    <w:unhideWhenUsed/>
    <w:rsid w:val="00040CAD"/>
    <w:rPr>
      <w:sz w:val="18"/>
      <w:szCs w:val="18"/>
    </w:rPr>
  </w:style>
  <w:style w:type="character" w:customStyle="1" w:styleId="Char2">
    <w:name w:val="批注框文本 Char"/>
    <w:basedOn w:val="a0"/>
    <w:link w:val="a6"/>
    <w:uiPriority w:val="99"/>
    <w:semiHidden/>
    <w:rsid w:val="00040CAD"/>
    <w:rPr>
      <w:sz w:val="18"/>
      <w:szCs w:val="18"/>
    </w:rPr>
  </w:style>
  <w:style w:type="character" w:styleId="a7">
    <w:name w:val="Strong"/>
    <w:basedOn w:val="a0"/>
    <w:uiPriority w:val="22"/>
    <w:qFormat/>
    <w:rsid w:val="002D5755"/>
    <w:rPr>
      <w:b/>
      <w:bCs/>
    </w:rPr>
  </w:style>
  <w:style w:type="character" w:styleId="a8">
    <w:name w:val="Emphasis"/>
    <w:basedOn w:val="a0"/>
    <w:uiPriority w:val="20"/>
    <w:qFormat/>
    <w:rsid w:val="003A6727"/>
    <w:rPr>
      <w:i/>
      <w:iCs/>
    </w:rPr>
  </w:style>
  <w:style w:type="paragraph" w:styleId="a9">
    <w:name w:val="List Paragraph"/>
    <w:basedOn w:val="a"/>
    <w:uiPriority w:val="34"/>
    <w:qFormat/>
    <w:rsid w:val="000572CF"/>
    <w:pPr>
      <w:ind w:firstLineChars="200" w:firstLine="420"/>
    </w:pPr>
  </w:style>
  <w:style w:type="character" w:customStyle="1" w:styleId="apple-converted-space">
    <w:name w:val="apple-converted-space"/>
    <w:basedOn w:val="a0"/>
    <w:rsid w:val="00F528E4"/>
  </w:style>
  <w:style w:type="character" w:customStyle="1" w:styleId="Char1">
    <w:name w:val="普通(网站) Char"/>
    <w:basedOn w:val="a0"/>
    <w:link w:val="a5"/>
    <w:rsid w:val="00D37663"/>
    <w:rPr>
      <w:rFonts w:ascii="宋体" w:eastAsia="宋体" w:hAnsi="宋体" w:cs="宋体"/>
      <w:kern w:val="0"/>
      <w:sz w:val="24"/>
      <w:szCs w:val="24"/>
    </w:rPr>
  </w:style>
  <w:style w:type="table" w:styleId="aa">
    <w:name w:val="Table Grid"/>
    <w:basedOn w:val="a1"/>
    <w:uiPriority w:val="59"/>
    <w:rsid w:val="00035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3FC"/>
    <w:rPr>
      <w:sz w:val="18"/>
      <w:szCs w:val="18"/>
    </w:rPr>
  </w:style>
  <w:style w:type="paragraph" w:styleId="a4">
    <w:name w:val="footer"/>
    <w:basedOn w:val="a"/>
    <w:link w:val="Char0"/>
    <w:uiPriority w:val="99"/>
    <w:unhideWhenUsed/>
    <w:rsid w:val="00F773FC"/>
    <w:pPr>
      <w:tabs>
        <w:tab w:val="center" w:pos="4153"/>
        <w:tab w:val="right" w:pos="8306"/>
      </w:tabs>
      <w:snapToGrid w:val="0"/>
      <w:jc w:val="left"/>
    </w:pPr>
    <w:rPr>
      <w:sz w:val="18"/>
      <w:szCs w:val="18"/>
    </w:rPr>
  </w:style>
  <w:style w:type="character" w:customStyle="1" w:styleId="Char0">
    <w:name w:val="页脚 Char"/>
    <w:basedOn w:val="a0"/>
    <w:link w:val="a4"/>
    <w:uiPriority w:val="99"/>
    <w:rsid w:val="00F773FC"/>
    <w:rPr>
      <w:sz w:val="18"/>
      <w:szCs w:val="18"/>
    </w:rPr>
  </w:style>
  <w:style w:type="paragraph" w:styleId="a5">
    <w:name w:val="Normal (Web)"/>
    <w:basedOn w:val="a"/>
    <w:link w:val="Char1"/>
    <w:uiPriority w:val="99"/>
    <w:unhideWhenUsed/>
    <w:rsid w:val="00040CA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2"/>
    <w:uiPriority w:val="99"/>
    <w:semiHidden/>
    <w:unhideWhenUsed/>
    <w:rsid w:val="00040CAD"/>
    <w:rPr>
      <w:sz w:val="18"/>
      <w:szCs w:val="18"/>
    </w:rPr>
  </w:style>
  <w:style w:type="character" w:customStyle="1" w:styleId="Char2">
    <w:name w:val="批注框文本 Char"/>
    <w:basedOn w:val="a0"/>
    <w:link w:val="a6"/>
    <w:uiPriority w:val="99"/>
    <w:semiHidden/>
    <w:rsid w:val="00040CAD"/>
    <w:rPr>
      <w:sz w:val="18"/>
      <w:szCs w:val="18"/>
    </w:rPr>
  </w:style>
  <w:style w:type="character" w:styleId="a7">
    <w:name w:val="Strong"/>
    <w:basedOn w:val="a0"/>
    <w:uiPriority w:val="22"/>
    <w:qFormat/>
    <w:rsid w:val="002D5755"/>
    <w:rPr>
      <w:b/>
      <w:bCs/>
    </w:rPr>
  </w:style>
  <w:style w:type="character" w:styleId="a8">
    <w:name w:val="Emphasis"/>
    <w:basedOn w:val="a0"/>
    <w:uiPriority w:val="20"/>
    <w:qFormat/>
    <w:rsid w:val="003A6727"/>
    <w:rPr>
      <w:i/>
      <w:iCs/>
    </w:rPr>
  </w:style>
  <w:style w:type="paragraph" w:styleId="a9">
    <w:name w:val="List Paragraph"/>
    <w:basedOn w:val="a"/>
    <w:uiPriority w:val="34"/>
    <w:qFormat/>
    <w:rsid w:val="000572CF"/>
    <w:pPr>
      <w:ind w:firstLineChars="200" w:firstLine="420"/>
    </w:pPr>
  </w:style>
  <w:style w:type="character" w:customStyle="1" w:styleId="apple-converted-space">
    <w:name w:val="apple-converted-space"/>
    <w:basedOn w:val="a0"/>
    <w:rsid w:val="00F528E4"/>
  </w:style>
  <w:style w:type="character" w:customStyle="1" w:styleId="Char1">
    <w:name w:val="普通(网站) Char"/>
    <w:basedOn w:val="a0"/>
    <w:link w:val="a5"/>
    <w:rsid w:val="00D37663"/>
    <w:rPr>
      <w:rFonts w:ascii="宋体" w:eastAsia="宋体" w:hAnsi="宋体" w:cs="宋体"/>
      <w:kern w:val="0"/>
      <w:sz w:val="24"/>
      <w:szCs w:val="24"/>
    </w:rPr>
  </w:style>
  <w:style w:type="table" w:styleId="aa">
    <w:name w:val="Table Grid"/>
    <w:basedOn w:val="a1"/>
    <w:uiPriority w:val="59"/>
    <w:rsid w:val="00035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051157">
      <w:bodyDiv w:val="1"/>
      <w:marLeft w:val="0"/>
      <w:marRight w:val="0"/>
      <w:marTop w:val="0"/>
      <w:marBottom w:val="0"/>
      <w:divBdr>
        <w:top w:val="none" w:sz="0" w:space="0" w:color="auto"/>
        <w:left w:val="none" w:sz="0" w:space="0" w:color="auto"/>
        <w:bottom w:val="none" w:sz="0" w:space="0" w:color="auto"/>
        <w:right w:val="none" w:sz="0" w:space="0" w:color="auto"/>
      </w:divBdr>
    </w:div>
    <w:div w:id="76367435">
      <w:bodyDiv w:val="1"/>
      <w:marLeft w:val="0"/>
      <w:marRight w:val="0"/>
      <w:marTop w:val="0"/>
      <w:marBottom w:val="0"/>
      <w:divBdr>
        <w:top w:val="none" w:sz="0" w:space="0" w:color="auto"/>
        <w:left w:val="none" w:sz="0" w:space="0" w:color="auto"/>
        <w:bottom w:val="none" w:sz="0" w:space="0" w:color="auto"/>
        <w:right w:val="none" w:sz="0" w:space="0" w:color="auto"/>
      </w:divBdr>
    </w:div>
    <w:div w:id="90130890">
      <w:bodyDiv w:val="1"/>
      <w:marLeft w:val="0"/>
      <w:marRight w:val="0"/>
      <w:marTop w:val="0"/>
      <w:marBottom w:val="0"/>
      <w:divBdr>
        <w:top w:val="none" w:sz="0" w:space="0" w:color="auto"/>
        <w:left w:val="none" w:sz="0" w:space="0" w:color="auto"/>
        <w:bottom w:val="none" w:sz="0" w:space="0" w:color="auto"/>
        <w:right w:val="none" w:sz="0" w:space="0" w:color="auto"/>
      </w:divBdr>
    </w:div>
    <w:div w:id="137262934">
      <w:bodyDiv w:val="1"/>
      <w:marLeft w:val="0"/>
      <w:marRight w:val="0"/>
      <w:marTop w:val="0"/>
      <w:marBottom w:val="0"/>
      <w:divBdr>
        <w:top w:val="none" w:sz="0" w:space="0" w:color="auto"/>
        <w:left w:val="none" w:sz="0" w:space="0" w:color="auto"/>
        <w:bottom w:val="none" w:sz="0" w:space="0" w:color="auto"/>
        <w:right w:val="none" w:sz="0" w:space="0" w:color="auto"/>
      </w:divBdr>
    </w:div>
    <w:div w:id="265695900">
      <w:bodyDiv w:val="1"/>
      <w:marLeft w:val="0"/>
      <w:marRight w:val="0"/>
      <w:marTop w:val="0"/>
      <w:marBottom w:val="0"/>
      <w:divBdr>
        <w:top w:val="none" w:sz="0" w:space="0" w:color="auto"/>
        <w:left w:val="none" w:sz="0" w:space="0" w:color="auto"/>
        <w:bottom w:val="none" w:sz="0" w:space="0" w:color="auto"/>
        <w:right w:val="none" w:sz="0" w:space="0" w:color="auto"/>
      </w:divBdr>
    </w:div>
    <w:div w:id="285045576">
      <w:bodyDiv w:val="1"/>
      <w:marLeft w:val="0"/>
      <w:marRight w:val="0"/>
      <w:marTop w:val="0"/>
      <w:marBottom w:val="0"/>
      <w:divBdr>
        <w:top w:val="none" w:sz="0" w:space="0" w:color="auto"/>
        <w:left w:val="none" w:sz="0" w:space="0" w:color="auto"/>
        <w:bottom w:val="none" w:sz="0" w:space="0" w:color="auto"/>
        <w:right w:val="none" w:sz="0" w:space="0" w:color="auto"/>
      </w:divBdr>
    </w:div>
    <w:div w:id="290984339">
      <w:bodyDiv w:val="1"/>
      <w:marLeft w:val="0"/>
      <w:marRight w:val="0"/>
      <w:marTop w:val="0"/>
      <w:marBottom w:val="0"/>
      <w:divBdr>
        <w:top w:val="none" w:sz="0" w:space="0" w:color="auto"/>
        <w:left w:val="none" w:sz="0" w:space="0" w:color="auto"/>
        <w:bottom w:val="none" w:sz="0" w:space="0" w:color="auto"/>
        <w:right w:val="none" w:sz="0" w:space="0" w:color="auto"/>
      </w:divBdr>
    </w:div>
    <w:div w:id="412439654">
      <w:bodyDiv w:val="1"/>
      <w:marLeft w:val="0"/>
      <w:marRight w:val="0"/>
      <w:marTop w:val="0"/>
      <w:marBottom w:val="0"/>
      <w:divBdr>
        <w:top w:val="none" w:sz="0" w:space="0" w:color="auto"/>
        <w:left w:val="none" w:sz="0" w:space="0" w:color="auto"/>
        <w:bottom w:val="none" w:sz="0" w:space="0" w:color="auto"/>
        <w:right w:val="none" w:sz="0" w:space="0" w:color="auto"/>
      </w:divBdr>
    </w:div>
    <w:div w:id="509414088">
      <w:bodyDiv w:val="1"/>
      <w:marLeft w:val="0"/>
      <w:marRight w:val="0"/>
      <w:marTop w:val="0"/>
      <w:marBottom w:val="0"/>
      <w:divBdr>
        <w:top w:val="none" w:sz="0" w:space="0" w:color="auto"/>
        <w:left w:val="none" w:sz="0" w:space="0" w:color="auto"/>
        <w:bottom w:val="none" w:sz="0" w:space="0" w:color="auto"/>
        <w:right w:val="none" w:sz="0" w:space="0" w:color="auto"/>
      </w:divBdr>
    </w:div>
    <w:div w:id="524565313">
      <w:bodyDiv w:val="1"/>
      <w:marLeft w:val="0"/>
      <w:marRight w:val="0"/>
      <w:marTop w:val="0"/>
      <w:marBottom w:val="0"/>
      <w:divBdr>
        <w:top w:val="none" w:sz="0" w:space="0" w:color="auto"/>
        <w:left w:val="none" w:sz="0" w:space="0" w:color="auto"/>
        <w:bottom w:val="none" w:sz="0" w:space="0" w:color="auto"/>
        <w:right w:val="none" w:sz="0" w:space="0" w:color="auto"/>
      </w:divBdr>
    </w:div>
    <w:div w:id="564990774">
      <w:bodyDiv w:val="1"/>
      <w:marLeft w:val="0"/>
      <w:marRight w:val="0"/>
      <w:marTop w:val="0"/>
      <w:marBottom w:val="0"/>
      <w:divBdr>
        <w:top w:val="none" w:sz="0" w:space="0" w:color="auto"/>
        <w:left w:val="none" w:sz="0" w:space="0" w:color="auto"/>
        <w:bottom w:val="none" w:sz="0" w:space="0" w:color="auto"/>
        <w:right w:val="none" w:sz="0" w:space="0" w:color="auto"/>
      </w:divBdr>
    </w:div>
    <w:div w:id="584992923">
      <w:bodyDiv w:val="1"/>
      <w:marLeft w:val="0"/>
      <w:marRight w:val="0"/>
      <w:marTop w:val="0"/>
      <w:marBottom w:val="0"/>
      <w:divBdr>
        <w:top w:val="none" w:sz="0" w:space="0" w:color="auto"/>
        <w:left w:val="none" w:sz="0" w:space="0" w:color="auto"/>
        <w:bottom w:val="none" w:sz="0" w:space="0" w:color="auto"/>
        <w:right w:val="none" w:sz="0" w:space="0" w:color="auto"/>
      </w:divBdr>
    </w:div>
    <w:div w:id="835412894">
      <w:bodyDiv w:val="1"/>
      <w:marLeft w:val="0"/>
      <w:marRight w:val="0"/>
      <w:marTop w:val="0"/>
      <w:marBottom w:val="0"/>
      <w:divBdr>
        <w:top w:val="none" w:sz="0" w:space="0" w:color="auto"/>
        <w:left w:val="none" w:sz="0" w:space="0" w:color="auto"/>
        <w:bottom w:val="none" w:sz="0" w:space="0" w:color="auto"/>
        <w:right w:val="none" w:sz="0" w:space="0" w:color="auto"/>
      </w:divBdr>
    </w:div>
    <w:div w:id="844830876">
      <w:bodyDiv w:val="1"/>
      <w:marLeft w:val="0"/>
      <w:marRight w:val="0"/>
      <w:marTop w:val="0"/>
      <w:marBottom w:val="0"/>
      <w:divBdr>
        <w:top w:val="none" w:sz="0" w:space="0" w:color="auto"/>
        <w:left w:val="none" w:sz="0" w:space="0" w:color="auto"/>
        <w:bottom w:val="none" w:sz="0" w:space="0" w:color="auto"/>
        <w:right w:val="none" w:sz="0" w:space="0" w:color="auto"/>
      </w:divBdr>
    </w:div>
    <w:div w:id="1042362666">
      <w:bodyDiv w:val="1"/>
      <w:marLeft w:val="0"/>
      <w:marRight w:val="0"/>
      <w:marTop w:val="0"/>
      <w:marBottom w:val="0"/>
      <w:divBdr>
        <w:top w:val="none" w:sz="0" w:space="0" w:color="auto"/>
        <w:left w:val="none" w:sz="0" w:space="0" w:color="auto"/>
        <w:bottom w:val="none" w:sz="0" w:space="0" w:color="auto"/>
        <w:right w:val="none" w:sz="0" w:space="0" w:color="auto"/>
      </w:divBdr>
    </w:div>
    <w:div w:id="1045639439">
      <w:bodyDiv w:val="1"/>
      <w:marLeft w:val="0"/>
      <w:marRight w:val="0"/>
      <w:marTop w:val="0"/>
      <w:marBottom w:val="0"/>
      <w:divBdr>
        <w:top w:val="none" w:sz="0" w:space="0" w:color="auto"/>
        <w:left w:val="none" w:sz="0" w:space="0" w:color="auto"/>
        <w:bottom w:val="none" w:sz="0" w:space="0" w:color="auto"/>
        <w:right w:val="none" w:sz="0" w:space="0" w:color="auto"/>
      </w:divBdr>
    </w:div>
    <w:div w:id="1047413109">
      <w:bodyDiv w:val="1"/>
      <w:marLeft w:val="0"/>
      <w:marRight w:val="0"/>
      <w:marTop w:val="0"/>
      <w:marBottom w:val="0"/>
      <w:divBdr>
        <w:top w:val="none" w:sz="0" w:space="0" w:color="auto"/>
        <w:left w:val="none" w:sz="0" w:space="0" w:color="auto"/>
        <w:bottom w:val="none" w:sz="0" w:space="0" w:color="auto"/>
        <w:right w:val="none" w:sz="0" w:space="0" w:color="auto"/>
      </w:divBdr>
    </w:div>
    <w:div w:id="1150749029">
      <w:bodyDiv w:val="1"/>
      <w:marLeft w:val="0"/>
      <w:marRight w:val="0"/>
      <w:marTop w:val="0"/>
      <w:marBottom w:val="0"/>
      <w:divBdr>
        <w:top w:val="none" w:sz="0" w:space="0" w:color="auto"/>
        <w:left w:val="none" w:sz="0" w:space="0" w:color="auto"/>
        <w:bottom w:val="none" w:sz="0" w:space="0" w:color="auto"/>
        <w:right w:val="none" w:sz="0" w:space="0" w:color="auto"/>
      </w:divBdr>
    </w:div>
    <w:div w:id="1158838923">
      <w:bodyDiv w:val="1"/>
      <w:marLeft w:val="0"/>
      <w:marRight w:val="0"/>
      <w:marTop w:val="0"/>
      <w:marBottom w:val="0"/>
      <w:divBdr>
        <w:top w:val="none" w:sz="0" w:space="0" w:color="auto"/>
        <w:left w:val="none" w:sz="0" w:space="0" w:color="auto"/>
        <w:bottom w:val="none" w:sz="0" w:space="0" w:color="auto"/>
        <w:right w:val="none" w:sz="0" w:space="0" w:color="auto"/>
      </w:divBdr>
    </w:div>
    <w:div w:id="1176923614">
      <w:bodyDiv w:val="1"/>
      <w:marLeft w:val="0"/>
      <w:marRight w:val="0"/>
      <w:marTop w:val="0"/>
      <w:marBottom w:val="0"/>
      <w:divBdr>
        <w:top w:val="none" w:sz="0" w:space="0" w:color="auto"/>
        <w:left w:val="none" w:sz="0" w:space="0" w:color="auto"/>
        <w:bottom w:val="none" w:sz="0" w:space="0" w:color="auto"/>
        <w:right w:val="none" w:sz="0" w:space="0" w:color="auto"/>
      </w:divBdr>
    </w:div>
    <w:div w:id="1276250862">
      <w:bodyDiv w:val="1"/>
      <w:marLeft w:val="0"/>
      <w:marRight w:val="0"/>
      <w:marTop w:val="0"/>
      <w:marBottom w:val="0"/>
      <w:divBdr>
        <w:top w:val="none" w:sz="0" w:space="0" w:color="auto"/>
        <w:left w:val="none" w:sz="0" w:space="0" w:color="auto"/>
        <w:bottom w:val="none" w:sz="0" w:space="0" w:color="auto"/>
        <w:right w:val="none" w:sz="0" w:space="0" w:color="auto"/>
      </w:divBdr>
    </w:div>
    <w:div w:id="1283489505">
      <w:bodyDiv w:val="1"/>
      <w:marLeft w:val="0"/>
      <w:marRight w:val="0"/>
      <w:marTop w:val="0"/>
      <w:marBottom w:val="0"/>
      <w:divBdr>
        <w:top w:val="none" w:sz="0" w:space="0" w:color="auto"/>
        <w:left w:val="none" w:sz="0" w:space="0" w:color="auto"/>
        <w:bottom w:val="none" w:sz="0" w:space="0" w:color="auto"/>
        <w:right w:val="none" w:sz="0" w:space="0" w:color="auto"/>
      </w:divBdr>
    </w:div>
    <w:div w:id="1333290499">
      <w:bodyDiv w:val="1"/>
      <w:marLeft w:val="0"/>
      <w:marRight w:val="0"/>
      <w:marTop w:val="0"/>
      <w:marBottom w:val="0"/>
      <w:divBdr>
        <w:top w:val="none" w:sz="0" w:space="0" w:color="auto"/>
        <w:left w:val="none" w:sz="0" w:space="0" w:color="auto"/>
        <w:bottom w:val="none" w:sz="0" w:space="0" w:color="auto"/>
        <w:right w:val="none" w:sz="0" w:space="0" w:color="auto"/>
      </w:divBdr>
    </w:div>
    <w:div w:id="1400906549">
      <w:bodyDiv w:val="1"/>
      <w:marLeft w:val="0"/>
      <w:marRight w:val="0"/>
      <w:marTop w:val="0"/>
      <w:marBottom w:val="0"/>
      <w:divBdr>
        <w:top w:val="none" w:sz="0" w:space="0" w:color="auto"/>
        <w:left w:val="none" w:sz="0" w:space="0" w:color="auto"/>
        <w:bottom w:val="none" w:sz="0" w:space="0" w:color="auto"/>
        <w:right w:val="none" w:sz="0" w:space="0" w:color="auto"/>
      </w:divBdr>
    </w:div>
    <w:div w:id="1449664921">
      <w:bodyDiv w:val="1"/>
      <w:marLeft w:val="0"/>
      <w:marRight w:val="0"/>
      <w:marTop w:val="0"/>
      <w:marBottom w:val="0"/>
      <w:divBdr>
        <w:top w:val="none" w:sz="0" w:space="0" w:color="auto"/>
        <w:left w:val="none" w:sz="0" w:space="0" w:color="auto"/>
        <w:bottom w:val="none" w:sz="0" w:space="0" w:color="auto"/>
        <w:right w:val="none" w:sz="0" w:space="0" w:color="auto"/>
      </w:divBdr>
    </w:div>
    <w:div w:id="1513377135">
      <w:bodyDiv w:val="1"/>
      <w:marLeft w:val="0"/>
      <w:marRight w:val="0"/>
      <w:marTop w:val="0"/>
      <w:marBottom w:val="0"/>
      <w:divBdr>
        <w:top w:val="none" w:sz="0" w:space="0" w:color="auto"/>
        <w:left w:val="none" w:sz="0" w:space="0" w:color="auto"/>
        <w:bottom w:val="none" w:sz="0" w:space="0" w:color="auto"/>
        <w:right w:val="none" w:sz="0" w:space="0" w:color="auto"/>
      </w:divBdr>
    </w:div>
    <w:div w:id="1517571729">
      <w:bodyDiv w:val="1"/>
      <w:marLeft w:val="0"/>
      <w:marRight w:val="0"/>
      <w:marTop w:val="0"/>
      <w:marBottom w:val="0"/>
      <w:divBdr>
        <w:top w:val="none" w:sz="0" w:space="0" w:color="auto"/>
        <w:left w:val="none" w:sz="0" w:space="0" w:color="auto"/>
        <w:bottom w:val="none" w:sz="0" w:space="0" w:color="auto"/>
        <w:right w:val="none" w:sz="0" w:space="0" w:color="auto"/>
      </w:divBdr>
    </w:div>
    <w:div w:id="1616254980">
      <w:bodyDiv w:val="1"/>
      <w:marLeft w:val="0"/>
      <w:marRight w:val="0"/>
      <w:marTop w:val="0"/>
      <w:marBottom w:val="0"/>
      <w:divBdr>
        <w:top w:val="none" w:sz="0" w:space="0" w:color="auto"/>
        <w:left w:val="none" w:sz="0" w:space="0" w:color="auto"/>
        <w:bottom w:val="none" w:sz="0" w:space="0" w:color="auto"/>
        <w:right w:val="none" w:sz="0" w:space="0" w:color="auto"/>
      </w:divBdr>
    </w:div>
    <w:div w:id="1630090187">
      <w:bodyDiv w:val="1"/>
      <w:marLeft w:val="0"/>
      <w:marRight w:val="0"/>
      <w:marTop w:val="0"/>
      <w:marBottom w:val="0"/>
      <w:divBdr>
        <w:top w:val="none" w:sz="0" w:space="0" w:color="auto"/>
        <w:left w:val="none" w:sz="0" w:space="0" w:color="auto"/>
        <w:bottom w:val="none" w:sz="0" w:space="0" w:color="auto"/>
        <w:right w:val="none" w:sz="0" w:space="0" w:color="auto"/>
      </w:divBdr>
    </w:div>
    <w:div w:id="1650013121">
      <w:bodyDiv w:val="1"/>
      <w:marLeft w:val="0"/>
      <w:marRight w:val="0"/>
      <w:marTop w:val="0"/>
      <w:marBottom w:val="0"/>
      <w:divBdr>
        <w:top w:val="none" w:sz="0" w:space="0" w:color="auto"/>
        <w:left w:val="none" w:sz="0" w:space="0" w:color="auto"/>
        <w:bottom w:val="none" w:sz="0" w:space="0" w:color="auto"/>
        <w:right w:val="none" w:sz="0" w:space="0" w:color="auto"/>
      </w:divBdr>
    </w:div>
    <w:div w:id="1657371669">
      <w:bodyDiv w:val="1"/>
      <w:marLeft w:val="0"/>
      <w:marRight w:val="0"/>
      <w:marTop w:val="0"/>
      <w:marBottom w:val="0"/>
      <w:divBdr>
        <w:top w:val="none" w:sz="0" w:space="0" w:color="auto"/>
        <w:left w:val="none" w:sz="0" w:space="0" w:color="auto"/>
        <w:bottom w:val="none" w:sz="0" w:space="0" w:color="auto"/>
        <w:right w:val="none" w:sz="0" w:space="0" w:color="auto"/>
      </w:divBdr>
      <w:divsChild>
        <w:div w:id="1632125794">
          <w:marLeft w:val="360"/>
          <w:marRight w:val="0"/>
          <w:marTop w:val="200"/>
          <w:marBottom w:val="0"/>
          <w:divBdr>
            <w:top w:val="none" w:sz="0" w:space="0" w:color="auto"/>
            <w:left w:val="none" w:sz="0" w:space="0" w:color="auto"/>
            <w:bottom w:val="none" w:sz="0" w:space="0" w:color="auto"/>
            <w:right w:val="none" w:sz="0" w:space="0" w:color="auto"/>
          </w:divBdr>
        </w:div>
        <w:div w:id="338504315">
          <w:marLeft w:val="360"/>
          <w:marRight w:val="0"/>
          <w:marTop w:val="200"/>
          <w:marBottom w:val="0"/>
          <w:divBdr>
            <w:top w:val="none" w:sz="0" w:space="0" w:color="auto"/>
            <w:left w:val="none" w:sz="0" w:space="0" w:color="auto"/>
            <w:bottom w:val="none" w:sz="0" w:space="0" w:color="auto"/>
            <w:right w:val="none" w:sz="0" w:space="0" w:color="auto"/>
          </w:divBdr>
        </w:div>
        <w:div w:id="841435530">
          <w:marLeft w:val="360"/>
          <w:marRight w:val="0"/>
          <w:marTop w:val="200"/>
          <w:marBottom w:val="0"/>
          <w:divBdr>
            <w:top w:val="none" w:sz="0" w:space="0" w:color="auto"/>
            <w:left w:val="none" w:sz="0" w:space="0" w:color="auto"/>
            <w:bottom w:val="none" w:sz="0" w:space="0" w:color="auto"/>
            <w:right w:val="none" w:sz="0" w:space="0" w:color="auto"/>
          </w:divBdr>
        </w:div>
      </w:divsChild>
    </w:div>
    <w:div w:id="1675378531">
      <w:bodyDiv w:val="1"/>
      <w:marLeft w:val="0"/>
      <w:marRight w:val="0"/>
      <w:marTop w:val="0"/>
      <w:marBottom w:val="0"/>
      <w:divBdr>
        <w:top w:val="none" w:sz="0" w:space="0" w:color="auto"/>
        <w:left w:val="none" w:sz="0" w:space="0" w:color="auto"/>
        <w:bottom w:val="none" w:sz="0" w:space="0" w:color="auto"/>
        <w:right w:val="none" w:sz="0" w:space="0" w:color="auto"/>
      </w:divBdr>
    </w:div>
    <w:div w:id="1691056592">
      <w:bodyDiv w:val="1"/>
      <w:marLeft w:val="0"/>
      <w:marRight w:val="0"/>
      <w:marTop w:val="0"/>
      <w:marBottom w:val="0"/>
      <w:divBdr>
        <w:top w:val="none" w:sz="0" w:space="0" w:color="auto"/>
        <w:left w:val="none" w:sz="0" w:space="0" w:color="auto"/>
        <w:bottom w:val="none" w:sz="0" w:space="0" w:color="auto"/>
        <w:right w:val="none" w:sz="0" w:space="0" w:color="auto"/>
      </w:divBdr>
    </w:div>
    <w:div w:id="2010983082">
      <w:bodyDiv w:val="1"/>
      <w:marLeft w:val="0"/>
      <w:marRight w:val="0"/>
      <w:marTop w:val="0"/>
      <w:marBottom w:val="0"/>
      <w:divBdr>
        <w:top w:val="none" w:sz="0" w:space="0" w:color="auto"/>
        <w:left w:val="none" w:sz="0" w:space="0" w:color="auto"/>
        <w:bottom w:val="none" w:sz="0" w:space="0" w:color="auto"/>
        <w:right w:val="none" w:sz="0" w:space="0" w:color="auto"/>
      </w:divBdr>
    </w:div>
    <w:div w:id="2069643887">
      <w:bodyDiv w:val="1"/>
      <w:marLeft w:val="0"/>
      <w:marRight w:val="0"/>
      <w:marTop w:val="0"/>
      <w:marBottom w:val="0"/>
      <w:divBdr>
        <w:top w:val="none" w:sz="0" w:space="0" w:color="auto"/>
        <w:left w:val="none" w:sz="0" w:space="0" w:color="auto"/>
        <w:bottom w:val="none" w:sz="0" w:space="0" w:color="auto"/>
        <w:right w:val="none" w:sz="0" w:space="0" w:color="auto"/>
      </w:divBdr>
    </w:div>
    <w:div w:id="2096902532">
      <w:bodyDiv w:val="1"/>
      <w:marLeft w:val="0"/>
      <w:marRight w:val="0"/>
      <w:marTop w:val="0"/>
      <w:marBottom w:val="0"/>
      <w:divBdr>
        <w:top w:val="none" w:sz="0" w:space="0" w:color="auto"/>
        <w:left w:val="none" w:sz="0" w:space="0" w:color="auto"/>
        <w:bottom w:val="none" w:sz="0" w:space="0" w:color="auto"/>
        <w:right w:val="none" w:sz="0" w:space="0" w:color="auto"/>
      </w:divBdr>
    </w:div>
    <w:div w:id="210098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6D5E-265A-4B3A-A912-B29E59B5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8</Pages>
  <Words>1471</Words>
  <Characters>8385</Characters>
  <Application>Microsoft Office Word</Application>
  <DocSecurity>0</DocSecurity>
  <Lines>69</Lines>
  <Paragraphs>19</Paragraphs>
  <ScaleCrop>false</ScaleCrop>
  <Company>OEMGHOST</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OEMGHOSTt</dc:creator>
  <cp:lastModifiedBy>微软用户</cp:lastModifiedBy>
  <cp:revision>99</cp:revision>
  <dcterms:created xsi:type="dcterms:W3CDTF">2017-10-23T14:49:00Z</dcterms:created>
  <dcterms:modified xsi:type="dcterms:W3CDTF">2018-11-17T11:19:00Z</dcterms:modified>
</cp:coreProperties>
</file>