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34F" w:rsidRPr="0027034F" w:rsidRDefault="0027034F" w:rsidP="0027034F">
      <w:pPr>
        <w:spacing w:line="360" w:lineRule="exact"/>
        <w:jc w:val="center"/>
        <w:rPr>
          <w:sz w:val="32"/>
          <w:szCs w:val="32"/>
        </w:rPr>
      </w:pPr>
      <w:r w:rsidRPr="0027034F">
        <w:rPr>
          <w:rFonts w:hint="eastAsia"/>
          <w:sz w:val="32"/>
          <w:szCs w:val="32"/>
        </w:rPr>
        <w:t>高二文科历史周测试题（七）</w:t>
      </w:r>
    </w:p>
    <w:p w:rsidR="0027034F" w:rsidRPr="005C735E" w:rsidRDefault="0027034F" w:rsidP="0027034F">
      <w:pPr>
        <w:spacing w:line="360" w:lineRule="exact"/>
        <w:rPr>
          <w:sz w:val="18"/>
          <w:szCs w:val="18"/>
        </w:rPr>
      </w:pPr>
      <w:r w:rsidRPr="005C735E">
        <w:rPr>
          <w:rFonts w:hint="eastAsia"/>
          <w:sz w:val="18"/>
          <w:szCs w:val="18"/>
        </w:rPr>
        <w:t>一、选择题。（本大题</w:t>
      </w:r>
      <w:r w:rsidRPr="005C735E">
        <w:rPr>
          <w:rFonts w:hint="eastAsia"/>
          <w:sz w:val="18"/>
          <w:szCs w:val="18"/>
        </w:rPr>
        <w:t>20</w:t>
      </w:r>
      <w:r w:rsidRPr="005C735E">
        <w:rPr>
          <w:rFonts w:hint="eastAsia"/>
          <w:sz w:val="18"/>
          <w:szCs w:val="18"/>
        </w:rPr>
        <w:t>小题，共计</w:t>
      </w:r>
      <w:r w:rsidRPr="005C735E">
        <w:rPr>
          <w:rFonts w:hint="eastAsia"/>
          <w:sz w:val="18"/>
          <w:szCs w:val="18"/>
        </w:rPr>
        <w:t>80</w:t>
      </w:r>
      <w:r w:rsidRPr="005C735E">
        <w:rPr>
          <w:rFonts w:hint="eastAsia"/>
          <w:sz w:val="18"/>
          <w:szCs w:val="18"/>
        </w:rPr>
        <w:t>分）</w:t>
      </w:r>
    </w:p>
    <w:tbl>
      <w:tblPr>
        <w:tblStyle w:val="a3"/>
        <w:tblW w:w="8542" w:type="dxa"/>
        <w:tblLook w:val="04A0" w:firstRow="1" w:lastRow="0" w:firstColumn="1" w:lastColumn="0" w:noHBand="0" w:noVBand="1"/>
      </w:tblPr>
      <w:tblGrid>
        <w:gridCol w:w="427"/>
        <w:gridCol w:w="427"/>
        <w:gridCol w:w="427"/>
        <w:gridCol w:w="427"/>
        <w:gridCol w:w="427"/>
        <w:gridCol w:w="427"/>
        <w:gridCol w:w="427"/>
        <w:gridCol w:w="427"/>
        <w:gridCol w:w="427"/>
        <w:gridCol w:w="427"/>
        <w:gridCol w:w="427"/>
        <w:gridCol w:w="427"/>
        <w:gridCol w:w="427"/>
        <w:gridCol w:w="427"/>
        <w:gridCol w:w="427"/>
        <w:gridCol w:w="427"/>
        <w:gridCol w:w="427"/>
        <w:gridCol w:w="427"/>
        <w:gridCol w:w="428"/>
        <w:gridCol w:w="428"/>
      </w:tblGrid>
      <w:tr w:rsidR="0027034F" w:rsidRPr="005C735E" w:rsidTr="0027034F">
        <w:trPr>
          <w:trHeight w:val="460"/>
        </w:trPr>
        <w:tc>
          <w:tcPr>
            <w:tcW w:w="427" w:type="dxa"/>
          </w:tcPr>
          <w:p w:rsidR="0027034F" w:rsidRPr="005C735E" w:rsidRDefault="0027034F" w:rsidP="0027034F">
            <w:pPr>
              <w:rPr>
                <w:sz w:val="18"/>
                <w:szCs w:val="18"/>
              </w:rPr>
            </w:pPr>
            <w:r w:rsidRPr="005C735E">
              <w:rPr>
                <w:rFonts w:hint="eastAsia"/>
                <w:sz w:val="18"/>
                <w:szCs w:val="18"/>
              </w:rPr>
              <w:t>1</w:t>
            </w:r>
          </w:p>
        </w:tc>
        <w:tc>
          <w:tcPr>
            <w:tcW w:w="427" w:type="dxa"/>
          </w:tcPr>
          <w:p w:rsidR="0027034F" w:rsidRPr="005C735E" w:rsidRDefault="0027034F" w:rsidP="0027034F">
            <w:pPr>
              <w:rPr>
                <w:sz w:val="18"/>
                <w:szCs w:val="18"/>
              </w:rPr>
            </w:pPr>
            <w:r w:rsidRPr="005C735E">
              <w:rPr>
                <w:rFonts w:hint="eastAsia"/>
                <w:sz w:val="18"/>
                <w:szCs w:val="18"/>
              </w:rPr>
              <w:t>2</w:t>
            </w:r>
          </w:p>
        </w:tc>
        <w:tc>
          <w:tcPr>
            <w:tcW w:w="427" w:type="dxa"/>
          </w:tcPr>
          <w:p w:rsidR="0027034F" w:rsidRPr="005C735E" w:rsidRDefault="0027034F" w:rsidP="0027034F">
            <w:pPr>
              <w:rPr>
                <w:sz w:val="18"/>
                <w:szCs w:val="18"/>
              </w:rPr>
            </w:pPr>
            <w:r w:rsidRPr="005C735E">
              <w:rPr>
                <w:rFonts w:hint="eastAsia"/>
                <w:sz w:val="18"/>
                <w:szCs w:val="18"/>
              </w:rPr>
              <w:t>3</w:t>
            </w:r>
          </w:p>
        </w:tc>
        <w:tc>
          <w:tcPr>
            <w:tcW w:w="427" w:type="dxa"/>
          </w:tcPr>
          <w:p w:rsidR="0027034F" w:rsidRPr="005C735E" w:rsidRDefault="0027034F" w:rsidP="0027034F">
            <w:pPr>
              <w:rPr>
                <w:sz w:val="18"/>
                <w:szCs w:val="18"/>
              </w:rPr>
            </w:pPr>
            <w:r w:rsidRPr="005C735E">
              <w:rPr>
                <w:rFonts w:hint="eastAsia"/>
                <w:sz w:val="18"/>
                <w:szCs w:val="18"/>
              </w:rPr>
              <w:t>4</w:t>
            </w:r>
          </w:p>
        </w:tc>
        <w:tc>
          <w:tcPr>
            <w:tcW w:w="427" w:type="dxa"/>
          </w:tcPr>
          <w:p w:rsidR="0027034F" w:rsidRPr="005C735E" w:rsidRDefault="0027034F" w:rsidP="0027034F">
            <w:pPr>
              <w:rPr>
                <w:sz w:val="18"/>
                <w:szCs w:val="18"/>
              </w:rPr>
            </w:pPr>
            <w:r w:rsidRPr="005C735E">
              <w:rPr>
                <w:rFonts w:hint="eastAsia"/>
                <w:sz w:val="18"/>
                <w:szCs w:val="18"/>
              </w:rPr>
              <w:t>5</w:t>
            </w:r>
          </w:p>
        </w:tc>
        <w:tc>
          <w:tcPr>
            <w:tcW w:w="427" w:type="dxa"/>
          </w:tcPr>
          <w:p w:rsidR="0027034F" w:rsidRPr="005C735E" w:rsidRDefault="0027034F" w:rsidP="0027034F">
            <w:pPr>
              <w:rPr>
                <w:sz w:val="18"/>
                <w:szCs w:val="18"/>
              </w:rPr>
            </w:pPr>
            <w:r w:rsidRPr="005C735E">
              <w:rPr>
                <w:rFonts w:hint="eastAsia"/>
                <w:sz w:val="18"/>
                <w:szCs w:val="18"/>
              </w:rPr>
              <w:t>6</w:t>
            </w:r>
          </w:p>
        </w:tc>
        <w:tc>
          <w:tcPr>
            <w:tcW w:w="427" w:type="dxa"/>
          </w:tcPr>
          <w:p w:rsidR="0027034F" w:rsidRPr="005C735E" w:rsidRDefault="0027034F" w:rsidP="0027034F">
            <w:pPr>
              <w:rPr>
                <w:sz w:val="18"/>
                <w:szCs w:val="18"/>
              </w:rPr>
            </w:pPr>
            <w:r w:rsidRPr="005C735E">
              <w:rPr>
                <w:rFonts w:hint="eastAsia"/>
                <w:sz w:val="18"/>
                <w:szCs w:val="18"/>
              </w:rPr>
              <w:t>7</w:t>
            </w:r>
          </w:p>
        </w:tc>
        <w:tc>
          <w:tcPr>
            <w:tcW w:w="427" w:type="dxa"/>
          </w:tcPr>
          <w:p w:rsidR="0027034F" w:rsidRPr="005C735E" w:rsidRDefault="0027034F" w:rsidP="0027034F">
            <w:pPr>
              <w:rPr>
                <w:sz w:val="18"/>
                <w:szCs w:val="18"/>
              </w:rPr>
            </w:pPr>
            <w:r w:rsidRPr="005C735E">
              <w:rPr>
                <w:rFonts w:hint="eastAsia"/>
                <w:sz w:val="18"/>
                <w:szCs w:val="18"/>
              </w:rPr>
              <w:t>8</w:t>
            </w:r>
          </w:p>
        </w:tc>
        <w:tc>
          <w:tcPr>
            <w:tcW w:w="427" w:type="dxa"/>
          </w:tcPr>
          <w:p w:rsidR="0027034F" w:rsidRPr="005C735E" w:rsidRDefault="0027034F" w:rsidP="0027034F">
            <w:pPr>
              <w:rPr>
                <w:sz w:val="18"/>
                <w:szCs w:val="18"/>
              </w:rPr>
            </w:pPr>
            <w:r w:rsidRPr="005C735E">
              <w:rPr>
                <w:rFonts w:hint="eastAsia"/>
                <w:sz w:val="18"/>
                <w:szCs w:val="18"/>
              </w:rPr>
              <w:t>9</w:t>
            </w:r>
          </w:p>
        </w:tc>
        <w:tc>
          <w:tcPr>
            <w:tcW w:w="427" w:type="dxa"/>
          </w:tcPr>
          <w:p w:rsidR="0027034F" w:rsidRPr="005C735E" w:rsidRDefault="0027034F" w:rsidP="0027034F">
            <w:pPr>
              <w:rPr>
                <w:sz w:val="18"/>
                <w:szCs w:val="18"/>
              </w:rPr>
            </w:pPr>
            <w:r w:rsidRPr="005C735E">
              <w:rPr>
                <w:rFonts w:hint="eastAsia"/>
                <w:sz w:val="18"/>
                <w:szCs w:val="18"/>
              </w:rPr>
              <w:t>10</w:t>
            </w:r>
          </w:p>
        </w:tc>
        <w:tc>
          <w:tcPr>
            <w:tcW w:w="427" w:type="dxa"/>
          </w:tcPr>
          <w:p w:rsidR="0027034F" w:rsidRPr="005C735E" w:rsidRDefault="0027034F" w:rsidP="0027034F">
            <w:pPr>
              <w:rPr>
                <w:sz w:val="18"/>
                <w:szCs w:val="18"/>
              </w:rPr>
            </w:pPr>
            <w:r w:rsidRPr="005C735E">
              <w:rPr>
                <w:rFonts w:hint="eastAsia"/>
                <w:sz w:val="18"/>
                <w:szCs w:val="18"/>
              </w:rPr>
              <w:t>11</w:t>
            </w:r>
          </w:p>
        </w:tc>
        <w:tc>
          <w:tcPr>
            <w:tcW w:w="427" w:type="dxa"/>
          </w:tcPr>
          <w:p w:rsidR="0027034F" w:rsidRPr="005C735E" w:rsidRDefault="0027034F" w:rsidP="0027034F">
            <w:pPr>
              <w:rPr>
                <w:sz w:val="18"/>
                <w:szCs w:val="18"/>
              </w:rPr>
            </w:pPr>
            <w:r w:rsidRPr="005C735E">
              <w:rPr>
                <w:rFonts w:hint="eastAsia"/>
                <w:sz w:val="18"/>
                <w:szCs w:val="18"/>
              </w:rPr>
              <w:t>12</w:t>
            </w:r>
          </w:p>
        </w:tc>
        <w:tc>
          <w:tcPr>
            <w:tcW w:w="427" w:type="dxa"/>
          </w:tcPr>
          <w:p w:rsidR="0027034F" w:rsidRPr="005C735E" w:rsidRDefault="0027034F" w:rsidP="0027034F">
            <w:pPr>
              <w:rPr>
                <w:sz w:val="18"/>
                <w:szCs w:val="18"/>
              </w:rPr>
            </w:pPr>
            <w:r w:rsidRPr="005C735E">
              <w:rPr>
                <w:rFonts w:hint="eastAsia"/>
                <w:sz w:val="18"/>
                <w:szCs w:val="18"/>
              </w:rPr>
              <w:t>13</w:t>
            </w:r>
          </w:p>
        </w:tc>
        <w:tc>
          <w:tcPr>
            <w:tcW w:w="427" w:type="dxa"/>
          </w:tcPr>
          <w:p w:rsidR="0027034F" w:rsidRPr="005C735E" w:rsidRDefault="0027034F" w:rsidP="0027034F">
            <w:pPr>
              <w:rPr>
                <w:sz w:val="18"/>
                <w:szCs w:val="18"/>
              </w:rPr>
            </w:pPr>
            <w:r w:rsidRPr="005C735E">
              <w:rPr>
                <w:rFonts w:hint="eastAsia"/>
                <w:sz w:val="18"/>
                <w:szCs w:val="18"/>
              </w:rPr>
              <w:t>14</w:t>
            </w:r>
          </w:p>
        </w:tc>
        <w:tc>
          <w:tcPr>
            <w:tcW w:w="427" w:type="dxa"/>
          </w:tcPr>
          <w:p w:rsidR="0027034F" w:rsidRPr="005C735E" w:rsidRDefault="0027034F" w:rsidP="0027034F">
            <w:pPr>
              <w:rPr>
                <w:sz w:val="18"/>
                <w:szCs w:val="18"/>
              </w:rPr>
            </w:pPr>
            <w:r w:rsidRPr="005C735E">
              <w:rPr>
                <w:rFonts w:hint="eastAsia"/>
                <w:sz w:val="18"/>
                <w:szCs w:val="18"/>
              </w:rPr>
              <w:t>15</w:t>
            </w:r>
          </w:p>
        </w:tc>
        <w:tc>
          <w:tcPr>
            <w:tcW w:w="427" w:type="dxa"/>
          </w:tcPr>
          <w:p w:rsidR="0027034F" w:rsidRPr="005C735E" w:rsidRDefault="0027034F" w:rsidP="0027034F">
            <w:pPr>
              <w:rPr>
                <w:sz w:val="18"/>
                <w:szCs w:val="18"/>
              </w:rPr>
            </w:pPr>
            <w:r w:rsidRPr="005C735E">
              <w:rPr>
                <w:rFonts w:hint="eastAsia"/>
                <w:sz w:val="18"/>
                <w:szCs w:val="18"/>
              </w:rPr>
              <w:t>16</w:t>
            </w:r>
          </w:p>
        </w:tc>
        <w:tc>
          <w:tcPr>
            <w:tcW w:w="427" w:type="dxa"/>
          </w:tcPr>
          <w:p w:rsidR="0027034F" w:rsidRPr="005C735E" w:rsidRDefault="0027034F" w:rsidP="0027034F">
            <w:pPr>
              <w:rPr>
                <w:sz w:val="18"/>
                <w:szCs w:val="18"/>
              </w:rPr>
            </w:pPr>
            <w:r w:rsidRPr="005C735E">
              <w:rPr>
                <w:rFonts w:hint="eastAsia"/>
                <w:sz w:val="18"/>
                <w:szCs w:val="18"/>
              </w:rPr>
              <w:t>17</w:t>
            </w:r>
          </w:p>
        </w:tc>
        <w:tc>
          <w:tcPr>
            <w:tcW w:w="427" w:type="dxa"/>
          </w:tcPr>
          <w:p w:rsidR="0027034F" w:rsidRPr="005C735E" w:rsidRDefault="0027034F" w:rsidP="0027034F">
            <w:pPr>
              <w:rPr>
                <w:sz w:val="18"/>
                <w:szCs w:val="18"/>
              </w:rPr>
            </w:pPr>
            <w:r w:rsidRPr="005C735E">
              <w:rPr>
                <w:rFonts w:hint="eastAsia"/>
                <w:sz w:val="18"/>
                <w:szCs w:val="18"/>
              </w:rPr>
              <w:t>18</w:t>
            </w:r>
          </w:p>
        </w:tc>
        <w:tc>
          <w:tcPr>
            <w:tcW w:w="428" w:type="dxa"/>
          </w:tcPr>
          <w:p w:rsidR="0027034F" w:rsidRPr="005C735E" w:rsidRDefault="0027034F" w:rsidP="0027034F">
            <w:pPr>
              <w:rPr>
                <w:sz w:val="18"/>
                <w:szCs w:val="18"/>
              </w:rPr>
            </w:pPr>
            <w:r w:rsidRPr="005C735E">
              <w:rPr>
                <w:rFonts w:hint="eastAsia"/>
                <w:sz w:val="18"/>
                <w:szCs w:val="18"/>
              </w:rPr>
              <w:t>19</w:t>
            </w:r>
          </w:p>
        </w:tc>
        <w:tc>
          <w:tcPr>
            <w:tcW w:w="428" w:type="dxa"/>
          </w:tcPr>
          <w:p w:rsidR="0027034F" w:rsidRPr="005C735E" w:rsidRDefault="0027034F" w:rsidP="0027034F">
            <w:pPr>
              <w:rPr>
                <w:sz w:val="18"/>
                <w:szCs w:val="18"/>
              </w:rPr>
            </w:pPr>
            <w:r w:rsidRPr="005C735E">
              <w:rPr>
                <w:rFonts w:hint="eastAsia"/>
                <w:sz w:val="18"/>
                <w:szCs w:val="18"/>
              </w:rPr>
              <w:t>20</w:t>
            </w:r>
          </w:p>
        </w:tc>
      </w:tr>
      <w:tr w:rsidR="0027034F" w:rsidRPr="005C735E" w:rsidTr="0027034F">
        <w:trPr>
          <w:trHeight w:val="506"/>
        </w:trPr>
        <w:tc>
          <w:tcPr>
            <w:tcW w:w="427" w:type="dxa"/>
          </w:tcPr>
          <w:p w:rsidR="0027034F" w:rsidRPr="005C735E" w:rsidRDefault="0027034F" w:rsidP="0027034F">
            <w:pPr>
              <w:rPr>
                <w:sz w:val="18"/>
                <w:szCs w:val="18"/>
              </w:rPr>
            </w:pPr>
          </w:p>
        </w:tc>
        <w:tc>
          <w:tcPr>
            <w:tcW w:w="427" w:type="dxa"/>
          </w:tcPr>
          <w:p w:rsidR="0027034F" w:rsidRPr="005C735E" w:rsidRDefault="0027034F" w:rsidP="0027034F">
            <w:pPr>
              <w:rPr>
                <w:sz w:val="18"/>
                <w:szCs w:val="18"/>
              </w:rPr>
            </w:pPr>
          </w:p>
        </w:tc>
        <w:tc>
          <w:tcPr>
            <w:tcW w:w="427" w:type="dxa"/>
          </w:tcPr>
          <w:p w:rsidR="0027034F" w:rsidRPr="005C735E" w:rsidRDefault="0027034F" w:rsidP="0027034F">
            <w:pPr>
              <w:rPr>
                <w:sz w:val="18"/>
                <w:szCs w:val="18"/>
              </w:rPr>
            </w:pPr>
          </w:p>
        </w:tc>
        <w:tc>
          <w:tcPr>
            <w:tcW w:w="427" w:type="dxa"/>
          </w:tcPr>
          <w:p w:rsidR="0027034F" w:rsidRPr="005C735E" w:rsidRDefault="0027034F" w:rsidP="0027034F">
            <w:pPr>
              <w:rPr>
                <w:sz w:val="18"/>
                <w:szCs w:val="18"/>
              </w:rPr>
            </w:pPr>
          </w:p>
        </w:tc>
        <w:tc>
          <w:tcPr>
            <w:tcW w:w="427" w:type="dxa"/>
          </w:tcPr>
          <w:p w:rsidR="0027034F" w:rsidRPr="005C735E" w:rsidRDefault="0027034F" w:rsidP="0027034F">
            <w:pPr>
              <w:rPr>
                <w:sz w:val="18"/>
                <w:szCs w:val="18"/>
              </w:rPr>
            </w:pPr>
          </w:p>
        </w:tc>
        <w:tc>
          <w:tcPr>
            <w:tcW w:w="427" w:type="dxa"/>
          </w:tcPr>
          <w:p w:rsidR="0027034F" w:rsidRPr="005C735E" w:rsidRDefault="0027034F" w:rsidP="0027034F">
            <w:pPr>
              <w:rPr>
                <w:sz w:val="18"/>
                <w:szCs w:val="18"/>
              </w:rPr>
            </w:pPr>
          </w:p>
        </w:tc>
        <w:tc>
          <w:tcPr>
            <w:tcW w:w="427" w:type="dxa"/>
          </w:tcPr>
          <w:p w:rsidR="0027034F" w:rsidRPr="005C735E" w:rsidRDefault="0027034F" w:rsidP="0027034F">
            <w:pPr>
              <w:rPr>
                <w:sz w:val="18"/>
                <w:szCs w:val="18"/>
              </w:rPr>
            </w:pPr>
          </w:p>
        </w:tc>
        <w:tc>
          <w:tcPr>
            <w:tcW w:w="427" w:type="dxa"/>
          </w:tcPr>
          <w:p w:rsidR="0027034F" w:rsidRPr="005C735E" w:rsidRDefault="0027034F" w:rsidP="0027034F">
            <w:pPr>
              <w:rPr>
                <w:sz w:val="18"/>
                <w:szCs w:val="18"/>
              </w:rPr>
            </w:pPr>
          </w:p>
        </w:tc>
        <w:tc>
          <w:tcPr>
            <w:tcW w:w="427" w:type="dxa"/>
          </w:tcPr>
          <w:p w:rsidR="0027034F" w:rsidRPr="005C735E" w:rsidRDefault="0027034F" w:rsidP="0027034F">
            <w:pPr>
              <w:rPr>
                <w:sz w:val="18"/>
                <w:szCs w:val="18"/>
              </w:rPr>
            </w:pPr>
          </w:p>
        </w:tc>
        <w:tc>
          <w:tcPr>
            <w:tcW w:w="427" w:type="dxa"/>
          </w:tcPr>
          <w:p w:rsidR="0027034F" w:rsidRPr="005C735E" w:rsidRDefault="0027034F" w:rsidP="0027034F">
            <w:pPr>
              <w:rPr>
                <w:sz w:val="18"/>
                <w:szCs w:val="18"/>
              </w:rPr>
            </w:pPr>
          </w:p>
        </w:tc>
        <w:tc>
          <w:tcPr>
            <w:tcW w:w="427" w:type="dxa"/>
          </w:tcPr>
          <w:p w:rsidR="0027034F" w:rsidRPr="005C735E" w:rsidRDefault="0027034F" w:rsidP="0027034F">
            <w:pPr>
              <w:rPr>
                <w:sz w:val="18"/>
                <w:szCs w:val="18"/>
              </w:rPr>
            </w:pPr>
          </w:p>
        </w:tc>
        <w:tc>
          <w:tcPr>
            <w:tcW w:w="427" w:type="dxa"/>
          </w:tcPr>
          <w:p w:rsidR="0027034F" w:rsidRPr="005C735E" w:rsidRDefault="0027034F" w:rsidP="0027034F">
            <w:pPr>
              <w:rPr>
                <w:sz w:val="18"/>
                <w:szCs w:val="18"/>
              </w:rPr>
            </w:pPr>
          </w:p>
        </w:tc>
        <w:tc>
          <w:tcPr>
            <w:tcW w:w="427" w:type="dxa"/>
          </w:tcPr>
          <w:p w:rsidR="0027034F" w:rsidRPr="005C735E" w:rsidRDefault="0027034F" w:rsidP="0027034F">
            <w:pPr>
              <w:rPr>
                <w:sz w:val="18"/>
                <w:szCs w:val="18"/>
              </w:rPr>
            </w:pPr>
          </w:p>
        </w:tc>
        <w:tc>
          <w:tcPr>
            <w:tcW w:w="427" w:type="dxa"/>
          </w:tcPr>
          <w:p w:rsidR="0027034F" w:rsidRPr="005C735E" w:rsidRDefault="0027034F" w:rsidP="0027034F">
            <w:pPr>
              <w:rPr>
                <w:sz w:val="18"/>
                <w:szCs w:val="18"/>
              </w:rPr>
            </w:pPr>
          </w:p>
        </w:tc>
        <w:tc>
          <w:tcPr>
            <w:tcW w:w="427" w:type="dxa"/>
          </w:tcPr>
          <w:p w:rsidR="0027034F" w:rsidRPr="005C735E" w:rsidRDefault="0027034F" w:rsidP="0027034F">
            <w:pPr>
              <w:rPr>
                <w:sz w:val="18"/>
                <w:szCs w:val="18"/>
              </w:rPr>
            </w:pPr>
          </w:p>
        </w:tc>
        <w:tc>
          <w:tcPr>
            <w:tcW w:w="427" w:type="dxa"/>
          </w:tcPr>
          <w:p w:rsidR="0027034F" w:rsidRPr="005C735E" w:rsidRDefault="0027034F" w:rsidP="0027034F">
            <w:pPr>
              <w:rPr>
                <w:sz w:val="18"/>
                <w:szCs w:val="18"/>
              </w:rPr>
            </w:pPr>
          </w:p>
        </w:tc>
        <w:tc>
          <w:tcPr>
            <w:tcW w:w="427" w:type="dxa"/>
          </w:tcPr>
          <w:p w:rsidR="0027034F" w:rsidRPr="005C735E" w:rsidRDefault="0027034F" w:rsidP="0027034F">
            <w:pPr>
              <w:rPr>
                <w:sz w:val="18"/>
                <w:szCs w:val="18"/>
              </w:rPr>
            </w:pPr>
          </w:p>
        </w:tc>
        <w:tc>
          <w:tcPr>
            <w:tcW w:w="427" w:type="dxa"/>
          </w:tcPr>
          <w:p w:rsidR="0027034F" w:rsidRPr="005C735E" w:rsidRDefault="0027034F" w:rsidP="0027034F">
            <w:pPr>
              <w:rPr>
                <w:sz w:val="18"/>
                <w:szCs w:val="18"/>
              </w:rPr>
            </w:pPr>
          </w:p>
        </w:tc>
        <w:tc>
          <w:tcPr>
            <w:tcW w:w="428" w:type="dxa"/>
          </w:tcPr>
          <w:p w:rsidR="0027034F" w:rsidRPr="005C735E" w:rsidRDefault="0027034F" w:rsidP="0027034F">
            <w:pPr>
              <w:rPr>
                <w:sz w:val="18"/>
                <w:szCs w:val="18"/>
              </w:rPr>
            </w:pPr>
          </w:p>
        </w:tc>
        <w:tc>
          <w:tcPr>
            <w:tcW w:w="428" w:type="dxa"/>
          </w:tcPr>
          <w:p w:rsidR="0027034F" w:rsidRPr="005C735E" w:rsidRDefault="0027034F" w:rsidP="0027034F">
            <w:pPr>
              <w:rPr>
                <w:sz w:val="18"/>
                <w:szCs w:val="18"/>
              </w:rPr>
            </w:pPr>
          </w:p>
        </w:tc>
      </w:tr>
    </w:tbl>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sz w:val="18"/>
          <w:szCs w:val="18"/>
        </w:rPr>
        <w:t>1</w:t>
      </w:r>
      <w:r w:rsidRPr="005C735E">
        <w:rPr>
          <w:rFonts w:asciiTheme="minorEastAsia" w:eastAsiaTheme="minorEastAsia" w:hAnsiTheme="minorEastAsia" w:hint="eastAsia"/>
          <w:sz w:val="18"/>
          <w:szCs w:val="18"/>
        </w:rPr>
        <w:t>、美国学者罗斯在《毛泽东传》中说：“他第一次把农民置于马克思革命计划的中心；他把帝国主义当作他所处时代的世界政治的关键，这甚至超过了列宁。这些就是他学说中的孪生支柱。”这说明毛泽东的学说</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sz w:val="18"/>
          <w:szCs w:val="18"/>
        </w:rPr>
        <w:t>A</w:t>
      </w:r>
      <w:r w:rsidRPr="005C735E">
        <w:rPr>
          <w:rFonts w:asciiTheme="minorEastAsia" w:eastAsiaTheme="minorEastAsia" w:hAnsiTheme="minorEastAsia" w:hint="eastAsia"/>
          <w:sz w:val="18"/>
          <w:szCs w:val="18"/>
        </w:rPr>
        <w:t>坚持了农民阶级对革命的领导权</w:t>
      </w:r>
      <w:r w:rsidRPr="005C735E">
        <w:rPr>
          <w:rFonts w:asciiTheme="minorEastAsia" w:eastAsiaTheme="minorEastAsia" w:hAnsiTheme="minorEastAsia"/>
          <w:sz w:val="18"/>
          <w:szCs w:val="18"/>
        </w:rPr>
        <w:t xml:space="preserve">      </w:t>
      </w:r>
      <w:r w:rsidR="00AB1DE5">
        <w:rPr>
          <w:rFonts w:asciiTheme="minorEastAsia" w:eastAsiaTheme="minorEastAsia" w:hAnsiTheme="minorEastAsia" w:hint="eastAsia"/>
          <w:sz w:val="18"/>
          <w:szCs w:val="18"/>
        </w:rPr>
        <w:t xml:space="preserve">    </w:t>
      </w:r>
      <w:r w:rsidRPr="005C735E">
        <w:rPr>
          <w:rFonts w:asciiTheme="minorEastAsia" w:eastAsiaTheme="minorEastAsia" w:hAnsiTheme="minorEastAsia"/>
          <w:sz w:val="18"/>
          <w:szCs w:val="18"/>
        </w:rPr>
        <w:t xml:space="preserve">  B</w:t>
      </w:r>
      <w:r w:rsidRPr="005C735E">
        <w:rPr>
          <w:rFonts w:asciiTheme="minorEastAsia" w:eastAsiaTheme="minorEastAsia" w:hAnsiTheme="minorEastAsia" w:hint="eastAsia"/>
          <w:sz w:val="18"/>
          <w:szCs w:val="18"/>
        </w:rPr>
        <w:t>全面超越了列宁主义的价值水准</w:t>
      </w:r>
    </w:p>
    <w:p w:rsidR="0027034F" w:rsidRPr="005C735E" w:rsidRDefault="0027034F" w:rsidP="005C735E">
      <w:pPr>
        <w:spacing w:line="340" w:lineRule="exact"/>
        <w:rPr>
          <w:rFonts w:asciiTheme="minorEastAsia" w:eastAsiaTheme="minorEastAsia" w:hAnsiTheme="minorEastAsia"/>
          <w:bCs/>
          <w:sz w:val="18"/>
          <w:szCs w:val="18"/>
        </w:rPr>
      </w:pPr>
      <w:r w:rsidRPr="005C735E">
        <w:rPr>
          <w:rFonts w:asciiTheme="minorEastAsia" w:eastAsiaTheme="minorEastAsia" w:hAnsiTheme="minorEastAsia"/>
          <w:sz w:val="18"/>
          <w:szCs w:val="18"/>
        </w:rPr>
        <w:t>C</w:t>
      </w:r>
      <w:r w:rsidRPr="005C735E">
        <w:rPr>
          <w:rFonts w:asciiTheme="minorEastAsia" w:eastAsiaTheme="minorEastAsia" w:hAnsiTheme="minorEastAsia" w:hint="eastAsia"/>
          <w:sz w:val="18"/>
          <w:szCs w:val="18"/>
        </w:rPr>
        <w:t>全盘吸收了马列主义思想的主张</w:t>
      </w:r>
      <w:r w:rsidRPr="005C735E">
        <w:rPr>
          <w:rFonts w:asciiTheme="minorEastAsia" w:eastAsiaTheme="minorEastAsia" w:hAnsiTheme="minorEastAsia"/>
          <w:sz w:val="18"/>
          <w:szCs w:val="18"/>
        </w:rPr>
        <w:t xml:space="preserve">       </w:t>
      </w:r>
      <w:r w:rsidR="00AB1DE5">
        <w:rPr>
          <w:rFonts w:asciiTheme="minorEastAsia" w:eastAsiaTheme="minorEastAsia" w:hAnsiTheme="minorEastAsia" w:hint="eastAsia"/>
          <w:sz w:val="18"/>
          <w:szCs w:val="18"/>
        </w:rPr>
        <w:t xml:space="preserve">    </w:t>
      </w:r>
      <w:r w:rsidRPr="005C735E">
        <w:rPr>
          <w:rFonts w:asciiTheme="minorEastAsia" w:eastAsiaTheme="minorEastAsia" w:hAnsiTheme="minorEastAsia"/>
          <w:sz w:val="18"/>
          <w:szCs w:val="18"/>
        </w:rPr>
        <w:t xml:space="preserve"> D</w:t>
      </w:r>
      <w:r w:rsidRPr="005C735E">
        <w:rPr>
          <w:rFonts w:asciiTheme="minorEastAsia" w:eastAsiaTheme="minorEastAsia" w:hAnsiTheme="minorEastAsia" w:hint="eastAsia"/>
          <w:bCs/>
          <w:sz w:val="18"/>
          <w:szCs w:val="18"/>
        </w:rPr>
        <w:t>准确把握了中国社会的特殊性质</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hint="eastAsia"/>
          <w:sz w:val="18"/>
          <w:szCs w:val="18"/>
        </w:rPr>
        <w:t>2、孙中山说：</w:t>
      </w:r>
      <w:proofErr w:type="gramStart"/>
      <w:r w:rsidRPr="005C735E">
        <w:rPr>
          <w:rFonts w:asciiTheme="minorEastAsia" w:eastAsiaTheme="minorEastAsia" w:hAnsiTheme="minorEastAsia" w:hint="eastAsia"/>
          <w:sz w:val="18"/>
          <w:szCs w:val="18"/>
        </w:rPr>
        <w:t>“</w:t>
      </w:r>
      <w:proofErr w:type="gramEnd"/>
      <w:r w:rsidRPr="005C735E">
        <w:rPr>
          <w:rFonts w:asciiTheme="minorEastAsia" w:eastAsiaTheme="minorEastAsia" w:hAnsiTheme="minorEastAsia" w:hint="eastAsia"/>
          <w:sz w:val="18"/>
          <w:szCs w:val="18"/>
        </w:rPr>
        <w:t>中国古昔有唐虞之揖让，汤武之革命，其垂为学说者，有所谓天视自我民视，天听自我民听，有所谓“闻</w:t>
      </w:r>
      <w:proofErr w:type="gramStart"/>
      <w:r w:rsidRPr="005C735E">
        <w:rPr>
          <w:rFonts w:asciiTheme="minorEastAsia" w:eastAsiaTheme="minorEastAsia" w:hAnsiTheme="minorEastAsia" w:hint="eastAsia"/>
          <w:sz w:val="18"/>
          <w:szCs w:val="18"/>
        </w:rPr>
        <w:t>诛一</w:t>
      </w:r>
      <w:proofErr w:type="gramEnd"/>
      <w:r w:rsidRPr="005C735E">
        <w:rPr>
          <w:rFonts w:asciiTheme="minorEastAsia" w:eastAsiaTheme="minorEastAsia" w:hAnsiTheme="minorEastAsia" w:hint="eastAsia"/>
          <w:sz w:val="18"/>
          <w:szCs w:val="18"/>
        </w:rPr>
        <w:t>夫</w:t>
      </w:r>
      <w:proofErr w:type="gramStart"/>
      <w:r w:rsidRPr="005C735E">
        <w:rPr>
          <w:rFonts w:asciiTheme="minorEastAsia" w:eastAsiaTheme="minorEastAsia" w:hAnsiTheme="minorEastAsia" w:hint="eastAsia"/>
          <w:sz w:val="18"/>
          <w:szCs w:val="18"/>
        </w:rPr>
        <w:t>纣</w:t>
      </w:r>
      <w:proofErr w:type="gramEnd"/>
      <w:r w:rsidRPr="005C735E">
        <w:rPr>
          <w:rFonts w:asciiTheme="minorEastAsia" w:eastAsiaTheme="minorEastAsia" w:hAnsiTheme="minorEastAsia" w:hint="eastAsia"/>
          <w:sz w:val="18"/>
          <w:szCs w:val="18"/>
        </w:rPr>
        <w:t>，未闻弑君，有所谓民为贵，君为轻，此不可谓无民权思想矣。然有其思想而无其制度，故以民立国之制，不可不取资于欧美。”这表明他</w:t>
      </w:r>
    </w:p>
    <w:p w:rsid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sz w:val="18"/>
          <w:szCs w:val="18"/>
        </w:rPr>
        <w:t>A</w:t>
      </w:r>
      <w:r w:rsidRPr="005C735E">
        <w:rPr>
          <w:rFonts w:asciiTheme="minorEastAsia" w:eastAsiaTheme="minorEastAsia" w:hAnsiTheme="minorEastAsia" w:hint="eastAsia"/>
          <w:sz w:val="18"/>
          <w:szCs w:val="18"/>
        </w:rPr>
        <w:t>纯粹学习西方民本思想</w:t>
      </w:r>
      <w:r w:rsidRPr="005C735E">
        <w:rPr>
          <w:rFonts w:asciiTheme="minorEastAsia" w:eastAsiaTheme="minorEastAsia" w:hAnsiTheme="minorEastAsia"/>
          <w:sz w:val="18"/>
          <w:szCs w:val="18"/>
        </w:rPr>
        <w:t xml:space="preserve">      </w:t>
      </w:r>
      <w:r w:rsidR="00AB1DE5">
        <w:rPr>
          <w:rFonts w:asciiTheme="minorEastAsia" w:eastAsiaTheme="minorEastAsia" w:hAnsiTheme="minorEastAsia" w:hint="eastAsia"/>
          <w:sz w:val="18"/>
          <w:szCs w:val="18"/>
        </w:rPr>
        <w:t xml:space="preserve">             </w:t>
      </w:r>
      <w:r w:rsidRPr="005C735E">
        <w:rPr>
          <w:rFonts w:asciiTheme="minorEastAsia" w:eastAsiaTheme="minorEastAsia" w:hAnsiTheme="minorEastAsia"/>
          <w:sz w:val="18"/>
          <w:szCs w:val="18"/>
        </w:rPr>
        <w:t xml:space="preserve"> B</w:t>
      </w:r>
      <w:r w:rsidRPr="005C735E">
        <w:rPr>
          <w:rFonts w:asciiTheme="minorEastAsia" w:eastAsiaTheme="minorEastAsia" w:hAnsiTheme="minorEastAsia" w:hint="eastAsia"/>
          <w:sz w:val="18"/>
          <w:szCs w:val="18"/>
        </w:rPr>
        <w:t>侧重借鉴美国共和制度</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sz w:val="18"/>
          <w:szCs w:val="18"/>
        </w:rPr>
        <w:t>C</w:t>
      </w:r>
      <w:r w:rsidRPr="005C735E">
        <w:rPr>
          <w:rFonts w:asciiTheme="minorEastAsia" w:eastAsiaTheme="minorEastAsia" w:hAnsiTheme="minorEastAsia" w:hint="eastAsia"/>
          <w:sz w:val="18"/>
          <w:szCs w:val="18"/>
        </w:rPr>
        <w:t>以推翻封建帝制为目标</w:t>
      </w:r>
      <w:r w:rsidRPr="005C735E">
        <w:rPr>
          <w:rFonts w:asciiTheme="minorEastAsia" w:eastAsiaTheme="minorEastAsia" w:hAnsiTheme="minorEastAsia"/>
          <w:sz w:val="18"/>
          <w:szCs w:val="18"/>
        </w:rPr>
        <w:t xml:space="preserve">     </w:t>
      </w:r>
      <w:r w:rsidR="00AB1DE5">
        <w:rPr>
          <w:rFonts w:asciiTheme="minorEastAsia" w:eastAsiaTheme="minorEastAsia" w:hAnsiTheme="minorEastAsia" w:hint="eastAsia"/>
          <w:sz w:val="18"/>
          <w:szCs w:val="18"/>
        </w:rPr>
        <w:t xml:space="preserve">             </w:t>
      </w:r>
      <w:r w:rsidRPr="005C735E">
        <w:rPr>
          <w:rFonts w:asciiTheme="minorEastAsia" w:eastAsiaTheme="minorEastAsia" w:hAnsiTheme="minorEastAsia"/>
          <w:sz w:val="18"/>
          <w:szCs w:val="18"/>
        </w:rPr>
        <w:t xml:space="preserve">  </w:t>
      </w:r>
      <w:r w:rsidRPr="005C735E">
        <w:rPr>
          <w:rFonts w:asciiTheme="minorEastAsia" w:eastAsiaTheme="minorEastAsia" w:hAnsiTheme="minorEastAsia"/>
          <w:bCs/>
          <w:sz w:val="18"/>
          <w:szCs w:val="18"/>
        </w:rPr>
        <w:t>D</w:t>
      </w:r>
      <w:r w:rsidRPr="005C735E">
        <w:rPr>
          <w:rFonts w:asciiTheme="minorEastAsia" w:eastAsiaTheme="minorEastAsia" w:hAnsiTheme="minorEastAsia" w:hint="eastAsia"/>
          <w:bCs/>
          <w:sz w:val="18"/>
          <w:szCs w:val="18"/>
        </w:rPr>
        <w:t>汲取了古代的民本思想</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hint="eastAsia"/>
          <w:sz w:val="18"/>
          <w:szCs w:val="18"/>
        </w:rPr>
        <w:t>3、</w:t>
      </w:r>
      <w:r w:rsidRPr="005C735E">
        <w:rPr>
          <w:rFonts w:asciiTheme="minorEastAsia" w:eastAsiaTheme="minorEastAsia" w:hAnsiTheme="minorEastAsia"/>
          <w:sz w:val="18"/>
          <w:szCs w:val="18"/>
        </w:rPr>
        <w:t>1927</w:t>
      </w:r>
      <w:r w:rsidRPr="005C735E">
        <w:rPr>
          <w:rFonts w:asciiTheme="minorEastAsia" w:eastAsiaTheme="minorEastAsia" w:hAnsiTheme="minorEastAsia" w:hint="eastAsia"/>
          <w:sz w:val="18"/>
          <w:szCs w:val="18"/>
        </w:rPr>
        <w:t>年大革命失败后，斯大林共产国际的主要领导人认为，中国革命如今的失败不过就是类似于布尔什维克在</w:t>
      </w:r>
      <w:r w:rsidRPr="005C735E">
        <w:rPr>
          <w:rFonts w:asciiTheme="minorEastAsia" w:eastAsiaTheme="minorEastAsia" w:hAnsiTheme="minorEastAsia"/>
          <w:sz w:val="18"/>
          <w:szCs w:val="18"/>
        </w:rPr>
        <w:t>1917</w:t>
      </w:r>
      <w:r w:rsidRPr="005C735E">
        <w:rPr>
          <w:rFonts w:asciiTheme="minorEastAsia" w:eastAsiaTheme="minorEastAsia" w:hAnsiTheme="minorEastAsia" w:hint="eastAsia"/>
          <w:sz w:val="18"/>
          <w:szCs w:val="18"/>
        </w:rPr>
        <w:t>年</w:t>
      </w:r>
      <w:r w:rsidRPr="005C735E">
        <w:rPr>
          <w:rFonts w:asciiTheme="minorEastAsia" w:eastAsiaTheme="minorEastAsia" w:hAnsiTheme="minorEastAsia"/>
          <w:sz w:val="18"/>
          <w:szCs w:val="18"/>
        </w:rPr>
        <w:t>7</w:t>
      </w:r>
      <w:r w:rsidRPr="005C735E">
        <w:rPr>
          <w:rFonts w:asciiTheme="minorEastAsia" w:eastAsiaTheme="minorEastAsia" w:hAnsiTheme="minorEastAsia" w:hint="eastAsia"/>
          <w:sz w:val="18"/>
          <w:szCs w:val="18"/>
        </w:rPr>
        <w:t>月所遭受的失败，很快经过比俄国当年</w:t>
      </w:r>
      <w:r w:rsidRPr="005C735E">
        <w:rPr>
          <w:rFonts w:asciiTheme="minorEastAsia" w:eastAsiaTheme="minorEastAsia" w:hAnsiTheme="minorEastAsia"/>
          <w:sz w:val="18"/>
          <w:szCs w:val="18"/>
        </w:rPr>
        <w:t>7</w:t>
      </w:r>
      <w:r w:rsidRPr="005C735E">
        <w:rPr>
          <w:rFonts w:asciiTheme="minorEastAsia" w:eastAsiaTheme="minorEastAsia" w:hAnsiTheme="minorEastAsia" w:hint="eastAsia"/>
          <w:sz w:val="18"/>
          <w:szCs w:val="18"/>
        </w:rPr>
        <w:t>月到</w:t>
      </w:r>
      <w:r w:rsidRPr="005C735E">
        <w:rPr>
          <w:rFonts w:asciiTheme="minorEastAsia" w:eastAsiaTheme="minorEastAsia" w:hAnsiTheme="minorEastAsia"/>
          <w:sz w:val="18"/>
          <w:szCs w:val="18"/>
        </w:rPr>
        <w:t>10</w:t>
      </w:r>
      <w:r w:rsidRPr="005C735E">
        <w:rPr>
          <w:rFonts w:asciiTheme="minorEastAsia" w:eastAsiaTheme="minorEastAsia" w:hAnsiTheme="minorEastAsia" w:hint="eastAsia"/>
          <w:sz w:val="18"/>
          <w:szCs w:val="18"/>
        </w:rPr>
        <w:t>月更长一点的时间。革命就可以重新走到大街上来。这种认识</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sz w:val="18"/>
          <w:szCs w:val="18"/>
        </w:rPr>
        <w:t>A</w:t>
      </w:r>
      <w:r w:rsidRPr="005C735E">
        <w:rPr>
          <w:rFonts w:asciiTheme="minorEastAsia" w:eastAsiaTheme="minorEastAsia" w:hAnsiTheme="minorEastAsia" w:hint="eastAsia"/>
          <w:sz w:val="18"/>
          <w:szCs w:val="18"/>
        </w:rPr>
        <w:t>正确分析了当时中国的国情</w:t>
      </w:r>
      <w:r w:rsidRPr="005C735E">
        <w:rPr>
          <w:rFonts w:asciiTheme="minorEastAsia" w:eastAsiaTheme="minorEastAsia" w:hAnsiTheme="minorEastAsia"/>
          <w:sz w:val="18"/>
          <w:szCs w:val="18"/>
        </w:rPr>
        <w:t xml:space="preserve">                 B</w:t>
      </w:r>
      <w:r w:rsidRPr="005C735E">
        <w:rPr>
          <w:rFonts w:asciiTheme="minorEastAsia" w:eastAsiaTheme="minorEastAsia" w:hAnsiTheme="minorEastAsia" w:hint="eastAsia"/>
          <w:sz w:val="18"/>
          <w:szCs w:val="18"/>
        </w:rPr>
        <w:t>推动了第一次国共合作的实现</w:t>
      </w:r>
    </w:p>
    <w:p w:rsidR="0027034F" w:rsidRPr="005C735E" w:rsidRDefault="0027034F" w:rsidP="005C735E">
      <w:pPr>
        <w:spacing w:line="340" w:lineRule="exact"/>
        <w:rPr>
          <w:rFonts w:asciiTheme="minorEastAsia" w:eastAsiaTheme="minorEastAsia" w:hAnsiTheme="minorEastAsia"/>
          <w:bCs/>
          <w:sz w:val="18"/>
          <w:szCs w:val="18"/>
        </w:rPr>
      </w:pPr>
      <w:r w:rsidRPr="005C735E">
        <w:rPr>
          <w:rFonts w:asciiTheme="minorEastAsia" w:eastAsiaTheme="minorEastAsia" w:hAnsiTheme="minorEastAsia"/>
          <w:sz w:val="18"/>
          <w:szCs w:val="18"/>
        </w:rPr>
        <w:t>C</w:t>
      </w:r>
      <w:r w:rsidRPr="005C735E">
        <w:rPr>
          <w:rFonts w:asciiTheme="minorEastAsia" w:eastAsiaTheme="minorEastAsia" w:hAnsiTheme="minorEastAsia" w:hint="eastAsia"/>
          <w:sz w:val="18"/>
          <w:szCs w:val="18"/>
        </w:rPr>
        <w:t>催生了工农武装割据的理论</w:t>
      </w:r>
      <w:r w:rsidRPr="005C735E">
        <w:rPr>
          <w:rFonts w:asciiTheme="minorEastAsia" w:eastAsiaTheme="minorEastAsia" w:hAnsiTheme="minorEastAsia"/>
          <w:sz w:val="18"/>
          <w:szCs w:val="18"/>
        </w:rPr>
        <w:t xml:space="preserve">                 </w:t>
      </w:r>
      <w:r w:rsidRPr="005C735E">
        <w:rPr>
          <w:rFonts w:asciiTheme="minorEastAsia" w:eastAsiaTheme="minorEastAsia" w:hAnsiTheme="minorEastAsia"/>
          <w:bCs/>
          <w:sz w:val="18"/>
          <w:szCs w:val="18"/>
        </w:rPr>
        <w:t>D</w:t>
      </w:r>
      <w:r w:rsidRPr="005C735E">
        <w:rPr>
          <w:rFonts w:asciiTheme="minorEastAsia" w:eastAsiaTheme="minorEastAsia" w:hAnsiTheme="minorEastAsia" w:hint="eastAsia"/>
          <w:bCs/>
          <w:sz w:val="18"/>
          <w:szCs w:val="18"/>
        </w:rPr>
        <w:t>埋下了中共左倾错误的隐患</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hint="eastAsia"/>
          <w:sz w:val="18"/>
          <w:szCs w:val="18"/>
        </w:rPr>
        <w:t>4、</w:t>
      </w:r>
      <w:r w:rsidRPr="005C735E">
        <w:rPr>
          <w:rFonts w:asciiTheme="minorEastAsia" w:eastAsiaTheme="minorEastAsia" w:hAnsiTheme="minorEastAsia"/>
          <w:sz w:val="18"/>
          <w:szCs w:val="18"/>
        </w:rPr>
        <w:t>1936</w:t>
      </w:r>
      <w:r w:rsidRPr="005C735E">
        <w:rPr>
          <w:rFonts w:asciiTheme="minorEastAsia" w:eastAsiaTheme="minorEastAsia" w:hAnsiTheme="minorEastAsia" w:hint="eastAsia"/>
          <w:sz w:val="18"/>
          <w:szCs w:val="18"/>
        </w:rPr>
        <w:t>年</w:t>
      </w:r>
      <w:r w:rsidRPr="005C735E">
        <w:rPr>
          <w:rFonts w:asciiTheme="minorEastAsia" w:eastAsiaTheme="minorEastAsia" w:hAnsiTheme="minorEastAsia"/>
          <w:sz w:val="18"/>
          <w:szCs w:val="18"/>
        </w:rPr>
        <w:t>7</w:t>
      </w:r>
      <w:r w:rsidRPr="005C735E">
        <w:rPr>
          <w:rFonts w:asciiTheme="minorEastAsia" w:eastAsiaTheme="minorEastAsia" w:hAnsiTheme="minorEastAsia" w:hint="eastAsia"/>
          <w:sz w:val="18"/>
          <w:szCs w:val="18"/>
        </w:rPr>
        <w:t>月，美国著名记者斯诺冲破国民党的新闻封锁进入延安。此前他曾把中国的共产主义描述成一种农村共产主义，机械学习苏联革命道路，但在他访问了延安并与毛泽东交谈后，他把中共提高到生机勃勃的马克思主义革命家的地位。斯诺得出这一认识的主要依据在于</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bCs/>
          <w:sz w:val="18"/>
          <w:szCs w:val="18"/>
        </w:rPr>
        <w:t>A</w:t>
      </w:r>
      <w:r w:rsidRPr="005C735E">
        <w:rPr>
          <w:rFonts w:asciiTheme="minorEastAsia" w:eastAsiaTheme="minorEastAsia" w:hAnsiTheme="minorEastAsia" w:hint="eastAsia"/>
          <w:bCs/>
          <w:sz w:val="18"/>
          <w:szCs w:val="18"/>
        </w:rPr>
        <w:t>工农武装割据之路是新型革命道路</w:t>
      </w:r>
      <w:r w:rsidRPr="005C735E">
        <w:rPr>
          <w:rFonts w:asciiTheme="minorEastAsia" w:eastAsiaTheme="minorEastAsia" w:hAnsiTheme="minorEastAsia"/>
          <w:sz w:val="18"/>
          <w:szCs w:val="18"/>
        </w:rPr>
        <w:t xml:space="preserve">        </w:t>
      </w:r>
      <w:r w:rsidR="00E65741">
        <w:rPr>
          <w:rFonts w:asciiTheme="minorEastAsia" w:eastAsiaTheme="minorEastAsia" w:hAnsiTheme="minorEastAsia" w:hint="eastAsia"/>
          <w:sz w:val="18"/>
          <w:szCs w:val="18"/>
        </w:rPr>
        <w:t xml:space="preserve">  </w:t>
      </w:r>
      <w:r w:rsidRPr="005C735E">
        <w:rPr>
          <w:rFonts w:asciiTheme="minorEastAsia" w:eastAsiaTheme="minorEastAsia" w:hAnsiTheme="minorEastAsia"/>
          <w:sz w:val="18"/>
          <w:szCs w:val="18"/>
        </w:rPr>
        <w:t>B</w:t>
      </w:r>
      <w:r w:rsidRPr="005C735E">
        <w:rPr>
          <w:rFonts w:asciiTheme="minorEastAsia" w:eastAsiaTheme="minorEastAsia" w:hAnsiTheme="minorEastAsia" w:hint="eastAsia"/>
          <w:sz w:val="18"/>
          <w:szCs w:val="18"/>
        </w:rPr>
        <w:t>苏俄的城市中心道路不符合中国国情</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sz w:val="18"/>
          <w:szCs w:val="18"/>
        </w:rPr>
        <w:t>C</w:t>
      </w:r>
      <w:r w:rsidRPr="005C735E">
        <w:rPr>
          <w:rFonts w:asciiTheme="minorEastAsia" w:eastAsiaTheme="minorEastAsia" w:hAnsiTheme="minorEastAsia" w:hint="eastAsia"/>
          <w:sz w:val="18"/>
          <w:szCs w:val="18"/>
        </w:rPr>
        <w:t>农村革命根据地的经济建设取得成效</w:t>
      </w:r>
      <w:r w:rsidRPr="005C735E">
        <w:rPr>
          <w:rFonts w:asciiTheme="minorEastAsia" w:eastAsiaTheme="minorEastAsia" w:hAnsiTheme="minorEastAsia"/>
          <w:sz w:val="18"/>
          <w:szCs w:val="18"/>
        </w:rPr>
        <w:t xml:space="preserve">    </w:t>
      </w:r>
      <w:r w:rsidR="00E65741">
        <w:rPr>
          <w:rFonts w:asciiTheme="minorEastAsia" w:eastAsiaTheme="minorEastAsia" w:hAnsiTheme="minorEastAsia" w:hint="eastAsia"/>
          <w:sz w:val="18"/>
          <w:szCs w:val="18"/>
        </w:rPr>
        <w:t xml:space="preserve">  </w:t>
      </w:r>
      <w:r w:rsidRPr="005C735E">
        <w:rPr>
          <w:rFonts w:asciiTheme="minorEastAsia" w:eastAsiaTheme="minorEastAsia" w:hAnsiTheme="minorEastAsia"/>
          <w:sz w:val="18"/>
          <w:szCs w:val="18"/>
        </w:rPr>
        <w:t xml:space="preserve">  D</w:t>
      </w:r>
      <w:r w:rsidRPr="005C735E">
        <w:rPr>
          <w:rFonts w:asciiTheme="minorEastAsia" w:eastAsiaTheme="minorEastAsia" w:hAnsiTheme="minorEastAsia" w:hint="eastAsia"/>
          <w:sz w:val="18"/>
          <w:szCs w:val="18"/>
        </w:rPr>
        <w:t>长征中的红军与共产国际推动了联系</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hint="eastAsia"/>
          <w:sz w:val="18"/>
          <w:szCs w:val="18"/>
        </w:rPr>
        <w:t>5、邓小平指出，从党的历史来看，</w:t>
      </w:r>
      <w:r w:rsidRPr="005C735E">
        <w:rPr>
          <w:rFonts w:asciiTheme="minorEastAsia" w:eastAsiaTheme="minorEastAsia" w:hAnsiTheme="minorEastAsia"/>
          <w:sz w:val="18"/>
          <w:szCs w:val="18"/>
        </w:rPr>
        <w:t>1945</w:t>
      </w:r>
      <w:r w:rsidRPr="005C735E">
        <w:rPr>
          <w:rFonts w:asciiTheme="minorEastAsia" w:eastAsiaTheme="minorEastAsia" w:hAnsiTheme="minorEastAsia" w:hint="eastAsia"/>
          <w:sz w:val="18"/>
          <w:szCs w:val="18"/>
        </w:rPr>
        <w:t>年召开的党的七大标志着党的成熟。但从中央领导来看，则可以说在</w:t>
      </w:r>
      <w:r w:rsidRPr="005C735E">
        <w:rPr>
          <w:rFonts w:asciiTheme="minorEastAsia" w:eastAsiaTheme="minorEastAsia" w:hAnsiTheme="minorEastAsia"/>
          <w:sz w:val="18"/>
          <w:szCs w:val="18"/>
        </w:rPr>
        <w:t>1935</w:t>
      </w:r>
      <w:r w:rsidRPr="005C735E">
        <w:rPr>
          <w:rFonts w:asciiTheme="minorEastAsia" w:eastAsiaTheme="minorEastAsia" w:hAnsiTheme="minorEastAsia" w:hint="eastAsia"/>
          <w:sz w:val="18"/>
          <w:szCs w:val="18"/>
        </w:rPr>
        <w:t>年</w:t>
      </w:r>
      <w:r w:rsidRPr="005C735E">
        <w:rPr>
          <w:rFonts w:asciiTheme="minorEastAsia" w:eastAsiaTheme="minorEastAsia" w:hAnsiTheme="minorEastAsia"/>
          <w:sz w:val="18"/>
          <w:szCs w:val="18"/>
        </w:rPr>
        <w:t>1</w:t>
      </w:r>
      <w:r w:rsidRPr="005C735E">
        <w:rPr>
          <w:rFonts w:asciiTheme="minorEastAsia" w:eastAsiaTheme="minorEastAsia" w:hAnsiTheme="minorEastAsia" w:hint="eastAsia"/>
          <w:sz w:val="18"/>
          <w:szCs w:val="18"/>
        </w:rPr>
        <w:t>月遵义会议时，由于确立了以毛泽东为核心的中央领导集体，党也成熟了。材料中第二个成熟的含义主要是</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sz w:val="18"/>
          <w:szCs w:val="18"/>
        </w:rPr>
        <w:t>A</w:t>
      </w:r>
      <w:r w:rsidRPr="005C735E">
        <w:rPr>
          <w:rFonts w:asciiTheme="minorEastAsia" w:eastAsiaTheme="minorEastAsia" w:hAnsiTheme="minorEastAsia" w:hint="eastAsia"/>
          <w:sz w:val="18"/>
          <w:szCs w:val="18"/>
        </w:rPr>
        <w:t>革命纲领成熟</w:t>
      </w:r>
      <w:r w:rsidRPr="005C735E">
        <w:rPr>
          <w:rFonts w:asciiTheme="minorEastAsia" w:eastAsiaTheme="minorEastAsia" w:hAnsiTheme="minorEastAsia"/>
          <w:sz w:val="18"/>
          <w:szCs w:val="18"/>
        </w:rPr>
        <w:t xml:space="preserve">       B</w:t>
      </w:r>
      <w:r w:rsidRPr="005C735E">
        <w:rPr>
          <w:rFonts w:asciiTheme="minorEastAsia" w:eastAsiaTheme="minorEastAsia" w:hAnsiTheme="minorEastAsia" w:hint="eastAsia"/>
          <w:sz w:val="18"/>
          <w:szCs w:val="18"/>
        </w:rPr>
        <w:t>革命路线成熟</w:t>
      </w:r>
      <w:r w:rsidRPr="005C735E">
        <w:rPr>
          <w:rFonts w:asciiTheme="minorEastAsia" w:eastAsiaTheme="minorEastAsia" w:hAnsiTheme="minorEastAsia"/>
          <w:sz w:val="18"/>
          <w:szCs w:val="18"/>
        </w:rPr>
        <w:t xml:space="preserve">     </w:t>
      </w:r>
      <w:r w:rsidRPr="005C735E">
        <w:rPr>
          <w:rFonts w:asciiTheme="minorEastAsia" w:eastAsiaTheme="minorEastAsia" w:hAnsiTheme="minorEastAsia"/>
          <w:bCs/>
          <w:sz w:val="18"/>
          <w:szCs w:val="18"/>
        </w:rPr>
        <w:t>C</w:t>
      </w:r>
      <w:r w:rsidRPr="005C735E">
        <w:rPr>
          <w:rFonts w:asciiTheme="minorEastAsia" w:eastAsiaTheme="minorEastAsia" w:hAnsiTheme="minorEastAsia" w:hint="eastAsia"/>
          <w:bCs/>
          <w:sz w:val="18"/>
          <w:szCs w:val="18"/>
        </w:rPr>
        <w:t>组织建设成熟</w:t>
      </w:r>
      <w:r w:rsidRPr="005C735E">
        <w:rPr>
          <w:rFonts w:asciiTheme="minorEastAsia" w:eastAsiaTheme="minorEastAsia" w:hAnsiTheme="minorEastAsia"/>
          <w:bCs/>
          <w:sz w:val="18"/>
          <w:szCs w:val="18"/>
        </w:rPr>
        <w:t xml:space="preserve">    </w:t>
      </w:r>
      <w:r w:rsidRPr="005C735E">
        <w:rPr>
          <w:rFonts w:asciiTheme="minorEastAsia" w:eastAsiaTheme="minorEastAsia" w:hAnsiTheme="minorEastAsia"/>
          <w:sz w:val="18"/>
          <w:szCs w:val="18"/>
        </w:rPr>
        <w:t xml:space="preserve">    D</w:t>
      </w:r>
      <w:r w:rsidRPr="005C735E">
        <w:rPr>
          <w:rFonts w:asciiTheme="minorEastAsia" w:eastAsiaTheme="minorEastAsia" w:hAnsiTheme="minorEastAsia" w:hint="eastAsia"/>
          <w:sz w:val="18"/>
          <w:szCs w:val="18"/>
        </w:rPr>
        <w:t>斗争策略成熟</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hint="eastAsia"/>
          <w:sz w:val="18"/>
          <w:szCs w:val="18"/>
        </w:rPr>
        <w:t>6、</w:t>
      </w:r>
      <w:r w:rsidRPr="005C735E">
        <w:rPr>
          <w:rFonts w:asciiTheme="minorEastAsia" w:eastAsiaTheme="minorEastAsia" w:hAnsiTheme="minorEastAsia"/>
          <w:sz w:val="18"/>
          <w:szCs w:val="18"/>
        </w:rPr>
        <w:t>1989</w:t>
      </w:r>
      <w:r w:rsidRPr="005C735E">
        <w:rPr>
          <w:rFonts w:asciiTheme="minorEastAsia" w:eastAsiaTheme="minorEastAsia" w:hAnsiTheme="minorEastAsia" w:hint="eastAsia"/>
          <w:sz w:val="18"/>
          <w:szCs w:val="18"/>
        </w:rPr>
        <w:t>年</w:t>
      </w:r>
      <w:r w:rsidRPr="005C735E">
        <w:rPr>
          <w:rFonts w:asciiTheme="minorEastAsia" w:eastAsiaTheme="minorEastAsia" w:hAnsiTheme="minorEastAsia"/>
          <w:sz w:val="18"/>
          <w:szCs w:val="18"/>
        </w:rPr>
        <w:t>3</w:t>
      </w:r>
      <w:r w:rsidRPr="005C735E">
        <w:rPr>
          <w:rFonts w:asciiTheme="minorEastAsia" w:eastAsiaTheme="minorEastAsia" w:hAnsiTheme="minorEastAsia" w:hint="eastAsia"/>
          <w:sz w:val="18"/>
          <w:szCs w:val="18"/>
        </w:rPr>
        <w:t>月，邓小平说：“不要怕外国人议论，管他们说什么</w:t>
      </w:r>
      <w:r w:rsidRPr="005C735E">
        <w:rPr>
          <w:rFonts w:asciiTheme="minorEastAsia" w:eastAsiaTheme="minorEastAsia" w:hAnsiTheme="minorEastAsia"/>
          <w:sz w:val="18"/>
          <w:szCs w:val="18"/>
        </w:rPr>
        <w:t xml:space="preserve"> </w:t>
      </w:r>
      <w:r w:rsidRPr="005C735E">
        <w:rPr>
          <w:rFonts w:asciiTheme="minorEastAsia" w:eastAsiaTheme="minorEastAsia" w:hAnsiTheme="minorEastAsia" w:hint="eastAsia"/>
          <w:sz w:val="18"/>
          <w:szCs w:val="18"/>
        </w:rPr>
        <w:t>，无非是骂我们不开明。多少年来，我们挨骂挨得多了，骂倒了吗？总之，中国人的事中国人自己办。中国</w:t>
      </w:r>
      <w:proofErr w:type="gramStart"/>
      <w:r w:rsidRPr="005C735E">
        <w:rPr>
          <w:rFonts w:asciiTheme="minorEastAsia" w:eastAsiaTheme="minorEastAsia" w:hAnsiTheme="minorEastAsia" w:hint="eastAsia"/>
          <w:sz w:val="18"/>
          <w:szCs w:val="18"/>
        </w:rPr>
        <w:t>不</w:t>
      </w:r>
      <w:proofErr w:type="gramEnd"/>
      <w:r w:rsidRPr="005C735E">
        <w:rPr>
          <w:rFonts w:asciiTheme="minorEastAsia" w:eastAsiaTheme="minorEastAsia" w:hAnsiTheme="minorEastAsia" w:hint="eastAsia"/>
          <w:sz w:val="18"/>
          <w:szCs w:val="18"/>
        </w:rPr>
        <w:t>矣乱。”邓小平意在说明</w:t>
      </w:r>
    </w:p>
    <w:p w:rsidR="0027034F" w:rsidRPr="005C735E" w:rsidRDefault="0027034F" w:rsidP="005C735E">
      <w:pPr>
        <w:spacing w:line="340" w:lineRule="exact"/>
        <w:rPr>
          <w:rFonts w:asciiTheme="minorEastAsia" w:eastAsiaTheme="minorEastAsia" w:hAnsiTheme="minorEastAsia"/>
          <w:bCs/>
          <w:sz w:val="18"/>
          <w:szCs w:val="18"/>
        </w:rPr>
      </w:pPr>
      <w:r w:rsidRPr="005C735E">
        <w:rPr>
          <w:rFonts w:asciiTheme="minorEastAsia" w:eastAsiaTheme="minorEastAsia" w:hAnsiTheme="minorEastAsia"/>
          <w:sz w:val="18"/>
          <w:szCs w:val="18"/>
        </w:rPr>
        <w:t>A</w:t>
      </w:r>
      <w:r w:rsidRPr="005C735E">
        <w:rPr>
          <w:rFonts w:asciiTheme="minorEastAsia" w:eastAsiaTheme="minorEastAsia" w:hAnsiTheme="minorEastAsia" w:hint="eastAsia"/>
          <w:sz w:val="18"/>
          <w:szCs w:val="18"/>
        </w:rPr>
        <w:t>外国的社会制度不合乎中国国情</w:t>
      </w:r>
      <w:r w:rsidRPr="005C735E">
        <w:rPr>
          <w:rFonts w:asciiTheme="minorEastAsia" w:eastAsiaTheme="minorEastAsia" w:hAnsiTheme="minorEastAsia"/>
          <w:sz w:val="18"/>
          <w:szCs w:val="18"/>
        </w:rPr>
        <w:t xml:space="preserve">             </w:t>
      </w:r>
      <w:r w:rsidRPr="005C735E">
        <w:rPr>
          <w:rFonts w:asciiTheme="minorEastAsia" w:eastAsiaTheme="minorEastAsia" w:hAnsiTheme="minorEastAsia"/>
          <w:bCs/>
          <w:sz w:val="18"/>
          <w:szCs w:val="18"/>
        </w:rPr>
        <w:t>B</w:t>
      </w:r>
      <w:r w:rsidRPr="005C735E">
        <w:rPr>
          <w:rFonts w:asciiTheme="minorEastAsia" w:eastAsiaTheme="minorEastAsia" w:hAnsiTheme="minorEastAsia" w:hint="eastAsia"/>
          <w:bCs/>
          <w:sz w:val="18"/>
          <w:szCs w:val="18"/>
        </w:rPr>
        <w:t>中国要坚持独立自主的道路</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sz w:val="18"/>
          <w:szCs w:val="18"/>
        </w:rPr>
        <w:t>C</w:t>
      </w:r>
      <w:r w:rsidRPr="005C735E">
        <w:rPr>
          <w:rFonts w:asciiTheme="minorEastAsia" w:eastAsiaTheme="minorEastAsia" w:hAnsiTheme="minorEastAsia" w:hint="eastAsia"/>
          <w:sz w:val="18"/>
          <w:szCs w:val="18"/>
        </w:rPr>
        <w:t>崇洋媚外的社会风气必须改变</w:t>
      </w:r>
      <w:r w:rsidRPr="005C735E">
        <w:rPr>
          <w:rFonts w:asciiTheme="minorEastAsia" w:eastAsiaTheme="minorEastAsia" w:hAnsiTheme="minorEastAsia"/>
          <w:sz w:val="18"/>
          <w:szCs w:val="18"/>
        </w:rPr>
        <w:t xml:space="preserve">               D</w:t>
      </w:r>
      <w:r w:rsidRPr="005C735E">
        <w:rPr>
          <w:rFonts w:asciiTheme="minorEastAsia" w:eastAsiaTheme="minorEastAsia" w:hAnsiTheme="minorEastAsia" w:hint="eastAsia"/>
          <w:sz w:val="18"/>
          <w:szCs w:val="18"/>
        </w:rPr>
        <w:t>要与市场经济体制划清界限</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hint="eastAsia"/>
          <w:sz w:val="18"/>
          <w:szCs w:val="18"/>
        </w:rPr>
        <w:t>7、孙中山说：“今日满清退位，中华民国成立，民族、民权主义俱达到，唯有民生主义尚未着手，今后吾人所当致力的即在此事。”据此可以看出孙中山</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sz w:val="18"/>
          <w:szCs w:val="18"/>
        </w:rPr>
        <w:lastRenderedPageBreak/>
        <w:t>A</w:t>
      </w:r>
      <w:r w:rsidRPr="005C735E">
        <w:rPr>
          <w:rFonts w:asciiTheme="minorEastAsia" w:eastAsiaTheme="minorEastAsia" w:hAnsiTheme="minorEastAsia" w:hint="eastAsia"/>
          <w:bCs/>
          <w:sz w:val="18"/>
          <w:szCs w:val="18"/>
        </w:rPr>
        <w:t>民族主义观仍属于狭隘的民族主义范畴</w:t>
      </w:r>
      <w:r w:rsidRPr="005C735E">
        <w:rPr>
          <w:rFonts w:asciiTheme="minorEastAsia" w:eastAsiaTheme="minorEastAsia" w:hAnsiTheme="minorEastAsia"/>
          <w:bCs/>
          <w:sz w:val="18"/>
          <w:szCs w:val="18"/>
        </w:rPr>
        <w:t xml:space="preserve"> </w:t>
      </w:r>
      <w:r w:rsidRPr="005C735E">
        <w:rPr>
          <w:rFonts w:asciiTheme="minorEastAsia" w:eastAsiaTheme="minorEastAsia" w:hAnsiTheme="minorEastAsia"/>
          <w:sz w:val="18"/>
          <w:szCs w:val="18"/>
        </w:rPr>
        <w:t xml:space="preserve">   </w:t>
      </w:r>
      <w:r w:rsidRPr="005C735E">
        <w:rPr>
          <w:rFonts w:asciiTheme="minorEastAsia" w:eastAsiaTheme="minorEastAsia" w:hAnsiTheme="minorEastAsia" w:hint="eastAsia"/>
          <w:sz w:val="18"/>
          <w:szCs w:val="18"/>
        </w:rPr>
        <w:t xml:space="preserve">  </w:t>
      </w:r>
      <w:r w:rsidRPr="005C735E">
        <w:rPr>
          <w:rFonts w:asciiTheme="minorEastAsia" w:eastAsiaTheme="minorEastAsia" w:hAnsiTheme="minorEastAsia"/>
          <w:sz w:val="18"/>
          <w:szCs w:val="18"/>
        </w:rPr>
        <w:t xml:space="preserve"> B</w:t>
      </w:r>
      <w:r w:rsidRPr="005C735E">
        <w:rPr>
          <w:rFonts w:asciiTheme="minorEastAsia" w:eastAsiaTheme="minorEastAsia" w:hAnsiTheme="minorEastAsia" w:hint="eastAsia"/>
          <w:sz w:val="18"/>
          <w:szCs w:val="18"/>
        </w:rPr>
        <w:t>正确分析了中国近代民族革命的基本任务</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sz w:val="18"/>
          <w:szCs w:val="18"/>
        </w:rPr>
        <w:t>C</w:t>
      </w:r>
      <w:r w:rsidRPr="005C735E">
        <w:rPr>
          <w:rFonts w:asciiTheme="minorEastAsia" w:eastAsiaTheme="minorEastAsia" w:hAnsiTheme="minorEastAsia" w:hint="eastAsia"/>
          <w:sz w:val="18"/>
          <w:szCs w:val="18"/>
        </w:rPr>
        <w:t>已经形成了成熟的近代民族主义思想</w:t>
      </w:r>
      <w:r w:rsidRPr="005C735E">
        <w:rPr>
          <w:rFonts w:asciiTheme="minorEastAsia" w:eastAsiaTheme="minorEastAsia" w:hAnsiTheme="minorEastAsia"/>
          <w:sz w:val="18"/>
          <w:szCs w:val="18"/>
        </w:rPr>
        <w:t xml:space="preserve">     </w:t>
      </w:r>
      <w:r w:rsidRPr="005C735E">
        <w:rPr>
          <w:rFonts w:asciiTheme="minorEastAsia" w:eastAsiaTheme="minorEastAsia" w:hAnsiTheme="minorEastAsia" w:hint="eastAsia"/>
          <w:sz w:val="18"/>
          <w:szCs w:val="18"/>
        </w:rPr>
        <w:t xml:space="preserve">  </w:t>
      </w:r>
      <w:r w:rsidRPr="005C735E">
        <w:rPr>
          <w:rFonts w:asciiTheme="minorEastAsia" w:eastAsiaTheme="minorEastAsia" w:hAnsiTheme="minorEastAsia"/>
          <w:sz w:val="18"/>
          <w:szCs w:val="18"/>
        </w:rPr>
        <w:t xml:space="preserve"> </w:t>
      </w:r>
      <w:r w:rsidRPr="005C735E">
        <w:rPr>
          <w:rFonts w:asciiTheme="minorEastAsia" w:eastAsiaTheme="minorEastAsia" w:hAnsiTheme="minorEastAsia" w:hint="eastAsia"/>
          <w:sz w:val="18"/>
          <w:szCs w:val="18"/>
        </w:rPr>
        <w:t xml:space="preserve"> </w:t>
      </w:r>
      <w:r w:rsidRPr="005C735E">
        <w:rPr>
          <w:rFonts w:asciiTheme="minorEastAsia" w:eastAsiaTheme="minorEastAsia" w:hAnsiTheme="minorEastAsia"/>
          <w:sz w:val="18"/>
          <w:szCs w:val="18"/>
        </w:rPr>
        <w:t>D</w:t>
      </w:r>
      <w:r w:rsidRPr="005C735E">
        <w:rPr>
          <w:rFonts w:asciiTheme="minorEastAsia" w:eastAsiaTheme="minorEastAsia" w:hAnsiTheme="minorEastAsia" w:hint="eastAsia"/>
          <w:sz w:val="18"/>
          <w:szCs w:val="18"/>
        </w:rPr>
        <w:t>将民族主义作为中华民族反侵略斗争的旗帜</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hint="eastAsia"/>
          <w:sz w:val="18"/>
          <w:szCs w:val="18"/>
        </w:rPr>
        <w:t>8、毛泽东在中共七大上说：“俄国在十月革命胜利以后，还有一个时期让资本主义作为部分经济而存在，而且还是很大的一部分……我们的同志在这方面是太急了。”毛泽东旨在</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sz w:val="18"/>
          <w:szCs w:val="18"/>
        </w:rPr>
        <w:t>A</w:t>
      </w:r>
      <w:r w:rsidRPr="005C735E">
        <w:rPr>
          <w:rFonts w:asciiTheme="minorEastAsia" w:eastAsiaTheme="minorEastAsia" w:hAnsiTheme="minorEastAsia" w:hint="eastAsia"/>
          <w:sz w:val="18"/>
          <w:szCs w:val="18"/>
        </w:rPr>
        <w:t>批评新经济政策不合时宜</w:t>
      </w:r>
      <w:r w:rsidRPr="005C735E">
        <w:rPr>
          <w:rFonts w:asciiTheme="minorEastAsia" w:eastAsiaTheme="minorEastAsia" w:hAnsiTheme="minorEastAsia"/>
          <w:sz w:val="18"/>
          <w:szCs w:val="18"/>
        </w:rPr>
        <w:t xml:space="preserve">                      B</w:t>
      </w:r>
      <w:r w:rsidRPr="005C735E">
        <w:rPr>
          <w:rFonts w:asciiTheme="minorEastAsia" w:eastAsiaTheme="minorEastAsia" w:hAnsiTheme="minorEastAsia" w:hint="eastAsia"/>
          <w:sz w:val="18"/>
          <w:szCs w:val="18"/>
        </w:rPr>
        <w:t>说明社会主义改造的迫切性</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bCs/>
          <w:sz w:val="18"/>
          <w:szCs w:val="18"/>
        </w:rPr>
        <w:t>C</w:t>
      </w:r>
      <w:r w:rsidRPr="005C735E">
        <w:rPr>
          <w:rFonts w:asciiTheme="minorEastAsia" w:eastAsiaTheme="minorEastAsia" w:hAnsiTheme="minorEastAsia" w:hint="eastAsia"/>
          <w:bCs/>
          <w:sz w:val="18"/>
          <w:szCs w:val="18"/>
        </w:rPr>
        <w:t>强调应该坚持新民主主义路线</w:t>
      </w:r>
      <w:r w:rsidRPr="005C735E">
        <w:rPr>
          <w:rFonts w:asciiTheme="minorEastAsia" w:eastAsiaTheme="minorEastAsia" w:hAnsiTheme="minorEastAsia"/>
          <w:bCs/>
          <w:sz w:val="18"/>
          <w:szCs w:val="18"/>
        </w:rPr>
        <w:t xml:space="preserve">    </w:t>
      </w:r>
      <w:r w:rsidRPr="005C735E">
        <w:rPr>
          <w:rFonts w:asciiTheme="minorEastAsia" w:eastAsiaTheme="minorEastAsia" w:hAnsiTheme="minorEastAsia"/>
          <w:sz w:val="18"/>
          <w:szCs w:val="18"/>
        </w:rPr>
        <w:t xml:space="preserve">              D</w:t>
      </w:r>
      <w:r w:rsidRPr="005C735E">
        <w:rPr>
          <w:rFonts w:asciiTheme="minorEastAsia" w:eastAsiaTheme="minorEastAsia" w:hAnsiTheme="minorEastAsia" w:hint="eastAsia"/>
          <w:sz w:val="18"/>
          <w:szCs w:val="18"/>
        </w:rPr>
        <w:t>重申农村包围城市的革命道路</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hint="eastAsia"/>
          <w:sz w:val="18"/>
          <w:szCs w:val="18"/>
        </w:rPr>
        <w:t>9、</w:t>
      </w:r>
      <w:r w:rsidRPr="005C735E">
        <w:rPr>
          <w:rFonts w:asciiTheme="minorEastAsia" w:eastAsiaTheme="minorEastAsia" w:hAnsiTheme="minorEastAsia"/>
          <w:sz w:val="18"/>
          <w:szCs w:val="18"/>
        </w:rPr>
        <w:t>1978</w:t>
      </w:r>
      <w:r w:rsidRPr="005C735E">
        <w:rPr>
          <w:rFonts w:asciiTheme="minorEastAsia" w:eastAsiaTheme="minorEastAsia" w:hAnsiTheme="minorEastAsia" w:hint="eastAsia"/>
          <w:sz w:val="18"/>
          <w:szCs w:val="18"/>
        </w:rPr>
        <w:t>年</w:t>
      </w:r>
      <w:r w:rsidRPr="005C735E">
        <w:rPr>
          <w:rFonts w:asciiTheme="minorEastAsia" w:eastAsiaTheme="minorEastAsia" w:hAnsiTheme="minorEastAsia"/>
          <w:sz w:val="18"/>
          <w:szCs w:val="18"/>
        </w:rPr>
        <w:t>5</w:t>
      </w:r>
      <w:r w:rsidRPr="005C735E">
        <w:rPr>
          <w:rFonts w:asciiTheme="minorEastAsia" w:eastAsiaTheme="minorEastAsia" w:hAnsiTheme="minorEastAsia" w:hint="eastAsia"/>
          <w:sz w:val="18"/>
          <w:szCs w:val="18"/>
        </w:rPr>
        <w:t>月，《光明日报》刊发了《实践是检验真理的唯一标准》引起广泛关注。该文初稿作者在听到赞誉声的同时，也因看到一些报刊批评该文“违反中央精神和反对毛泽东思想”。转而安排“后事”：“我已经有思想准备了，我准备要坐牢。”上述材料表明当时</w:t>
      </w:r>
    </w:p>
    <w:p w:rsidR="0027034F" w:rsidRPr="005C735E" w:rsidRDefault="0027034F" w:rsidP="005C735E">
      <w:pPr>
        <w:spacing w:line="340" w:lineRule="exact"/>
        <w:rPr>
          <w:rFonts w:asciiTheme="minorEastAsia" w:eastAsiaTheme="minorEastAsia" w:hAnsiTheme="minorEastAsia"/>
          <w:bCs/>
          <w:sz w:val="18"/>
          <w:szCs w:val="18"/>
        </w:rPr>
      </w:pPr>
      <w:r w:rsidRPr="005C735E">
        <w:rPr>
          <w:rFonts w:asciiTheme="minorEastAsia" w:eastAsiaTheme="minorEastAsia" w:hAnsiTheme="minorEastAsia"/>
          <w:sz w:val="18"/>
          <w:szCs w:val="18"/>
        </w:rPr>
        <w:t>A</w:t>
      </w:r>
      <w:r w:rsidRPr="005C735E">
        <w:rPr>
          <w:rFonts w:asciiTheme="minorEastAsia" w:eastAsiaTheme="minorEastAsia" w:hAnsiTheme="minorEastAsia" w:hint="eastAsia"/>
          <w:sz w:val="18"/>
          <w:szCs w:val="18"/>
        </w:rPr>
        <w:t>社会舆论呈“百花齐放”之势</w:t>
      </w:r>
      <w:r w:rsidRPr="005C735E">
        <w:rPr>
          <w:rFonts w:asciiTheme="minorEastAsia" w:eastAsiaTheme="minorEastAsia" w:hAnsiTheme="minorEastAsia"/>
          <w:sz w:val="18"/>
          <w:szCs w:val="18"/>
        </w:rPr>
        <w:t xml:space="preserve">            </w:t>
      </w:r>
      <w:r w:rsidRPr="005C735E">
        <w:rPr>
          <w:rFonts w:asciiTheme="minorEastAsia" w:eastAsiaTheme="minorEastAsia" w:hAnsiTheme="minorEastAsia"/>
          <w:bCs/>
          <w:sz w:val="18"/>
          <w:szCs w:val="18"/>
        </w:rPr>
        <w:t xml:space="preserve">    B</w:t>
      </w:r>
      <w:r w:rsidRPr="005C735E">
        <w:rPr>
          <w:rFonts w:asciiTheme="minorEastAsia" w:eastAsiaTheme="minorEastAsia" w:hAnsiTheme="minorEastAsia" w:hint="eastAsia"/>
          <w:bCs/>
          <w:sz w:val="18"/>
          <w:szCs w:val="18"/>
        </w:rPr>
        <w:t>左倾束缚亟待突破</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sz w:val="18"/>
          <w:szCs w:val="18"/>
        </w:rPr>
        <w:t>C</w:t>
      </w:r>
      <w:r w:rsidRPr="005C735E">
        <w:rPr>
          <w:rFonts w:asciiTheme="minorEastAsia" w:eastAsiaTheme="minorEastAsia" w:hAnsiTheme="minorEastAsia" w:hint="eastAsia"/>
          <w:sz w:val="18"/>
          <w:szCs w:val="18"/>
        </w:rPr>
        <w:t>十一届三中全会精神渐入人心</w:t>
      </w:r>
      <w:r w:rsidRPr="005C735E">
        <w:rPr>
          <w:rFonts w:asciiTheme="minorEastAsia" w:eastAsiaTheme="minorEastAsia" w:hAnsiTheme="minorEastAsia"/>
          <w:sz w:val="18"/>
          <w:szCs w:val="18"/>
        </w:rPr>
        <w:t xml:space="preserve">                D</w:t>
      </w:r>
      <w:r w:rsidRPr="005C735E">
        <w:rPr>
          <w:rFonts w:asciiTheme="minorEastAsia" w:eastAsiaTheme="minorEastAsia" w:hAnsiTheme="minorEastAsia" w:hint="eastAsia"/>
          <w:sz w:val="18"/>
          <w:szCs w:val="18"/>
        </w:rPr>
        <w:t>“两个凡是”名存实亡</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hint="eastAsia"/>
          <w:sz w:val="18"/>
          <w:szCs w:val="18"/>
        </w:rPr>
        <w:t>10、邓小平从列宁那里找到了新思路，给中国改革开放找到了新航向。有俄罗斯学者认为，中国</w:t>
      </w:r>
      <w:r w:rsidRPr="005C735E">
        <w:rPr>
          <w:rFonts w:asciiTheme="minorEastAsia" w:eastAsiaTheme="minorEastAsia" w:hAnsiTheme="minorEastAsia"/>
          <w:sz w:val="18"/>
          <w:szCs w:val="18"/>
        </w:rPr>
        <w:t>20</w:t>
      </w:r>
      <w:r w:rsidRPr="005C735E">
        <w:rPr>
          <w:rFonts w:asciiTheme="minorEastAsia" w:eastAsiaTheme="minorEastAsia" w:hAnsiTheme="minorEastAsia" w:hint="eastAsia"/>
          <w:sz w:val="18"/>
          <w:szCs w:val="18"/>
        </w:rPr>
        <w:t>世纪</w:t>
      </w:r>
      <w:r w:rsidRPr="005C735E">
        <w:rPr>
          <w:rFonts w:asciiTheme="minorEastAsia" w:eastAsiaTheme="minorEastAsia" w:hAnsiTheme="minorEastAsia"/>
          <w:sz w:val="18"/>
          <w:szCs w:val="18"/>
        </w:rPr>
        <w:t>80</w:t>
      </w:r>
      <w:r w:rsidRPr="005C735E">
        <w:rPr>
          <w:rFonts w:asciiTheme="minorEastAsia" w:eastAsiaTheme="minorEastAsia" w:hAnsiTheme="minorEastAsia" w:hint="eastAsia"/>
          <w:sz w:val="18"/>
          <w:szCs w:val="18"/>
        </w:rPr>
        <w:t>年代以来的改革属于新版的苏俄新经济政策。而实际上邓小平对新经济政策有继承也有超载。“超越”主要表现在</w:t>
      </w:r>
    </w:p>
    <w:p w:rsidR="0027034F" w:rsidRPr="005C735E" w:rsidRDefault="0027034F" w:rsidP="005C735E">
      <w:pPr>
        <w:spacing w:line="340" w:lineRule="exact"/>
        <w:rPr>
          <w:rFonts w:asciiTheme="minorEastAsia" w:eastAsiaTheme="minorEastAsia" w:hAnsiTheme="minorEastAsia"/>
          <w:bCs/>
          <w:sz w:val="18"/>
          <w:szCs w:val="18"/>
        </w:rPr>
      </w:pPr>
      <w:r w:rsidRPr="005C735E">
        <w:rPr>
          <w:rFonts w:asciiTheme="minorEastAsia" w:eastAsiaTheme="minorEastAsia" w:hAnsiTheme="minorEastAsia"/>
          <w:sz w:val="18"/>
          <w:szCs w:val="18"/>
        </w:rPr>
        <w:t>A</w:t>
      </w:r>
      <w:r w:rsidRPr="005C735E">
        <w:rPr>
          <w:rFonts w:asciiTheme="minorEastAsia" w:eastAsiaTheme="minorEastAsia" w:hAnsiTheme="minorEastAsia" w:hint="eastAsia"/>
          <w:sz w:val="18"/>
          <w:szCs w:val="18"/>
        </w:rPr>
        <w:t>利用市场手段发展社会经济</w:t>
      </w:r>
      <w:r w:rsidRPr="005C735E">
        <w:rPr>
          <w:rFonts w:asciiTheme="minorEastAsia" w:eastAsiaTheme="minorEastAsia" w:hAnsiTheme="minorEastAsia"/>
          <w:sz w:val="18"/>
          <w:szCs w:val="18"/>
        </w:rPr>
        <w:t xml:space="preserve">                </w:t>
      </w:r>
      <w:r w:rsidRPr="005C735E">
        <w:rPr>
          <w:rFonts w:asciiTheme="minorEastAsia" w:eastAsiaTheme="minorEastAsia" w:hAnsiTheme="minorEastAsia"/>
          <w:bCs/>
          <w:sz w:val="18"/>
          <w:szCs w:val="18"/>
        </w:rPr>
        <w:t xml:space="preserve">   B</w:t>
      </w:r>
      <w:r w:rsidRPr="005C735E">
        <w:rPr>
          <w:rFonts w:asciiTheme="minorEastAsia" w:eastAsiaTheme="minorEastAsia" w:hAnsiTheme="minorEastAsia" w:hint="eastAsia"/>
          <w:bCs/>
          <w:sz w:val="18"/>
          <w:szCs w:val="18"/>
        </w:rPr>
        <w:t>以建立社会主义市场经济体制为目标</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sz w:val="18"/>
          <w:szCs w:val="18"/>
        </w:rPr>
        <w:t>C</w:t>
      </w:r>
      <w:r w:rsidRPr="005C735E">
        <w:rPr>
          <w:rFonts w:asciiTheme="minorEastAsia" w:eastAsiaTheme="minorEastAsia" w:hAnsiTheme="minorEastAsia" w:hint="eastAsia"/>
          <w:sz w:val="18"/>
          <w:szCs w:val="18"/>
        </w:rPr>
        <w:t>走适合自己国情的发展道路</w:t>
      </w:r>
      <w:r w:rsidRPr="005C735E">
        <w:rPr>
          <w:rFonts w:asciiTheme="minorEastAsia" w:eastAsiaTheme="minorEastAsia" w:hAnsiTheme="minorEastAsia"/>
          <w:sz w:val="18"/>
          <w:szCs w:val="18"/>
        </w:rPr>
        <w:t xml:space="preserve">                   D</w:t>
      </w:r>
      <w:r w:rsidRPr="005C735E">
        <w:rPr>
          <w:rFonts w:asciiTheme="minorEastAsia" w:eastAsiaTheme="minorEastAsia" w:hAnsiTheme="minorEastAsia" w:hint="eastAsia"/>
          <w:sz w:val="18"/>
          <w:szCs w:val="18"/>
        </w:rPr>
        <w:t>把解决农民问题放在突出位置</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hint="eastAsia"/>
          <w:sz w:val="18"/>
          <w:szCs w:val="18"/>
        </w:rPr>
        <w:t>11、</w:t>
      </w:r>
      <w:r w:rsidRPr="005C735E">
        <w:rPr>
          <w:rFonts w:asciiTheme="minorEastAsia" w:eastAsiaTheme="minorEastAsia" w:hAnsiTheme="minorEastAsia"/>
          <w:sz w:val="18"/>
          <w:szCs w:val="18"/>
        </w:rPr>
        <w:t>1984</w:t>
      </w:r>
      <w:r w:rsidRPr="005C735E">
        <w:rPr>
          <w:rFonts w:asciiTheme="minorEastAsia" w:eastAsiaTheme="minorEastAsia" w:hAnsiTheme="minorEastAsia" w:hint="eastAsia"/>
          <w:sz w:val="18"/>
          <w:szCs w:val="18"/>
        </w:rPr>
        <w:t>年人称“江南猫王”的画家陈莲涛为邓小平画了一幅《双猫图》，图中有几道遒劲苍老的题词：“不管白猫黑猫，能捉住老鼠就是好猫。”“南方谈话”中能体现这一主旨的是</w:t>
      </w:r>
    </w:p>
    <w:p w:rsidR="0027034F" w:rsidRPr="005C735E" w:rsidRDefault="0027034F" w:rsidP="005C735E">
      <w:pPr>
        <w:spacing w:line="340" w:lineRule="exact"/>
        <w:rPr>
          <w:rFonts w:asciiTheme="minorEastAsia" w:eastAsiaTheme="minorEastAsia" w:hAnsiTheme="minorEastAsia"/>
          <w:bCs/>
          <w:sz w:val="18"/>
          <w:szCs w:val="18"/>
        </w:rPr>
      </w:pPr>
      <w:r w:rsidRPr="005C735E">
        <w:rPr>
          <w:rFonts w:asciiTheme="minorEastAsia" w:eastAsiaTheme="minorEastAsia" w:hAnsiTheme="minorEastAsia"/>
          <w:sz w:val="18"/>
          <w:szCs w:val="18"/>
        </w:rPr>
        <w:t>A</w:t>
      </w:r>
      <w:r w:rsidRPr="005C735E">
        <w:rPr>
          <w:rFonts w:asciiTheme="minorEastAsia" w:eastAsiaTheme="minorEastAsia" w:hAnsiTheme="minorEastAsia" w:hint="eastAsia"/>
          <w:sz w:val="18"/>
          <w:szCs w:val="18"/>
        </w:rPr>
        <w:t>科技是第一生产力</w:t>
      </w:r>
      <w:r w:rsidRPr="005C735E">
        <w:rPr>
          <w:rFonts w:asciiTheme="minorEastAsia" w:eastAsiaTheme="minorEastAsia" w:hAnsiTheme="minorEastAsia"/>
          <w:sz w:val="18"/>
          <w:szCs w:val="18"/>
        </w:rPr>
        <w:t xml:space="preserve">         </w:t>
      </w:r>
      <w:r w:rsidRPr="005C735E">
        <w:rPr>
          <w:rFonts w:asciiTheme="minorEastAsia" w:eastAsiaTheme="minorEastAsia" w:hAnsiTheme="minorEastAsia"/>
          <w:bCs/>
          <w:sz w:val="18"/>
          <w:szCs w:val="18"/>
        </w:rPr>
        <w:t>B</w:t>
      </w:r>
      <w:r w:rsidRPr="005C735E">
        <w:rPr>
          <w:rFonts w:asciiTheme="minorEastAsia" w:eastAsiaTheme="minorEastAsia" w:hAnsiTheme="minorEastAsia" w:hint="eastAsia"/>
          <w:bCs/>
          <w:sz w:val="18"/>
          <w:szCs w:val="18"/>
        </w:rPr>
        <w:t>社会主义的本质</w:t>
      </w:r>
      <w:r w:rsidR="005C735E">
        <w:rPr>
          <w:rFonts w:asciiTheme="minorEastAsia" w:eastAsiaTheme="minorEastAsia" w:hAnsiTheme="minorEastAsia" w:hint="eastAsia"/>
          <w:bCs/>
          <w:sz w:val="18"/>
          <w:szCs w:val="18"/>
        </w:rPr>
        <w:t xml:space="preserve">    </w:t>
      </w:r>
      <w:r w:rsidRPr="005C735E">
        <w:rPr>
          <w:rFonts w:asciiTheme="minorEastAsia" w:eastAsiaTheme="minorEastAsia" w:hAnsiTheme="minorEastAsia"/>
          <w:sz w:val="18"/>
          <w:szCs w:val="18"/>
        </w:rPr>
        <w:t>C</w:t>
      </w:r>
      <w:r w:rsidRPr="005C735E">
        <w:rPr>
          <w:rFonts w:asciiTheme="minorEastAsia" w:eastAsiaTheme="minorEastAsia" w:hAnsiTheme="minorEastAsia" w:hint="eastAsia"/>
          <w:sz w:val="18"/>
          <w:szCs w:val="18"/>
        </w:rPr>
        <w:t>建立现代企业制度</w:t>
      </w:r>
      <w:r w:rsidRPr="005C735E">
        <w:rPr>
          <w:rFonts w:asciiTheme="minorEastAsia" w:eastAsiaTheme="minorEastAsia" w:hAnsiTheme="minorEastAsia"/>
          <w:sz w:val="18"/>
          <w:szCs w:val="18"/>
        </w:rPr>
        <w:t xml:space="preserve">         D</w:t>
      </w:r>
      <w:r w:rsidRPr="005C735E">
        <w:rPr>
          <w:rFonts w:asciiTheme="minorEastAsia" w:eastAsiaTheme="minorEastAsia" w:hAnsiTheme="minorEastAsia" w:hint="eastAsia"/>
          <w:sz w:val="18"/>
          <w:szCs w:val="18"/>
        </w:rPr>
        <w:t>检验真理的标准</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sz w:val="18"/>
          <w:szCs w:val="18"/>
        </w:rPr>
        <w:t>1</w:t>
      </w:r>
      <w:r w:rsidRPr="005C735E">
        <w:rPr>
          <w:rFonts w:asciiTheme="minorEastAsia" w:eastAsiaTheme="minorEastAsia" w:hAnsiTheme="minorEastAsia" w:hint="eastAsia"/>
          <w:sz w:val="18"/>
          <w:szCs w:val="18"/>
        </w:rPr>
        <w:t>2、下表是我国高考录取率（指当时录取人数与报考人数之比）</w:t>
      </w:r>
    </w:p>
    <w:tbl>
      <w:tblPr>
        <w:tblStyle w:val="a3"/>
        <w:tblW w:w="0" w:type="auto"/>
        <w:tblLayout w:type="fixed"/>
        <w:tblLook w:val="04A0" w:firstRow="1" w:lastRow="0" w:firstColumn="1" w:lastColumn="0" w:noHBand="0" w:noVBand="1"/>
      </w:tblPr>
      <w:tblGrid>
        <w:gridCol w:w="1217"/>
        <w:gridCol w:w="1217"/>
        <w:gridCol w:w="1217"/>
        <w:gridCol w:w="1217"/>
        <w:gridCol w:w="1218"/>
        <w:gridCol w:w="1218"/>
        <w:gridCol w:w="1218"/>
      </w:tblGrid>
      <w:tr w:rsidR="0027034F" w:rsidRPr="005C735E" w:rsidTr="0027034F">
        <w:tc>
          <w:tcPr>
            <w:tcW w:w="1217" w:type="dxa"/>
            <w:tcBorders>
              <w:top w:val="single" w:sz="4" w:space="0" w:color="auto"/>
              <w:left w:val="single" w:sz="4" w:space="0" w:color="auto"/>
              <w:bottom w:val="single" w:sz="4" w:space="0" w:color="auto"/>
              <w:right w:val="single" w:sz="4" w:space="0" w:color="auto"/>
            </w:tcBorders>
            <w:hideMark/>
          </w:tcPr>
          <w:p w:rsidR="0027034F" w:rsidRPr="005C735E" w:rsidRDefault="0027034F" w:rsidP="005C735E">
            <w:pPr>
              <w:spacing w:line="340" w:lineRule="exact"/>
              <w:rPr>
                <w:rFonts w:asciiTheme="minorEastAsia" w:eastAsiaTheme="minorEastAsia" w:hAnsiTheme="minorEastAsia"/>
                <w:kern w:val="2"/>
                <w:sz w:val="18"/>
                <w:szCs w:val="18"/>
              </w:rPr>
            </w:pPr>
            <w:r w:rsidRPr="005C735E">
              <w:rPr>
                <w:rFonts w:asciiTheme="minorEastAsia" w:eastAsiaTheme="minorEastAsia" w:hAnsiTheme="minorEastAsia" w:hint="eastAsia"/>
                <w:sz w:val="18"/>
                <w:szCs w:val="18"/>
              </w:rPr>
              <w:t>时间</w:t>
            </w:r>
          </w:p>
        </w:tc>
        <w:tc>
          <w:tcPr>
            <w:tcW w:w="1217" w:type="dxa"/>
            <w:tcBorders>
              <w:top w:val="single" w:sz="4" w:space="0" w:color="auto"/>
              <w:left w:val="single" w:sz="4" w:space="0" w:color="auto"/>
              <w:bottom w:val="single" w:sz="4" w:space="0" w:color="auto"/>
              <w:right w:val="single" w:sz="4" w:space="0" w:color="auto"/>
            </w:tcBorders>
            <w:hideMark/>
          </w:tcPr>
          <w:p w:rsidR="0027034F" w:rsidRPr="005C735E" w:rsidRDefault="0027034F" w:rsidP="005C735E">
            <w:pPr>
              <w:spacing w:line="340" w:lineRule="exact"/>
              <w:rPr>
                <w:rFonts w:asciiTheme="minorEastAsia" w:eastAsiaTheme="minorEastAsia" w:hAnsiTheme="minorEastAsia"/>
                <w:kern w:val="2"/>
                <w:sz w:val="18"/>
                <w:szCs w:val="18"/>
              </w:rPr>
            </w:pPr>
            <w:r w:rsidRPr="005C735E">
              <w:rPr>
                <w:rFonts w:asciiTheme="minorEastAsia" w:eastAsiaTheme="minorEastAsia" w:hAnsiTheme="minorEastAsia"/>
                <w:sz w:val="18"/>
                <w:szCs w:val="18"/>
              </w:rPr>
              <w:t>1977</w:t>
            </w:r>
          </w:p>
        </w:tc>
        <w:tc>
          <w:tcPr>
            <w:tcW w:w="1217" w:type="dxa"/>
            <w:tcBorders>
              <w:top w:val="single" w:sz="4" w:space="0" w:color="auto"/>
              <w:left w:val="single" w:sz="4" w:space="0" w:color="auto"/>
              <w:bottom w:val="single" w:sz="4" w:space="0" w:color="auto"/>
              <w:right w:val="single" w:sz="4" w:space="0" w:color="auto"/>
            </w:tcBorders>
            <w:hideMark/>
          </w:tcPr>
          <w:p w:rsidR="0027034F" w:rsidRPr="005C735E" w:rsidRDefault="0027034F" w:rsidP="005C735E">
            <w:pPr>
              <w:spacing w:line="340" w:lineRule="exact"/>
              <w:rPr>
                <w:rFonts w:asciiTheme="minorEastAsia" w:eastAsiaTheme="minorEastAsia" w:hAnsiTheme="minorEastAsia"/>
                <w:kern w:val="2"/>
                <w:sz w:val="18"/>
                <w:szCs w:val="18"/>
              </w:rPr>
            </w:pPr>
            <w:r w:rsidRPr="005C735E">
              <w:rPr>
                <w:rFonts w:asciiTheme="minorEastAsia" w:eastAsiaTheme="minorEastAsia" w:hAnsiTheme="minorEastAsia"/>
                <w:sz w:val="18"/>
                <w:szCs w:val="18"/>
              </w:rPr>
              <w:t>1979</w:t>
            </w:r>
          </w:p>
        </w:tc>
        <w:tc>
          <w:tcPr>
            <w:tcW w:w="1217" w:type="dxa"/>
            <w:tcBorders>
              <w:top w:val="single" w:sz="4" w:space="0" w:color="auto"/>
              <w:left w:val="single" w:sz="4" w:space="0" w:color="auto"/>
              <w:bottom w:val="single" w:sz="4" w:space="0" w:color="auto"/>
              <w:right w:val="single" w:sz="4" w:space="0" w:color="auto"/>
            </w:tcBorders>
            <w:hideMark/>
          </w:tcPr>
          <w:p w:rsidR="0027034F" w:rsidRPr="005C735E" w:rsidRDefault="0027034F" w:rsidP="005C735E">
            <w:pPr>
              <w:spacing w:line="340" w:lineRule="exact"/>
              <w:rPr>
                <w:rFonts w:asciiTheme="minorEastAsia" w:eastAsiaTheme="minorEastAsia" w:hAnsiTheme="minorEastAsia"/>
                <w:kern w:val="2"/>
                <w:sz w:val="18"/>
                <w:szCs w:val="18"/>
              </w:rPr>
            </w:pPr>
            <w:r w:rsidRPr="005C735E">
              <w:rPr>
                <w:rFonts w:asciiTheme="minorEastAsia" w:eastAsiaTheme="minorEastAsia" w:hAnsiTheme="minorEastAsia"/>
                <w:sz w:val="18"/>
                <w:szCs w:val="18"/>
              </w:rPr>
              <w:t>1984</w:t>
            </w:r>
          </w:p>
        </w:tc>
        <w:tc>
          <w:tcPr>
            <w:tcW w:w="1218" w:type="dxa"/>
            <w:tcBorders>
              <w:top w:val="single" w:sz="4" w:space="0" w:color="auto"/>
              <w:left w:val="single" w:sz="4" w:space="0" w:color="auto"/>
              <w:bottom w:val="single" w:sz="4" w:space="0" w:color="auto"/>
              <w:right w:val="single" w:sz="4" w:space="0" w:color="auto"/>
            </w:tcBorders>
            <w:hideMark/>
          </w:tcPr>
          <w:p w:rsidR="0027034F" w:rsidRPr="005C735E" w:rsidRDefault="0027034F" w:rsidP="005C735E">
            <w:pPr>
              <w:spacing w:line="340" w:lineRule="exact"/>
              <w:rPr>
                <w:rFonts w:asciiTheme="minorEastAsia" w:eastAsiaTheme="minorEastAsia" w:hAnsiTheme="minorEastAsia"/>
                <w:kern w:val="2"/>
                <w:sz w:val="18"/>
                <w:szCs w:val="18"/>
              </w:rPr>
            </w:pPr>
            <w:r w:rsidRPr="005C735E">
              <w:rPr>
                <w:rFonts w:asciiTheme="minorEastAsia" w:eastAsiaTheme="minorEastAsia" w:hAnsiTheme="minorEastAsia"/>
                <w:sz w:val="18"/>
                <w:szCs w:val="18"/>
              </w:rPr>
              <w:t>1988</w:t>
            </w:r>
          </w:p>
        </w:tc>
        <w:tc>
          <w:tcPr>
            <w:tcW w:w="1218" w:type="dxa"/>
            <w:tcBorders>
              <w:top w:val="single" w:sz="4" w:space="0" w:color="auto"/>
              <w:left w:val="single" w:sz="4" w:space="0" w:color="auto"/>
              <w:bottom w:val="single" w:sz="4" w:space="0" w:color="auto"/>
              <w:right w:val="single" w:sz="4" w:space="0" w:color="auto"/>
            </w:tcBorders>
            <w:hideMark/>
          </w:tcPr>
          <w:p w:rsidR="0027034F" w:rsidRPr="005C735E" w:rsidRDefault="0027034F" w:rsidP="005C735E">
            <w:pPr>
              <w:spacing w:line="340" w:lineRule="exact"/>
              <w:rPr>
                <w:rFonts w:asciiTheme="minorEastAsia" w:eastAsiaTheme="minorEastAsia" w:hAnsiTheme="minorEastAsia"/>
                <w:kern w:val="2"/>
                <w:sz w:val="18"/>
                <w:szCs w:val="18"/>
              </w:rPr>
            </w:pPr>
            <w:r w:rsidRPr="005C735E">
              <w:rPr>
                <w:rFonts w:asciiTheme="minorEastAsia" w:eastAsiaTheme="minorEastAsia" w:hAnsiTheme="minorEastAsia"/>
                <w:sz w:val="18"/>
                <w:szCs w:val="18"/>
              </w:rPr>
              <w:t>2008</w:t>
            </w:r>
          </w:p>
        </w:tc>
        <w:tc>
          <w:tcPr>
            <w:tcW w:w="1218" w:type="dxa"/>
            <w:tcBorders>
              <w:top w:val="single" w:sz="4" w:space="0" w:color="auto"/>
              <w:left w:val="single" w:sz="4" w:space="0" w:color="auto"/>
              <w:bottom w:val="single" w:sz="4" w:space="0" w:color="auto"/>
              <w:right w:val="single" w:sz="4" w:space="0" w:color="auto"/>
            </w:tcBorders>
            <w:hideMark/>
          </w:tcPr>
          <w:p w:rsidR="0027034F" w:rsidRPr="005C735E" w:rsidRDefault="0027034F" w:rsidP="005C735E">
            <w:pPr>
              <w:spacing w:line="340" w:lineRule="exact"/>
              <w:rPr>
                <w:rFonts w:asciiTheme="minorEastAsia" w:eastAsiaTheme="minorEastAsia" w:hAnsiTheme="minorEastAsia"/>
                <w:kern w:val="2"/>
                <w:sz w:val="18"/>
                <w:szCs w:val="18"/>
              </w:rPr>
            </w:pPr>
            <w:r w:rsidRPr="005C735E">
              <w:rPr>
                <w:rFonts w:asciiTheme="minorEastAsia" w:eastAsiaTheme="minorEastAsia" w:hAnsiTheme="minorEastAsia"/>
                <w:sz w:val="18"/>
                <w:szCs w:val="18"/>
              </w:rPr>
              <w:t>2011</w:t>
            </w:r>
          </w:p>
        </w:tc>
      </w:tr>
      <w:tr w:rsidR="0027034F" w:rsidRPr="005C735E" w:rsidTr="0027034F">
        <w:tc>
          <w:tcPr>
            <w:tcW w:w="1217" w:type="dxa"/>
            <w:tcBorders>
              <w:top w:val="single" w:sz="4" w:space="0" w:color="auto"/>
              <w:left w:val="single" w:sz="4" w:space="0" w:color="auto"/>
              <w:bottom w:val="single" w:sz="4" w:space="0" w:color="auto"/>
              <w:right w:val="single" w:sz="4" w:space="0" w:color="auto"/>
            </w:tcBorders>
            <w:hideMark/>
          </w:tcPr>
          <w:p w:rsidR="0027034F" w:rsidRPr="005C735E" w:rsidRDefault="0027034F" w:rsidP="005C735E">
            <w:pPr>
              <w:spacing w:line="340" w:lineRule="exact"/>
              <w:rPr>
                <w:rFonts w:asciiTheme="minorEastAsia" w:eastAsiaTheme="minorEastAsia" w:hAnsiTheme="minorEastAsia"/>
                <w:kern w:val="2"/>
                <w:sz w:val="18"/>
                <w:szCs w:val="18"/>
              </w:rPr>
            </w:pPr>
            <w:r w:rsidRPr="005C735E">
              <w:rPr>
                <w:rFonts w:asciiTheme="minorEastAsia" w:eastAsiaTheme="minorEastAsia" w:hAnsiTheme="minorEastAsia" w:hint="eastAsia"/>
                <w:sz w:val="18"/>
                <w:szCs w:val="18"/>
              </w:rPr>
              <w:t>录取率</w:t>
            </w:r>
            <w:r w:rsidRPr="005C735E">
              <w:rPr>
                <w:rFonts w:asciiTheme="minorEastAsia" w:eastAsiaTheme="minorEastAsia" w:hAnsiTheme="minorEastAsia"/>
                <w:sz w:val="18"/>
                <w:szCs w:val="18"/>
              </w:rPr>
              <w:t>%</w:t>
            </w:r>
          </w:p>
        </w:tc>
        <w:tc>
          <w:tcPr>
            <w:tcW w:w="1217" w:type="dxa"/>
            <w:tcBorders>
              <w:top w:val="single" w:sz="4" w:space="0" w:color="auto"/>
              <w:left w:val="single" w:sz="4" w:space="0" w:color="auto"/>
              <w:bottom w:val="single" w:sz="4" w:space="0" w:color="auto"/>
              <w:right w:val="single" w:sz="4" w:space="0" w:color="auto"/>
            </w:tcBorders>
            <w:hideMark/>
          </w:tcPr>
          <w:p w:rsidR="0027034F" w:rsidRPr="005C735E" w:rsidRDefault="0027034F" w:rsidP="005C735E">
            <w:pPr>
              <w:spacing w:line="340" w:lineRule="exact"/>
              <w:rPr>
                <w:rFonts w:asciiTheme="minorEastAsia" w:eastAsiaTheme="minorEastAsia" w:hAnsiTheme="minorEastAsia"/>
                <w:kern w:val="2"/>
                <w:sz w:val="18"/>
                <w:szCs w:val="18"/>
              </w:rPr>
            </w:pPr>
            <w:r w:rsidRPr="005C735E">
              <w:rPr>
                <w:rFonts w:asciiTheme="minorEastAsia" w:eastAsiaTheme="minorEastAsia" w:hAnsiTheme="minorEastAsia"/>
                <w:sz w:val="18"/>
                <w:szCs w:val="18"/>
              </w:rPr>
              <w:t>4.8</w:t>
            </w:r>
          </w:p>
        </w:tc>
        <w:tc>
          <w:tcPr>
            <w:tcW w:w="1217" w:type="dxa"/>
            <w:tcBorders>
              <w:top w:val="single" w:sz="4" w:space="0" w:color="auto"/>
              <w:left w:val="single" w:sz="4" w:space="0" w:color="auto"/>
              <w:bottom w:val="single" w:sz="4" w:space="0" w:color="auto"/>
              <w:right w:val="single" w:sz="4" w:space="0" w:color="auto"/>
            </w:tcBorders>
            <w:hideMark/>
          </w:tcPr>
          <w:p w:rsidR="0027034F" w:rsidRPr="005C735E" w:rsidRDefault="0027034F" w:rsidP="005C735E">
            <w:pPr>
              <w:spacing w:line="340" w:lineRule="exact"/>
              <w:rPr>
                <w:rFonts w:asciiTheme="minorEastAsia" w:eastAsiaTheme="minorEastAsia" w:hAnsiTheme="minorEastAsia"/>
                <w:kern w:val="2"/>
                <w:sz w:val="18"/>
                <w:szCs w:val="18"/>
              </w:rPr>
            </w:pPr>
            <w:r w:rsidRPr="005C735E">
              <w:rPr>
                <w:rFonts w:asciiTheme="minorEastAsia" w:eastAsiaTheme="minorEastAsia" w:hAnsiTheme="minorEastAsia"/>
                <w:sz w:val="18"/>
                <w:szCs w:val="18"/>
              </w:rPr>
              <w:t>6.1</w:t>
            </w:r>
          </w:p>
        </w:tc>
        <w:tc>
          <w:tcPr>
            <w:tcW w:w="1217" w:type="dxa"/>
            <w:tcBorders>
              <w:top w:val="single" w:sz="4" w:space="0" w:color="auto"/>
              <w:left w:val="single" w:sz="4" w:space="0" w:color="auto"/>
              <w:bottom w:val="single" w:sz="4" w:space="0" w:color="auto"/>
              <w:right w:val="single" w:sz="4" w:space="0" w:color="auto"/>
            </w:tcBorders>
            <w:hideMark/>
          </w:tcPr>
          <w:p w:rsidR="0027034F" w:rsidRPr="005C735E" w:rsidRDefault="0027034F" w:rsidP="005C735E">
            <w:pPr>
              <w:spacing w:line="340" w:lineRule="exact"/>
              <w:rPr>
                <w:rFonts w:asciiTheme="minorEastAsia" w:eastAsiaTheme="minorEastAsia" w:hAnsiTheme="minorEastAsia"/>
                <w:kern w:val="2"/>
                <w:sz w:val="18"/>
                <w:szCs w:val="18"/>
              </w:rPr>
            </w:pPr>
            <w:r w:rsidRPr="005C735E">
              <w:rPr>
                <w:rFonts w:asciiTheme="minorEastAsia" w:eastAsiaTheme="minorEastAsia" w:hAnsiTheme="minorEastAsia"/>
                <w:sz w:val="18"/>
                <w:szCs w:val="18"/>
              </w:rPr>
              <w:t>28.7</w:t>
            </w:r>
          </w:p>
        </w:tc>
        <w:tc>
          <w:tcPr>
            <w:tcW w:w="1218" w:type="dxa"/>
            <w:tcBorders>
              <w:top w:val="single" w:sz="4" w:space="0" w:color="auto"/>
              <w:left w:val="single" w:sz="4" w:space="0" w:color="auto"/>
              <w:bottom w:val="single" w:sz="4" w:space="0" w:color="auto"/>
              <w:right w:val="single" w:sz="4" w:space="0" w:color="auto"/>
            </w:tcBorders>
            <w:hideMark/>
          </w:tcPr>
          <w:p w:rsidR="0027034F" w:rsidRPr="005C735E" w:rsidRDefault="0027034F" w:rsidP="005C735E">
            <w:pPr>
              <w:spacing w:line="340" w:lineRule="exact"/>
              <w:rPr>
                <w:rFonts w:asciiTheme="minorEastAsia" w:eastAsiaTheme="minorEastAsia" w:hAnsiTheme="minorEastAsia"/>
                <w:kern w:val="2"/>
                <w:sz w:val="18"/>
                <w:szCs w:val="18"/>
              </w:rPr>
            </w:pPr>
            <w:r w:rsidRPr="005C735E">
              <w:rPr>
                <w:rFonts w:asciiTheme="minorEastAsia" w:eastAsiaTheme="minorEastAsia" w:hAnsiTheme="minorEastAsia"/>
                <w:sz w:val="18"/>
                <w:szCs w:val="18"/>
              </w:rPr>
              <w:t>24.6</w:t>
            </w:r>
          </w:p>
        </w:tc>
        <w:tc>
          <w:tcPr>
            <w:tcW w:w="1218" w:type="dxa"/>
            <w:tcBorders>
              <w:top w:val="single" w:sz="4" w:space="0" w:color="auto"/>
              <w:left w:val="single" w:sz="4" w:space="0" w:color="auto"/>
              <w:bottom w:val="single" w:sz="4" w:space="0" w:color="auto"/>
              <w:right w:val="single" w:sz="4" w:space="0" w:color="auto"/>
            </w:tcBorders>
            <w:hideMark/>
          </w:tcPr>
          <w:p w:rsidR="0027034F" w:rsidRPr="005C735E" w:rsidRDefault="0027034F" w:rsidP="005C735E">
            <w:pPr>
              <w:spacing w:line="340" w:lineRule="exact"/>
              <w:rPr>
                <w:rFonts w:asciiTheme="minorEastAsia" w:eastAsiaTheme="minorEastAsia" w:hAnsiTheme="minorEastAsia"/>
                <w:kern w:val="2"/>
                <w:sz w:val="18"/>
                <w:szCs w:val="18"/>
              </w:rPr>
            </w:pPr>
            <w:r w:rsidRPr="005C735E">
              <w:rPr>
                <w:rFonts w:asciiTheme="minorEastAsia" w:eastAsiaTheme="minorEastAsia" w:hAnsiTheme="minorEastAsia"/>
                <w:sz w:val="18"/>
                <w:szCs w:val="18"/>
              </w:rPr>
              <w:t>57</w:t>
            </w:r>
          </w:p>
        </w:tc>
        <w:tc>
          <w:tcPr>
            <w:tcW w:w="1218" w:type="dxa"/>
            <w:tcBorders>
              <w:top w:val="single" w:sz="4" w:space="0" w:color="auto"/>
              <w:left w:val="single" w:sz="4" w:space="0" w:color="auto"/>
              <w:bottom w:val="single" w:sz="4" w:space="0" w:color="auto"/>
              <w:right w:val="single" w:sz="4" w:space="0" w:color="auto"/>
            </w:tcBorders>
            <w:hideMark/>
          </w:tcPr>
          <w:p w:rsidR="0027034F" w:rsidRPr="005C735E" w:rsidRDefault="0027034F" w:rsidP="005C735E">
            <w:pPr>
              <w:spacing w:line="340" w:lineRule="exact"/>
              <w:rPr>
                <w:rFonts w:asciiTheme="minorEastAsia" w:eastAsiaTheme="minorEastAsia" w:hAnsiTheme="minorEastAsia"/>
                <w:kern w:val="2"/>
                <w:sz w:val="18"/>
                <w:szCs w:val="18"/>
              </w:rPr>
            </w:pPr>
            <w:r w:rsidRPr="005C735E">
              <w:rPr>
                <w:rFonts w:asciiTheme="minorEastAsia" w:eastAsiaTheme="minorEastAsia" w:hAnsiTheme="minorEastAsia"/>
                <w:sz w:val="18"/>
                <w:szCs w:val="18"/>
              </w:rPr>
              <w:t>72.3</w:t>
            </w:r>
          </w:p>
        </w:tc>
      </w:tr>
    </w:tbl>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hint="eastAsia"/>
          <w:sz w:val="18"/>
          <w:szCs w:val="18"/>
        </w:rPr>
        <w:t>表中数据说明我国高等教育</w:t>
      </w:r>
    </w:p>
    <w:p w:rsidR="0027034F" w:rsidRPr="005C735E" w:rsidRDefault="0027034F" w:rsidP="005C735E">
      <w:pPr>
        <w:spacing w:line="340" w:lineRule="exact"/>
        <w:rPr>
          <w:rFonts w:asciiTheme="minorEastAsia" w:eastAsiaTheme="minorEastAsia" w:hAnsiTheme="minorEastAsia"/>
          <w:bCs/>
          <w:sz w:val="18"/>
          <w:szCs w:val="18"/>
        </w:rPr>
      </w:pPr>
      <w:r w:rsidRPr="005C735E">
        <w:rPr>
          <w:rFonts w:asciiTheme="minorEastAsia" w:eastAsiaTheme="minorEastAsia" w:hAnsiTheme="minorEastAsia"/>
          <w:sz w:val="18"/>
          <w:szCs w:val="18"/>
        </w:rPr>
        <w:t>A</w:t>
      </w:r>
      <w:r w:rsidRPr="005C735E">
        <w:rPr>
          <w:rFonts w:asciiTheme="minorEastAsia" w:eastAsiaTheme="minorEastAsia" w:hAnsiTheme="minorEastAsia" w:hint="eastAsia"/>
          <w:sz w:val="18"/>
          <w:szCs w:val="18"/>
        </w:rPr>
        <w:t>短时期实现了普及目标</w:t>
      </w:r>
      <w:r w:rsidRPr="005C735E">
        <w:rPr>
          <w:rFonts w:asciiTheme="minorEastAsia" w:eastAsiaTheme="minorEastAsia" w:hAnsiTheme="minorEastAsia"/>
          <w:sz w:val="18"/>
          <w:szCs w:val="18"/>
        </w:rPr>
        <w:t xml:space="preserve">       </w:t>
      </w:r>
      <w:r w:rsidR="005C735E">
        <w:rPr>
          <w:rFonts w:asciiTheme="minorEastAsia" w:eastAsiaTheme="minorEastAsia" w:hAnsiTheme="minorEastAsia" w:hint="eastAsia"/>
          <w:sz w:val="18"/>
          <w:szCs w:val="18"/>
        </w:rPr>
        <w:t xml:space="preserve">        </w:t>
      </w:r>
      <w:r w:rsidRPr="005C735E">
        <w:rPr>
          <w:rFonts w:asciiTheme="minorEastAsia" w:eastAsiaTheme="minorEastAsia" w:hAnsiTheme="minorEastAsia"/>
          <w:bCs/>
          <w:sz w:val="18"/>
          <w:szCs w:val="18"/>
        </w:rPr>
        <w:t>B</w:t>
      </w:r>
      <w:r w:rsidRPr="005C735E">
        <w:rPr>
          <w:rFonts w:asciiTheme="minorEastAsia" w:eastAsiaTheme="minorEastAsia" w:hAnsiTheme="minorEastAsia" w:hint="eastAsia"/>
          <w:bCs/>
          <w:sz w:val="18"/>
          <w:szCs w:val="18"/>
        </w:rPr>
        <w:t>由精英化发展为大众化</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sz w:val="18"/>
          <w:szCs w:val="18"/>
        </w:rPr>
        <w:t>C</w:t>
      </w:r>
      <w:r w:rsidRPr="005C735E">
        <w:rPr>
          <w:rFonts w:asciiTheme="minorEastAsia" w:eastAsiaTheme="minorEastAsia" w:hAnsiTheme="minorEastAsia" w:hint="eastAsia"/>
          <w:sz w:val="18"/>
          <w:szCs w:val="18"/>
        </w:rPr>
        <w:t>在曲折中发展起来</w:t>
      </w:r>
      <w:r w:rsidRPr="005C735E">
        <w:rPr>
          <w:rFonts w:asciiTheme="minorEastAsia" w:eastAsiaTheme="minorEastAsia" w:hAnsiTheme="minorEastAsia"/>
          <w:sz w:val="18"/>
          <w:szCs w:val="18"/>
        </w:rPr>
        <w:t xml:space="preserve">            </w:t>
      </w:r>
      <w:r w:rsidR="005C735E">
        <w:rPr>
          <w:rFonts w:asciiTheme="minorEastAsia" w:eastAsiaTheme="minorEastAsia" w:hAnsiTheme="minorEastAsia" w:hint="eastAsia"/>
          <w:sz w:val="18"/>
          <w:szCs w:val="18"/>
        </w:rPr>
        <w:t xml:space="preserve">       </w:t>
      </w:r>
      <w:r w:rsidRPr="005C735E">
        <w:rPr>
          <w:rFonts w:asciiTheme="minorEastAsia" w:eastAsiaTheme="minorEastAsia" w:hAnsiTheme="minorEastAsia"/>
          <w:sz w:val="18"/>
          <w:szCs w:val="18"/>
        </w:rPr>
        <w:t>D</w:t>
      </w:r>
      <w:r w:rsidRPr="005C735E">
        <w:rPr>
          <w:rFonts w:asciiTheme="minorEastAsia" w:eastAsiaTheme="minorEastAsia" w:hAnsiTheme="minorEastAsia" w:hint="eastAsia"/>
          <w:sz w:val="18"/>
          <w:szCs w:val="18"/>
        </w:rPr>
        <w:t>录取率与经济发展一致</w:t>
      </w:r>
    </w:p>
    <w:p w:rsidR="0027034F" w:rsidRPr="005C735E" w:rsidRDefault="008903D4" w:rsidP="005C735E">
      <w:pPr>
        <w:spacing w:line="34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hint="eastAsia"/>
          <w:sz w:val="18"/>
          <w:szCs w:val="18"/>
        </w:rPr>
        <w:t>14、</w:t>
      </w:r>
      <w:r w:rsidRPr="005C735E">
        <w:rPr>
          <w:rFonts w:asciiTheme="minorEastAsia" w:eastAsiaTheme="minorEastAsia" w:hAnsiTheme="minorEastAsia"/>
          <w:sz w:val="18"/>
          <w:szCs w:val="18"/>
        </w:rPr>
        <w:t>1961</w:t>
      </w:r>
      <w:r w:rsidRPr="005C735E">
        <w:rPr>
          <w:rFonts w:asciiTheme="minorEastAsia" w:eastAsiaTheme="minorEastAsia" w:hAnsiTheme="minorEastAsia" w:hint="eastAsia"/>
          <w:sz w:val="18"/>
          <w:szCs w:val="18"/>
        </w:rPr>
        <w:t>年有中央领导人在文艺工作会议上，“文化部一位副部长到四川说，川剧落后。得罪了四川人。当时一位同志回答：落后不落后要由四川人去回答、去决定。我看这位同志很勇敢，回答得很好。人民喜闻乐见，你不喜欢，你算老几？这表明”</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bCs/>
          <w:sz w:val="18"/>
          <w:szCs w:val="18"/>
        </w:rPr>
        <w:t>A</w:t>
      </w:r>
      <w:r w:rsidRPr="005C735E">
        <w:rPr>
          <w:rFonts w:asciiTheme="minorEastAsia" w:eastAsiaTheme="minorEastAsia" w:hAnsiTheme="minorEastAsia" w:hint="eastAsia"/>
          <w:bCs/>
          <w:sz w:val="18"/>
          <w:szCs w:val="18"/>
        </w:rPr>
        <w:t>文艺应坚持为人民服务的方针</w:t>
      </w:r>
      <w:r w:rsidRPr="005C735E">
        <w:rPr>
          <w:rFonts w:asciiTheme="minorEastAsia" w:eastAsiaTheme="minorEastAsia" w:hAnsiTheme="minorEastAsia"/>
          <w:sz w:val="18"/>
          <w:szCs w:val="18"/>
        </w:rPr>
        <w:t xml:space="preserve">               B</w:t>
      </w:r>
      <w:r w:rsidRPr="005C735E">
        <w:rPr>
          <w:rFonts w:asciiTheme="minorEastAsia" w:eastAsiaTheme="minorEastAsia" w:hAnsiTheme="minorEastAsia" w:hint="eastAsia"/>
          <w:sz w:val="18"/>
          <w:szCs w:val="18"/>
        </w:rPr>
        <w:t>中国共产党实行科教兴国战略</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sz w:val="18"/>
          <w:szCs w:val="18"/>
        </w:rPr>
        <w:t>C</w:t>
      </w:r>
      <w:r w:rsidRPr="005C735E">
        <w:rPr>
          <w:rFonts w:asciiTheme="minorEastAsia" w:eastAsiaTheme="minorEastAsia" w:hAnsiTheme="minorEastAsia" w:hint="eastAsia"/>
          <w:sz w:val="18"/>
          <w:szCs w:val="18"/>
        </w:rPr>
        <w:t>文学创作受到大跃进的干扰</w:t>
      </w:r>
      <w:r w:rsidRPr="005C735E">
        <w:rPr>
          <w:rFonts w:asciiTheme="minorEastAsia" w:eastAsiaTheme="minorEastAsia" w:hAnsiTheme="minorEastAsia"/>
          <w:sz w:val="18"/>
          <w:szCs w:val="18"/>
        </w:rPr>
        <w:t xml:space="preserve">                 D</w:t>
      </w:r>
      <w:r w:rsidRPr="005C735E">
        <w:rPr>
          <w:rFonts w:asciiTheme="minorEastAsia" w:eastAsiaTheme="minorEastAsia" w:hAnsiTheme="minorEastAsia" w:hint="eastAsia"/>
          <w:sz w:val="18"/>
          <w:szCs w:val="18"/>
        </w:rPr>
        <w:t>新中国文艺反映了现实生活</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hint="eastAsia"/>
          <w:sz w:val="18"/>
          <w:szCs w:val="18"/>
        </w:rPr>
        <w:t>15、在建国后的某个时期，中央要求高校取消招生考试，采取推荐与选拔相结合的方法进行招生。先由中学根据政审标准，健康标准和平时成绩，经由学校领导、教师和学生组织评议推荐，县市招办审察后由省招办择优录取。此规定说明当时招生</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sz w:val="18"/>
          <w:szCs w:val="18"/>
        </w:rPr>
        <w:t>A</w:t>
      </w:r>
      <w:r w:rsidRPr="005C735E">
        <w:rPr>
          <w:rFonts w:asciiTheme="minorEastAsia" w:eastAsiaTheme="minorEastAsia" w:hAnsiTheme="minorEastAsia" w:hint="eastAsia"/>
          <w:sz w:val="18"/>
          <w:szCs w:val="18"/>
        </w:rPr>
        <w:t>重视学生德智体全面发展</w:t>
      </w:r>
      <w:r w:rsidRPr="005C735E">
        <w:rPr>
          <w:rFonts w:asciiTheme="minorEastAsia" w:eastAsiaTheme="minorEastAsia" w:hAnsiTheme="minorEastAsia"/>
          <w:sz w:val="18"/>
          <w:szCs w:val="18"/>
        </w:rPr>
        <w:t xml:space="preserve">                     B</w:t>
      </w:r>
      <w:r w:rsidRPr="005C735E">
        <w:rPr>
          <w:rFonts w:asciiTheme="minorEastAsia" w:eastAsiaTheme="minorEastAsia" w:hAnsiTheme="minorEastAsia" w:hint="eastAsia"/>
          <w:sz w:val="18"/>
          <w:szCs w:val="18"/>
        </w:rPr>
        <w:t>遵循了双百方针的思想</w:t>
      </w:r>
    </w:p>
    <w:p w:rsidR="0027034F" w:rsidRPr="005C735E" w:rsidRDefault="0027034F" w:rsidP="005C735E">
      <w:pPr>
        <w:spacing w:line="340" w:lineRule="exact"/>
        <w:rPr>
          <w:rFonts w:asciiTheme="minorEastAsia" w:eastAsiaTheme="minorEastAsia" w:hAnsiTheme="minorEastAsia"/>
          <w:bCs/>
          <w:sz w:val="18"/>
          <w:szCs w:val="18"/>
        </w:rPr>
      </w:pPr>
      <w:r w:rsidRPr="005C735E">
        <w:rPr>
          <w:rFonts w:asciiTheme="minorEastAsia" w:eastAsiaTheme="minorEastAsia" w:hAnsiTheme="minorEastAsia"/>
          <w:sz w:val="18"/>
          <w:szCs w:val="18"/>
        </w:rPr>
        <w:lastRenderedPageBreak/>
        <w:t>C</w:t>
      </w:r>
      <w:r w:rsidRPr="005C735E">
        <w:rPr>
          <w:rFonts w:asciiTheme="minorEastAsia" w:eastAsiaTheme="minorEastAsia" w:hAnsiTheme="minorEastAsia" w:hint="eastAsia"/>
          <w:sz w:val="18"/>
          <w:szCs w:val="18"/>
        </w:rPr>
        <w:t>走群众路线确保了公平招生</w:t>
      </w:r>
      <w:r w:rsidRPr="005C735E">
        <w:rPr>
          <w:rFonts w:asciiTheme="minorEastAsia" w:eastAsiaTheme="minorEastAsia" w:hAnsiTheme="minorEastAsia"/>
          <w:sz w:val="18"/>
          <w:szCs w:val="18"/>
        </w:rPr>
        <w:t xml:space="preserve">                   </w:t>
      </w:r>
      <w:r w:rsidRPr="005C735E">
        <w:rPr>
          <w:rFonts w:asciiTheme="minorEastAsia" w:eastAsiaTheme="minorEastAsia" w:hAnsiTheme="minorEastAsia"/>
          <w:bCs/>
          <w:sz w:val="18"/>
          <w:szCs w:val="18"/>
        </w:rPr>
        <w:t>D</w:t>
      </w:r>
      <w:r w:rsidRPr="005C735E">
        <w:rPr>
          <w:rFonts w:asciiTheme="minorEastAsia" w:eastAsiaTheme="minorEastAsia" w:hAnsiTheme="minorEastAsia" w:hint="eastAsia"/>
          <w:bCs/>
          <w:sz w:val="18"/>
          <w:szCs w:val="18"/>
        </w:rPr>
        <w:t>适应了当时的政治形势</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hint="eastAsia"/>
          <w:sz w:val="18"/>
          <w:szCs w:val="18"/>
        </w:rPr>
        <w:t>16、吴明瑜回忆道：</w:t>
      </w:r>
      <w:proofErr w:type="gramStart"/>
      <w:r w:rsidRPr="005C735E">
        <w:rPr>
          <w:rFonts w:asciiTheme="minorEastAsia" w:eastAsiaTheme="minorEastAsia" w:hAnsiTheme="minorEastAsia" w:hint="eastAsia"/>
          <w:sz w:val="18"/>
          <w:szCs w:val="18"/>
        </w:rPr>
        <w:t>“</w:t>
      </w:r>
      <w:proofErr w:type="gramEnd"/>
      <w:r w:rsidRPr="005C735E">
        <w:rPr>
          <w:rFonts w:asciiTheme="minorEastAsia" w:eastAsiaTheme="minorEastAsia" w:hAnsiTheme="minorEastAsia" w:hint="eastAsia"/>
          <w:sz w:val="18"/>
          <w:szCs w:val="18"/>
        </w:rPr>
        <w:t>鉴于当时复杂的国际形势，为了实现建设一个强大的中国的目标，当时出于战备考虑，提出要实施“上天、入地、下海”的科研战略。</w:t>
      </w:r>
      <w:proofErr w:type="gramStart"/>
      <w:r w:rsidRPr="005C735E">
        <w:rPr>
          <w:rFonts w:asciiTheme="minorEastAsia" w:eastAsiaTheme="minorEastAsia" w:hAnsiTheme="minorEastAsia" w:hint="eastAsia"/>
          <w:sz w:val="18"/>
          <w:szCs w:val="18"/>
        </w:rPr>
        <w:t>”</w:t>
      </w:r>
      <w:proofErr w:type="gramEnd"/>
      <w:r w:rsidRPr="005C735E">
        <w:rPr>
          <w:rFonts w:asciiTheme="minorEastAsia" w:eastAsiaTheme="minorEastAsia" w:hAnsiTheme="minorEastAsia" w:hint="eastAsia"/>
          <w:sz w:val="18"/>
          <w:szCs w:val="18"/>
        </w:rPr>
        <w:t>提出此“科研战略”主要为了</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sz w:val="18"/>
          <w:szCs w:val="18"/>
        </w:rPr>
        <w:t>A</w:t>
      </w:r>
      <w:r w:rsidRPr="005C735E">
        <w:rPr>
          <w:rFonts w:asciiTheme="minorEastAsia" w:eastAsiaTheme="minorEastAsia" w:hAnsiTheme="minorEastAsia" w:hint="eastAsia"/>
          <w:bCs/>
          <w:sz w:val="18"/>
          <w:szCs w:val="18"/>
        </w:rPr>
        <w:t>加强国防力量</w:t>
      </w:r>
      <w:r w:rsidRPr="005C735E">
        <w:rPr>
          <w:rFonts w:asciiTheme="minorEastAsia" w:eastAsiaTheme="minorEastAsia" w:hAnsiTheme="minorEastAsia"/>
          <w:bCs/>
          <w:sz w:val="18"/>
          <w:szCs w:val="18"/>
        </w:rPr>
        <w:t xml:space="preserve">      </w:t>
      </w:r>
      <w:r w:rsidRPr="005C735E">
        <w:rPr>
          <w:rFonts w:asciiTheme="minorEastAsia" w:eastAsiaTheme="minorEastAsia" w:hAnsiTheme="minorEastAsia"/>
          <w:sz w:val="18"/>
          <w:szCs w:val="18"/>
        </w:rPr>
        <w:t>B</w:t>
      </w:r>
      <w:r w:rsidRPr="005C735E">
        <w:rPr>
          <w:rFonts w:asciiTheme="minorEastAsia" w:eastAsiaTheme="minorEastAsia" w:hAnsiTheme="minorEastAsia" w:hint="eastAsia"/>
          <w:sz w:val="18"/>
          <w:szCs w:val="18"/>
        </w:rPr>
        <w:t>提高国际地位</w:t>
      </w:r>
      <w:r w:rsidRPr="005C735E">
        <w:rPr>
          <w:rFonts w:asciiTheme="minorEastAsia" w:eastAsiaTheme="minorEastAsia" w:hAnsiTheme="minorEastAsia"/>
          <w:sz w:val="18"/>
          <w:szCs w:val="18"/>
        </w:rPr>
        <w:t xml:space="preserve">       </w:t>
      </w:r>
      <w:r w:rsidR="00AB1DE5">
        <w:rPr>
          <w:rFonts w:asciiTheme="minorEastAsia" w:eastAsiaTheme="minorEastAsia" w:hAnsiTheme="minorEastAsia" w:hint="eastAsia"/>
          <w:sz w:val="18"/>
          <w:szCs w:val="18"/>
        </w:rPr>
        <w:t xml:space="preserve">  </w:t>
      </w:r>
      <w:r w:rsidRPr="005C735E">
        <w:rPr>
          <w:rFonts w:asciiTheme="minorEastAsia" w:eastAsiaTheme="minorEastAsia" w:hAnsiTheme="minorEastAsia"/>
          <w:sz w:val="18"/>
          <w:szCs w:val="18"/>
        </w:rPr>
        <w:t xml:space="preserve"> C</w:t>
      </w:r>
      <w:r w:rsidRPr="005C735E">
        <w:rPr>
          <w:rFonts w:asciiTheme="minorEastAsia" w:eastAsiaTheme="minorEastAsia" w:hAnsiTheme="minorEastAsia" w:hint="eastAsia"/>
          <w:sz w:val="18"/>
          <w:szCs w:val="18"/>
        </w:rPr>
        <w:t>建立科研体系</w:t>
      </w:r>
      <w:r w:rsidRPr="005C735E">
        <w:rPr>
          <w:rFonts w:asciiTheme="minorEastAsia" w:eastAsiaTheme="minorEastAsia" w:hAnsiTheme="minorEastAsia"/>
          <w:sz w:val="18"/>
          <w:szCs w:val="18"/>
        </w:rPr>
        <w:t xml:space="preserve">    </w:t>
      </w:r>
      <w:r w:rsidR="00AB1DE5">
        <w:rPr>
          <w:rFonts w:asciiTheme="minorEastAsia" w:eastAsiaTheme="minorEastAsia" w:hAnsiTheme="minorEastAsia" w:hint="eastAsia"/>
          <w:sz w:val="18"/>
          <w:szCs w:val="18"/>
        </w:rPr>
        <w:t xml:space="preserve">  </w:t>
      </w:r>
      <w:r w:rsidRPr="005C735E">
        <w:rPr>
          <w:rFonts w:asciiTheme="minorEastAsia" w:eastAsiaTheme="minorEastAsia" w:hAnsiTheme="minorEastAsia"/>
          <w:sz w:val="18"/>
          <w:szCs w:val="18"/>
        </w:rPr>
        <w:t xml:space="preserve">  D</w:t>
      </w:r>
      <w:r w:rsidRPr="005C735E">
        <w:rPr>
          <w:rFonts w:asciiTheme="minorEastAsia" w:eastAsiaTheme="minorEastAsia" w:hAnsiTheme="minorEastAsia" w:hint="eastAsia"/>
          <w:sz w:val="18"/>
          <w:szCs w:val="18"/>
        </w:rPr>
        <w:t>服务生产发展</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hint="eastAsia"/>
          <w:sz w:val="18"/>
          <w:szCs w:val="18"/>
        </w:rPr>
        <w:t>17、</w:t>
      </w:r>
      <w:r w:rsidRPr="005C735E">
        <w:rPr>
          <w:rFonts w:asciiTheme="minorEastAsia" w:eastAsiaTheme="minorEastAsia" w:hAnsiTheme="minorEastAsia"/>
          <w:sz w:val="18"/>
          <w:szCs w:val="18"/>
        </w:rPr>
        <w:t>1958</w:t>
      </w:r>
      <w:r w:rsidRPr="005C735E">
        <w:rPr>
          <w:rFonts w:asciiTheme="minorEastAsia" w:eastAsiaTheme="minorEastAsia" w:hAnsiTheme="minorEastAsia" w:hint="eastAsia"/>
          <w:sz w:val="18"/>
          <w:szCs w:val="18"/>
        </w:rPr>
        <w:t>年</w:t>
      </w:r>
      <w:r w:rsidRPr="005C735E">
        <w:rPr>
          <w:rFonts w:asciiTheme="minorEastAsia" w:eastAsiaTheme="minorEastAsia" w:hAnsiTheme="minorEastAsia"/>
          <w:sz w:val="18"/>
          <w:szCs w:val="18"/>
        </w:rPr>
        <w:t>9</w:t>
      </w:r>
      <w:r w:rsidRPr="005C735E">
        <w:rPr>
          <w:rFonts w:asciiTheme="minorEastAsia" w:eastAsiaTheme="minorEastAsia" w:hAnsiTheme="minorEastAsia" w:hint="eastAsia"/>
          <w:sz w:val="18"/>
          <w:szCs w:val="18"/>
        </w:rPr>
        <w:t>月，《中共中央国务院关于教育工作的指示》指出：“党的教育工作方针，是教育为无产阶级的政治服务，教育与生产劳动相结合，为了实现这个方针，教育工作必须由党来领导。”这</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sz w:val="18"/>
          <w:szCs w:val="18"/>
        </w:rPr>
        <w:t>A</w:t>
      </w:r>
      <w:r w:rsidRPr="005C735E">
        <w:rPr>
          <w:rFonts w:asciiTheme="minorEastAsia" w:eastAsiaTheme="minorEastAsia" w:hAnsiTheme="minorEastAsia" w:hint="eastAsia"/>
          <w:sz w:val="18"/>
          <w:szCs w:val="18"/>
        </w:rPr>
        <w:t>是教育领导拨乱反正的重要措施</w:t>
      </w:r>
      <w:r w:rsidR="00AB1DE5">
        <w:rPr>
          <w:rFonts w:asciiTheme="minorEastAsia" w:eastAsiaTheme="minorEastAsia" w:hAnsiTheme="minorEastAsia"/>
          <w:sz w:val="18"/>
          <w:szCs w:val="18"/>
        </w:rPr>
        <w:t xml:space="preserve">               </w:t>
      </w:r>
      <w:r w:rsidRPr="005C735E">
        <w:rPr>
          <w:rFonts w:asciiTheme="minorEastAsia" w:eastAsiaTheme="minorEastAsia" w:hAnsiTheme="minorEastAsia"/>
          <w:sz w:val="18"/>
          <w:szCs w:val="18"/>
        </w:rPr>
        <w:t>B</w:t>
      </w:r>
      <w:r w:rsidRPr="005C735E">
        <w:rPr>
          <w:rFonts w:asciiTheme="minorEastAsia" w:eastAsiaTheme="minorEastAsia" w:hAnsiTheme="minorEastAsia" w:hint="eastAsia"/>
          <w:sz w:val="18"/>
          <w:szCs w:val="18"/>
        </w:rPr>
        <w:t>促进了科教兴国战略的实施</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sz w:val="18"/>
          <w:szCs w:val="18"/>
        </w:rPr>
        <w:t>C</w:t>
      </w:r>
      <w:r w:rsidRPr="005C735E">
        <w:rPr>
          <w:rFonts w:asciiTheme="minorEastAsia" w:eastAsiaTheme="minorEastAsia" w:hAnsiTheme="minorEastAsia" w:hint="eastAsia"/>
          <w:bCs/>
          <w:sz w:val="18"/>
          <w:szCs w:val="18"/>
        </w:rPr>
        <w:t>有利于强化公民对新意识形态的认同</w:t>
      </w:r>
      <w:r w:rsidR="00AB1DE5">
        <w:rPr>
          <w:rFonts w:asciiTheme="minorEastAsia" w:eastAsiaTheme="minorEastAsia" w:hAnsiTheme="minorEastAsia"/>
          <w:bCs/>
          <w:sz w:val="18"/>
          <w:szCs w:val="18"/>
        </w:rPr>
        <w:t xml:space="preserve">           </w:t>
      </w:r>
      <w:r w:rsidRPr="005C735E">
        <w:rPr>
          <w:rFonts w:asciiTheme="minorEastAsia" w:eastAsiaTheme="minorEastAsia" w:hAnsiTheme="minorEastAsia"/>
          <w:sz w:val="18"/>
          <w:szCs w:val="18"/>
        </w:rPr>
        <w:t>D</w:t>
      </w:r>
      <w:r w:rsidRPr="005C735E">
        <w:rPr>
          <w:rFonts w:asciiTheme="minorEastAsia" w:eastAsiaTheme="minorEastAsia" w:hAnsiTheme="minorEastAsia" w:hint="eastAsia"/>
          <w:sz w:val="18"/>
          <w:szCs w:val="18"/>
        </w:rPr>
        <w:t>确立了马克思主义在全党的指导地位</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hint="eastAsia"/>
          <w:sz w:val="18"/>
          <w:szCs w:val="18"/>
        </w:rPr>
        <w:t>18、改革开放以来，中国电影史研究随着电影理论与批评的转型，从学术史的角度进入一个观念变革、视野洞开的重写时期。从电影史重写可以看出</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sz w:val="18"/>
          <w:szCs w:val="18"/>
        </w:rPr>
        <w:t>A</w:t>
      </w:r>
      <w:r w:rsidRPr="005C735E">
        <w:rPr>
          <w:rFonts w:asciiTheme="minorEastAsia" w:eastAsiaTheme="minorEastAsia" w:hAnsiTheme="minorEastAsia" w:hint="eastAsia"/>
          <w:sz w:val="18"/>
          <w:szCs w:val="18"/>
        </w:rPr>
        <w:t>国内电影市场基本被国外占领</w:t>
      </w:r>
      <w:r w:rsidRPr="005C735E">
        <w:rPr>
          <w:rFonts w:asciiTheme="minorEastAsia" w:eastAsiaTheme="minorEastAsia" w:hAnsiTheme="minorEastAsia"/>
          <w:sz w:val="18"/>
          <w:szCs w:val="18"/>
        </w:rPr>
        <w:t xml:space="preserve">                   B</w:t>
      </w:r>
      <w:r w:rsidRPr="005C735E">
        <w:rPr>
          <w:rFonts w:asciiTheme="minorEastAsia" w:eastAsiaTheme="minorEastAsia" w:hAnsiTheme="minorEastAsia" w:hint="eastAsia"/>
          <w:sz w:val="18"/>
          <w:szCs w:val="18"/>
        </w:rPr>
        <w:t>带左倾思想的电影不允许观看</w:t>
      </w:r>
    </w:p>
    <w:p w:rsidR="0027034F" w:rsidRPr="005C735E" w:rsidRDefault="0027034F" w:rsidP="005C735E">
      <w:pPr>
        <w:spacing w:line="340" w:lineRule="exact"/>
        <w:rPr>
          <w:rFonts w:asciiTheme="minorEastAsia" w:eastAsiaTheme="minorEastAsia" w:hAnsiTheme="minorEastAsia"/>
          <w:bCs/>
          <w:sz w:val="18"/>
          <w:szCs w:val="18"/>
        </w:rPr>
      </w:pPr>
      <w:r w:rsidRPr="005C735E">
        <w:rPr>
          <w:rFonts w:asciiTheme="minorEastAsia" w:eastAsiaTheme="minorEastAsia" w:hAnsiTheme="minorEastAsia"/>
          <w:sz w:val="18"/>
          <w:szCs w:val="18"/>
        </w:rPr>
        <w:t>C</w:t>
      </w:r>
      <w:r w:rsidRPr="005C735E">
        <w:rPr>
          <w:rFonts w:asciiTheme="minorEastAsia" w:eastAsiaTheme="minorEastAsia" w:hAnsiTheme="minorEastAsia" w:hint="eastAsia"/>
          <w:sz w:val="18"/>
          <w:szCs w:val="18"/>
        </w:rPr>
        <w:t>华语电影的拍摄水平参差不齐</w:t>
      </w:r>
      <w:r w:rsidRPr="005C735E">
        <w:rPr>
          <w:rFonts w:asciiTheme="minorEastAsia" w:eastAsiaTheme="minorEastAsia" w:hAnsiTheme="minorEastAsia"/>
          <w:sz w:val="18"/>
          <w:szCs w:val="18"/>
        </w:rPr>
        <w:t xml:space="preserve">                  </w:t>
      </w:r>
      <w:r w:rsidRPr="005C735E">
        <w:rPr>
          <w:rFonts w:asciiTheme="minorEastAsia" w:eastAsiaTheme="minorEastAsia" w:hAnsiTheme="minorEastAsia" w:hint="eastAsia"/>
          <w:sz w:val="18"/>
          <w:szCs w:val="18"/>
        </w:rPr>
        <w:t xml:space="preserve"> </w:t>
      </w:r>
      <w:r w:rsidRPr="005C735E">
        <w:rPr>
          <w:rFonts w:asciiTheme="minorEastAsia" w:eastAsiaTheme="minorEastAsia" w:hAnsiTheme="minorEastAsia"/>
          <w:sz w:val="18"/>
          <w:szCs w:val="18"/>
        </w:rPr>
        <w:t>D</w:t>
      </w:r>
      <w:r w:rsidRPr="005C735E">
        <w:rPr>
          <w:rFonts w:asciiTheme="minorEastAsia" w:eastAsiaTheme="minorEastAsia" w:hAnsiTheme="minorEastAsia" w:hint="eastAsia"/>
          <w:bCs/>
          <w:sz w:val="18"/>
          <w:szCs w:val="18"/>
        </w:rPr>
        <w:t>建设性与开放性的学术环境已形成</w:t>
      </w:r>
    </w:p>
    <w:p w:rsidR="0027034F" w:rsidRPr="005C735E" w:rsidRDefault="008D5575"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hint="eastAsia"/>
          <w:sz w:val="18"/>
          <w:szCs w:val="18"/>
        </w:rPr>
        <w:t>19、</w:t>
      </w:r>
      <w:r w:rsidR="0027034F" w:rsidRPr="005C735E">
        <w:rPr>
          <w:rFonts w:asciiTheme="minorEastAsia" w:eastAsiaTheme="minorEastAsia" w:hAnsiTheme="minorEastAsia"/>
          <w:sz w:val="18"/>
          <w:szCs w:val="18"/>
        </w:rPr>
        <w:t>1949</w:t>
      </w:r>
      <w:r w:rsidR="0027034F" w:rsidRPr="005C735E">
        <w:rPr>
          <w:rFonts w:asciiTheme="minorEastAsia" w:eastAsiaTheme="minorEastAsia" w:hAnsiTheme="minorEastAsia" w:hint="eastAsia"/>
          <w:sz w:val="18"/>
          <w:szCs w:val="18"/>
        </w:rPr>
        <w:t>年毛泽东充满激情地预言：“随着经济建设的高潮的到来，不可避免地将要出现一个文化建设的高潮。中国人被人认为不文明的时代已经过去了，我们将以一个具有高度文化的民族出现于世界。”</w:t>
      </w:r>
      <w:proofErr w:type="gramStart"/>
      <w:r w:rsidR="0027034F" w:rsidRPr="005C735E">
        <w:rPr>
          <w:rFonts w:asciiTheme="minorEastAsia" w:eastAsiaTheme="minorEastAsia" w:hAnsiTheme="minorEastAsia" w:hint="eastAsia"/>
          <w:sz w:val="18"/>
          <w:szCs w:val="18"/>
        </w:rPr>
        <w:t>下列促进</w:t>
      </w:r>
      <w:proofErr w:type="gramEnd"/>
      <w:r w:rsidR="0027034F" w:rsidRPr="005C735E">
        <w:rPr>
          <w:rFonts w:asciiTheme="minorEastAsia" w:eastAsiaTheme="minorEastAsia" w:hAnsiTheme="minorEastAsia" w:hint="eastAsia"/>
          <w:sz w:val="18"/>
          <w:szCs w:val="18"/>
        </w:rPr>
        <w:t>了</w:t>
      </w:r>
      <w:r w:rsidR="0027034F" w:rsidRPr="005C735E">
        <w:rPr>
          <w:rFonts w:asciiTheme="minorEastAsia" w:eastAsiaTheme="minorEastAsia" w:hAnsiTheme="minorEastAsia"/>
          <w:sz w:val="18"/>
          <w:szCs w:val="18"/>
        </w:rPr>
        <w:t>20</w:t>
      </w:r>
      <w:r w:rsidR="0027034F" w:rsidRPr="005C735E">
        <w:rPr>
          <w:rFonts w:asciiTheme="minorEastAsia" w:eastAsiaTheme="minorEastAsia" w:hAnsiTheme="minorEastAsia" w:hint="eastAsia"/>
          <w:sz w:val="18"/>
          <w:szCs w:val="18"/>
        </w:rPr>
        <w:t>世纪五六十年代新中国“文化建设的高潮”出现的是：</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sz w:val="18"/>
          <w:szCs w:val="18"/>
        </w:rPr>
        <w:t>A</w:t>
      </w:r>
      <w:r w:rsidRPr="005C735E">
        <w:rPr>
          <w:rFonts w:asciiTheme="minorEastAsia" w:eastAsiaTheme="minorEastAsia" w:hAnsiTheme="minorEastAsia" w:hint="eastAsia"/>
          <w:bCs/>
          <w:sz w:val="18"/>
          <w:szCs w:val="18"/>
        </w:rPr>
        <w:t>百花齐放、百家争鸣方针的贯彻</w:t>
      </w:r>
      <w:r w:rsidRPr="005C735E">
        <w:rPr>
          <w:rFonts w:asciiTheme="minorEastAsia" w:eastAsiaTheme="minorEastAsia" w:hAnsiTheme="minorEastAsia"/>
          <w:bCs/>
          <w:sz w:val="18"/>
          <w:szCs w:val="18"/>
        </w:rPr>
        <w:t xml:space="preserve">   </w:t>
      </w:r>
      <w:r w:rsidR="00AB1DE5">
        <w:rPr>
          <w:rFonts w:asciiTheme="minorEastAsia" w:eastAsiaTheme="minorEastAsia" w:hAnsiTheme="minorEastAsia" w:hint="eastAsia"/>
          <w:bCs/>
          <w:sz w:val="18"/>
          <w:szCs w:val="18"/>
        </w:rPr>
        <w:t xml:space="preserve">            </w:t>
      </w:r>
      <w:r w:rsidRPr="005C735E">
        <w:rPr>
          <w:rFonts w:asciiTheme="minorEastAsia" w:eastAsiaTheme="minorEastAsia" w:hAnsiTheme="minorEastAsia"/>
          <w:bCs/>
          <w:sz w:val="18"/>
          <w:szCs w:val="18"/>
        </w:rPr>
        <w:t xml:space="preserve"> </w:t>
      </w:r>
      <w:r w:rsidRPr="005C735E">
        <w:rPr>
          <w:rFonts w:asciiTheme="minorEastAsia" w:eastAsiaTheme="minorEastAsia" w:hAnsiTheme="minorEastAsia"/>
          <w:sz w:val="18"/>
          <w:szCs w:val="18"/>
        </w:rPr>
        <w:t>B</w:t>
      </w:r>
      <w:r w:rsidRPr="005C735E">
        <w:rPr>
          <w:rFonts w:asciiTheme="minorEastAsia" w:eastAsiaTheme="minorEastAsia" w:hAnsiTheme="minorEastAsia" w:hint="eastAsia"/>
          <w:sz w:val="18"/>
          <w:szCs w:val="18"/>
        </w:rPr>
        <w:t>大跃进运动的开展</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sz w:val="18"/>
          <w:szCs w:val="18"/>
        </w:rPr>
        <w:t>C</w:t>
      </w:r>
      <w:r w:rsidRPr="005C735E">
        <w:rPr>
          <w:rFonts w:asciiTheme="minorEastAsia" w:eastAsiaTheme="minorEastAsia" w:hAnsiTheme="minorEastAsia" w:hint="eastAsia"/>
          <w:sz w:val="18"/>
          <w:szCs w:val="18"/>
        </w:rPr>
        <w:t>上山下乡运动的开展</w:t>
      </w:r>
      <w:r w:rsidRPr="005C735E">
        <w:rPr>
          <w:rFonts w:asciiTheme="minorEastAsia" w:eastAsiaTheme="minorEastAsia" w:hAnsiTheme="minorEastAsia"/>
          <w:sz w:val="18"/>
          <w:szCs w:val="18"/>
        </w:rPr>
        <w:t xml:space="preserve">             </w:t>
      </w:r>
      <w:r w:rsidR="00AB1DE5">
        <w:rPr>
          <w:rFonts w:asciiTheme="minorEastAsia" w:eastAsiaTheme="minorEastAsia" w:hAnsiTheme="minorEastAsia" w:hint="eastAsia"/>
          <w:sz w:val="18"/>
          <w:szCs w:val="18"/>
        </w:rPr>
        <w:t xml:space="preserve">            </w:t>
      </w:r>
      <w:r w:rsidRPr="005C735E">
        <w:rPr>
          <w:rFonts w:asciiTheme="minorEastAsia" w:eastAsiaTheme="minorEastAsia" w:hAnsiTheme="minorEastAsia"/>
          <w:sz w:val="18"/>
          <w:szCs w:val="18"/>
        </w:rPr>
        <w:t xml:space="preserve"> D</w:t>
      </w:r>
      <w:r w:rsidRPr="005C735E">
        <w:rPr>
          <w:rFonts w:asciiTheme="minorEastAsia" w:eastAsiaTheme="minorEastAsia" w:hAnsiTheme="minorEastAsia" w:hint="eastAsia"/>
          <w:sz w:val="18"/>
          <w:szCs w:val="18"/>
        </w:rPr>
        <w:t>文艺要为人民服务，为社会主义服务的提出</w:t>
      </w:r>
    </w:p>
    <w:p w:rsidR="0027034F" w:rsidRPr="005C735E" w:rsidRDefault="008D5575"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hint="eastAsia"/>
          <w:sz w:val="18"/>
          <w:szCs w:val="18"/>
        </w:rPr>
        <w:t>20</w:t>
      </w:r>
      <w:r w:rsidR="0027034F" w:rsidRPr="005C735E">
        <w:rPr>
          <w:rFonts w:asciiTheme="minorEastAsia" w:eastAsiaTheme="minorEastAsia" w:hAnsiTheme="minorEastAsia" w:hint="eastAsia"/>
          <w:sz w:val="18"/>
          <w:szCs w:val="18"/>
        </w:rPr>
        <w:t>、据某学者回忆毛泽东在</w:t>
      </w:r>
      <w:r w:rsidR="0027034F" w:rsidRPr="005C735E">
        <w:rPr>
          <w:rFonts w:asciiTheme="minorEastAsia" w:eastAsiaTheme="minorEastAsia" w:hAnsiTheme="minorEastAsia"/>
          <w:sz w:val="18"/>
          <w:szCs w:val="18"/>
        </w:rPr>
        <w:t>1952</w:t>
      </w:r>
      <w:r w:rsidR="0027034F" w:rsidRPr="005C735E">
        <w:rPr>
          <w:rFonts w:asciiTheme="minorEastAsia" w:eastAsiaTheme="minorEastAsia" w:hAnsiTheme="minorEastAsia" w:hint="eastAsia"/>
          <w:sz w:val="18"/>
          <w:szCs w:val="18"/>
        </w:rPr>
        <w:t>年指示，“中国历史很长，建议在中国科学院设立三个研究所，把中国史分作三段来研究；第一所研究古代止于汉；第二研究所研究魏晋到鸦片战争前；第三研究所研究鸦片战争来的</w:t>
      </w:r>
      <w:proofErr w:type="gramStart"/>
      <w:r w:rsidR="0027034F" w:rsidRPr="005C735E">
        <w:rPr>
          <w:rFonts w:asciiTheme="minorEastAsia" w:eastAsiaTheme="minorEastAsia" w:hAnsiTheme="minorEastAsia" w:hint="eastAsia"/>
          <w:sz w:val="18"/>
          <w:szCs w:val="18"/>
        </w:rPr>
        <w:t>的</w:t>
      </w:r>
      <w:proofErr w:type="gramEnd"/>
      <w:r w:rsidR="0027034F" w:rsidRPr="005C735E">
        <w:rPr>
          <w:rFonts w:asciiTheme="minorEastAsia" w:eastAsiaTheme="minorEastAsia" w:hAnsiTheme="minorEastAsia" w:hint="eastAsia"/>
          <w:sz w:val="18"/>
          <w:szCs w:val="18"/>
        </w:rPr>
        <w:t>历史……办一个杂志，写名为《历史研究》，方针是‘百家争鸣’。”该指示</w:t>
      </w:r>
    </w:p>
    <w:p w:rsidR="0027034F" w:rsidRPr="005C735E" w:rsidRDefault="0027034F" w:rsidP="005C735E">
      <w:pPr>
        <w:spacing w:line="340" w:lineRule="exact"/>
        <w:rPr>
          <w:rFonts w:asciiTheme="minorEastAsia" w:eastAsiaTheme="minorEastAsia" w:hAnsiTheme="minorEastAsia"/>
          <w:bCs/>
          <w:sz w:val="18"/>
          <w:szCs w:val="18"/>
        </w:rPr>
      </w:pPr>
      <w:r w:rsidRPr="005C735E">
        <w:rPr>
          <w:rFonts w:asciiTheme="minorEastAsia" w:eastAsiaTheme="minorEastAsia" w:hAnsiTheme="minorEastAsia"/>
          <w:sz w:val="18"/>
          <w:szCs w:val="18"/>
        </w:rPr>
        <w:t>A</w:t>
      </w:r>
      <w:r w:rsidRPr="005C735E">
        <w:rPr>
          <w:rFonts w:asciiTheme="minorEastAsia" w:eastAsiaTheme="minorEastAsia" w:hAnsiTheme="minorEastAsia" w:hint="eastAsia"/>
          <w:sz w:val="18"/>
          <w:szCs w:val="18"/>
        </w:rPr>
        <w:t>标志着双百方针的提出</w:t>
      </w:r>
      <w:r w:rsidRPr="005C735E">
        <w:rPr>
          <w:rFonts w:asciiTheme="minorEastAsia" w:eastAsiaTheme="minorEastAsia" w:hAnsiTheme="minorEastAsia"/>
          <w:sz w:val="18"/>
          <w:szCs w:val="18"/>
        </w:rPr>
        <w:t xml:space="preserve">             </w:t>
      </w:r>
      <w:r w:rsidR="00AB1DE5">
        <w:rPr>
          <w:rFonts w:asciiTheme="minorEastAsia" w:eastAsiaTheme="minorEastAsia" w:hAnsiTheme="minorEastAsia" w:hint="eastAsia"/>
          <w:sz w:val="18"/>
          <w:szCs w:val="18"/>
        </w:rPr>
        <w:t xml:space="preserve">       </w:t>
      </w:r>
      <w:r w:rsidRPr="005C735E">
        <w:rPr>
          <w:rFonts w:asciiTheme="minorEastAsia" w:eastAsiaTheme="minorEastAsia" w:hAnsiTheme="minorEastAsia"/>
          <w:sz w:val="18"/>
          <w:szCs w:val="18"/>
        </w:rPr>
        <w:t xml:space="preserve"> </w:t>
      </w:r>
      <w:r w:rsidR="00AB1DE5">
        <w:rPr>
          <w:rFonts w:asciiTheme="minorEastAsia" w:eastAsiaTheme="minorEastAsia" w:hAnsiTheme="minorEastAsia" w:hint="eastAsia"/>
          <w:sz w:val="18"/>
          <w:szCs w:val="18"/>
        </w:rPr>
        <w:t xml:space="preserve"> </w:t>
      </w:r>
      <w:r w:rsidRPr="005C735E">
        <w:rPr>
          <w:rFonts w:asciiTheme="minorEastAsia" w:eastAsiaTheme="minorEastAsia" w:hAnsiTheme="minorEastAsia"/>
          <w:sz w:val="18"/>
          <w:szCs w:val="18"/>
        </w:rPr>
        <w:t xml:space="preserve"> </w:t>
      </w:r>
      <w:r w:rsidRPr="005C735E">
        <w:rPr>
          <w:rFonts w:asciiTheme="minorEastAsia" w:eastAsiaTheme="minorEastAsia" w:hAnsiTheme="minorEastAsia"/>
          <w:bCs/>
          <w:sz w:val="18"/>
          <w:szCs w:val="18"/>
        </w:rPr>
        <w:t>B</w:t>
      </w:r>
      <w:r w:rsidRPr="005C735E">
        <w:rPr>
          <w:rFonts w:asciiTheme="minorEastAsia" w:eastAsiaTheme="minorEastAsia" w:hAnsiTheme="minorEastAsia" w:hint="eastAsia"/>
          <w:bCs/>
          <w:sz w:val="18"/>
          <w:szCs w:val="18"/>
        </w:rPr>
        <w:t>有利于学术领域的繁荣发展</w:t>
      </w:r>
    </w:p>
    <w:p w:rsidR="0027034F" w:rsidRPr="005C735E" w:rsidRDefault="0027034F" w:rsidP="005C735E">
      <w:pPr>
        <w:spacing w:line="340" w:lineRule="exact"/>
        <w:rPr>
          <w:rFonts w:asciiTheme="minorEastAsia" w:eastAsiaTheme="minorEastAsia" w:hAnsiTheme="minorEastAsia"/>
          <w:sz w:val="18"/>
          <w:szCs w:val="18"/>
        </w:rPr>
      </w:pPr>
      <w:r w:rsidRPr="005C735E">
        <w:rPr>
          <w:rFonts w:asciiTheme="minorEastAsia" w:eastAsiaTheme="minorEastAsia" w:hAnsiTheme="minorEastAsia"/>
          <w:sz w:val="18"/>
          <w:szCs w:val="18"/>
        </w:rPr>
        <w:t>C</w:t>
      </w:r>
      <w:r w:rsidRPr="005C735E">
        <w:rPr>
          <w:rFonts w:asciiTheme="minorEastAsia" w:eastAsiaTheme="minorEastAsia" w:hAnsiTheme="minorEastAsia" w:hint="eastAsia"/>
          <w:sz w:val="18"/>
          <w:szCs w:val="18"/>
        </w:rPr>
        <w:t>划分的历史阶段影响至今</w:t>
      </w:r>
      <w:r w:rsidRPr="005C735E">
        <w:rPr>
          <w:rFonts w:asciiTheme="minorEastAsia" w:eastAsiaTheme="minorEastAsia" w:hAnsiTheme="minorEastAsia"/>
          <w:sz w:val="18"/>
          <w:szCs w:val="18"/>
        </w:rPr>
        <w:t xml:space="preserve">            </w:t>
      </w:r>
      <w:r w:rsidR="00AB1DE5">
        <w:rPr>
          <w:rFonts w:asciiTheme="minorEastAsia" w:eastAsiaTheme="minorEastAsia" w:hAnsiTheme="minorEastAsia" w:hint="eastAsia"/>
          <w:sz w:val="18"/>
          <w:szCs w:val="18"/>
        </w:rPr>
        <w:t xml:space="preserve">        </w:t>
      </w:r>
      <w:r w:rsidRPr="005C735E">
        <w:rPr>
          <w:rFonts w:asciiTheme="minorEastAsia" w:eastAsiaTheme="minorEastAsia" w:hAnsiTheme="minorEastAsia"/>
          <w:sz w:val="18"/>
          <w:szCs w:val="18"/>
        </w:rPr>
        <w:t xml:space="preserve"> D</w:t>
      </w:r>
      <w:r w:rsidRPr="005C735E">
        <w:rPr>
          <w:rFonts w:asciiTheme="minorEastAsia" w:eastAsiaTheme="minorEastAsia" w:hAnsiTheme="minorEastAsia" w:hint="eastAsia"/>
          <w:sz w:val="18"/>
          <w:szCs w:val="18"/>
        </w:rPr>
        <w:t>确立了革命史观的指导地位</w:t>
      </w:r>
    </w:p>
    <w:p w:rsidR="008D5575" w:rsidRDefault="0027034F" w:rsidP="0027034F">
      <w:pPr>
        <w:spacing w:line="380" w:lineRule="exact"/>
        <w:rPr>
          <w:sz w:val="18"/>
          <w:szCs w:val="18"/>
        </w:rPr>
      </w:pPr>
      <w:r>
        <w:rPr>
          <w:rFonts w:hint="eastAsia"/>
          <w:sz w:val="18"/>
          <w:szCs w:val="18"/>
        </w:rPr>
        <w:t>二、阅读材料，完成下列要求。</w:t>
      </w:r>
      <w:r>
        <w:rPr>
          <w:sz w:val="18"/>
          <w:szCs w:val="18"/>
        </w:rPr>
        <w:t xml:space="preserve"> </w:t>
      </w:r>
      <w:r w:rsidR="008D5575">
        <w:rPr>
          <w:rFonts w:hint="eastAsia"/>
          <w:sz w:val="18"/>
          <w:szCs w:val="18"/>
        </w:rPr>
        <w:t>（</w:t>
      </w:r>
      <w:r w:rsidR="008D5575">
        <w:rPr>
          <w:rFonts w:hint="eastAsia"/>
          <w:sz w:val="18"/>
          <w:szCs w:val="18"/>
        </w:rPr>
        <w:t>20</w:t>
      </w:r>
      <w:r w:rsidR="008D5575">
        <w:rPr>
          <w:rFonts w:hint="eastAsia"/>
          <w:sz w:val="18"/>
          <w:szCs w:val="18"/>
        </w:rPr>
        <w:t>分）</w:t>
      </w:r>
      <w:r>
        <w:rPr>
          <w:sz w:val="18"/>
          <w:szCs w:val="18"/>
        </w:rPr>
        <w:t> </w:t>
      </w:r>
    </w:p>
    <w:p w:rsidR="0027034F" w:rsidRDefault="0027034F" w:rsidP="0027034F">
      <w:pPr>
        <w:spacing w:line="380" w:lineRule="exact"/>
        <w:rPr>
          <w:sz w:val="18"/>
          <w:szCs w:val="18"/>
        </w:rPr>
      </w:pPr>
      <w:r>
        <w:rPr>
          <w:sz w:val="18"/>
          <w:szCs w:val="18"/>
        </w:rPr>
        <w:t>25</w:t>
      </w:r>
      <w:r>
        <w:rPr>
          <w:rFonts w:hint="eastAsia"/>
          <w:sz w:val="18"/>
          <w:szCs w:val="18"/>
        </w:rPr>
        <w:t>、</w:t>
      </w:r>
      <w:r>
        <w:rPr>
          <w:sz w:val="18"/>
          <w:szCs w:val="18"/>
        </w:rPr>
        <w:t> </w:t>
      </w:r>
      <w:r>
        <w:rPr>
          <w:rFonts w:hint="eastAsia"/>
          <w:sz w:val="18"/>
          <w:szCs w:val="18"/>
        </w:rPr>
        <w:t>阅读材料，回答问题。</w:t>
      </w:r>
      <w:r w:rsidR="005C735E">
        <w:rPr>
          <w:rFonts w:hint="eastAsia"/>
          <w:sz w:val="18"/>
          <w:szCs w:val="18"/>
        </w:rPr>
        <w:t>（</w:t>
      </w:r>
      <w:r w:rsidR="005C735E">
        <w:rPr>
          <w:rFonts w:hint="eastAsia"/>
          <w:sz w:val="18"/>
          <w:szCs w:val="18"/>
        </w:rPr>
        <w:t>8</w:t>
      </w:r>
      <w:r w:rsidR="005C735E">
        <w:rPr>
          <w:rFonts w:hint="eastAsia"/>
          <w:sz w:val="18"/>
          <w:szCs w:val="18"/>
        </w:rPr>
        <w:t>分）</w:t>
      </w:r>
      <w:r>
        <w:rPr>
          <w:sz w:val="18"/>
          <w:szCs w:val="18"/>
        </w:rPr>
        <w:t xml:space="preserve"> </w:t>
      </w:r>
    </w:p>
    <w:p w:rsidR="0027034F" w:rsidRDefault="0027034F" w:rsidP="0027034F">
      <w:pPr>
        <w:spacing w:line="380" w:lineRule="exact"/>
        <w:rPr>
          <w:sz w:val="18"/>
          <w:szCs w:val="18"/>
        </w:rPr>
      </w:pPr>
      <w:r>
        <w:rPr>
          <w:rFonts w:hint="eastAsia"/>
          <w:sz w:val="18"/>
          <w:szCs w:val="18"/>
        </w:rPr>
        <w:t>材料</w:t>
      </w:r>
      <w:proofErr w:type="gramStart"/>
      <w:r w:rsidR="008D5575">
        <w:rPr>
          <w:rFonts w:hint="eastAsia"/>
          <w:sz w:val="18"/>
          <w:szCs w:val="18"/>
        </w:rPr>
        <w:t>一</w:t>
      </w:r>
      <w:proofErr w:type="gramEnd"/>
      <w:r>
        <w:rPr>
          <w:sz w:val="18"/>
          <w:szCs w:val="18"/>
        </w:rPr>
        <w:t>  </w:t>
      </w:r>
      <w:r>
        <w:rPr>
          <w:rFonts w:hint="eastAsia"/>
          <w:sz w:val="18"/>
          <w:szCs w:val="18"/>
        </w:rPr>
        <w:t>《中国的世界纪录》收录的中国古代科技成果统计</w:t>
      </w:r>
    </w:p>
    <w:tbl>
      <w:tblPr>
        <w:tblW w:w="0" w:type="auto"/>
        <w:tblInd w:w="108"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797"/>
        <w:gridCol w:w="750"/>
        <w:gridCol w:w="1076"/>
        <w:gridCol w:w="736"/>
        <w:gridCol w:w="731"/>
        <w:gridCol w:w="726"/>
        <w:gridCol w:w="728"/>
        <w:gridCol w:w="771"/>
        <w:gridCol w:w="728"/>
        <w:gridCol w:w="731"/>
      </w:tblGrid>
      <w:tr w:rsidR="0027034F" w:rsidTr="005C735E">
        <w:trPr>
          <w:trHeight w:val="405"/>
        </w:trPr>
        <w:tc>
          <w:tcPr>
            <w:tcW w:w="797" w:type="dxa"/>
            <w:tcBorders>
              <w:top w:val="single" w:sz="8" w:space="0" w:color="auto"/>
              <w:left w:val="single" w:sz="8" w:space="0" w:color="auto"/>
              <w:bottom w:val="single" w:sz="8" w:space="0" w:color="auto"/>
              <w:right w:val="single" w:sz="8" w:space="0" w:color="auto"/>
            </w:tcBorders>
            <w:hideMark/>
          </w:tcPr>
          <w:p w:rsidR="0027034F" w:rsidRDefault="0027034F">
            <w:pPr>
              <w:spacing w:line="380" w:lineRule="exact"/>
              <w:rPr>
                <w:sz w:val="18"/>
                <w:szCs w:val="18"/>
              </w:rPr>
            </w:pPr>
            <w:r>
              <w:rPr>
                <w:rFonts w:hint="eastAsia"/>
                <w:sz w:val="18"/>
                <w:szCs w:val="18"/>
              </w:rPr>
              <w:t>类别</w:t>
            </w:r>
            <w:r>
              <w:rPr>
                <w:sz w:val="18"/>
                <w:szCs w:val="18"/>
              </w:rPr>
              <w:t xml:space="preserve"> </w:t>
            </w:r>
          </w:p>
        </w:tc>
        <w:tc>
          <w:tcPr>
            <w:tcW w:w="750" w:type="dxa"/>
            <w:tcBorders>
              <w:top w:val="single" w:sz="8" w:space="0" w:color="auto"/>
              <w:left w:val="nil"/>
              <w:bottom w:val="single" w:sz="8" w:space="0" w:color="auto"/>
              <w:right w:val="single" w:sz="8" w:space="0" w:color="auto"/>
            </w:tcBorders>
            <w:hideMark/>
          </w:tcPr>
          <w:p w:rsidR="0027034F" w:rsidRDefault="0027034F">
            <w:pPr>
              <w:spacing w:line="380" w:lineRule="exact"/>
              <w:rPr>
                <w:sz w:val="18"/>
                <w:szCs w:val="18"/>
              </w:rPr>
            </w:pPr>
            <w:r>
              <w:rPr>
                <w:rFonts w:hint="eastAsia"/>
                <w:sz w:val="18"/>
                <w:szCs w:val="18"/>
              </w:rPr>
              <w:t>数学</w:t>
            </w:r>
            <w:r>
              <w:rPr>
                <w:sz w:val="18"/>
                <w:szCs w:val="18"/>
              </w:rPr>
              <w:t xml:space="preserve"> </w:t>
            </w:r>
          </w:p>
        </w:tc>
        <w:tc>
          <w:tcPr>
            <w:tcW w:w="1076" w:type="dxa"/>
            <w:tcBorders>
              <w:top w:val="single" w:sz="8" w:space="0" w:color="auto"/>
              <w:left w:val="nil"/>
              <w:bottom w:val="single" w:sz="8" w:space="0" w:color="auto"/>
              <w:right w:val="single" w:sz="8" w:space="0" w:color="auto"/>
            </w:tcBorders>
            <w:hideMark/>
          </w:tcPr>
          <w:p w:rsidR="0027034F" w:rsidRDefault="0027034F">
            <w:pPr>
              <w:spacing w:line="380" w:lineRule="exact"/>
              <w:rPr>
                <w:sz w:val="18"/>
                <w:szCs w:val="18"/>
              </w:rPr>
            </w:pPr>
            <w:r>
              <w:rPr>
                <w:rFonts w:hint="eastAsia"/>
                <w:sz w:val="18"/>
                <w:szCs w:val="18"/>
              </w:rPr>
              <w:t>天文历法</w:t>
            </w:r>
            <w:r>
              <w:rPr>
                <w:sz w:val="18"/>
                <w:szCs w:val="18"/>
              </w:rPr>
              <w:t xml:space="preserve"> </w:t>
            </w:r>
          </w:p>
        </w:tc>
        <w:tc>
          <w:tcPr>
            <w:tcW w:w="736" w:type="dxa"/>
            <w:tcBorders>
              <w:top w:val="single" w:sz="8" w:space="0" w:color="auto"/>
              <w:left w:val="nil"/>
              <w:bottom w:val="single" w:sz="8" w:space="0" w:color="auto"/>
              <w:right w:val="single" w:sz="8" w:space="0" w:color="auto"/>
            </w:tcBorders>
            <w:hideMark/>
          </w:tcPr>
          <w:p w:rsidR="0027034F" w:rsidRDefault="0027034F">
            <w:pPr>
              <w:spacing w:line="380" w:lineRule="exact"/>
              <w:rPr>
                <w:sz w:val="18"/>
                <w:szCs w:val="18"/>
              </w:rPr>
            </w:pPr>
            <w:r>
              <w:rPr>
                <w:rFonts w:hint="eastAsia"/>
                <w:sz w:val="18"/>
                <w:szCs w:val="18"/>
              </w:rPr>
              <w:t>地学</w:t>
            </w:r>
            <w:r>
              <w:rPr>
                <w:sz w:val="18"/>
                <w:szCs w:val="18"/>
              </w:rPr>
              <w:t xml:space="preserve"> </w:t>
            </w:r>
          </w:p>
        </w:tc>
        <w:tc>
          <w:tcPr>
            <w:tcW w:w="731" w:type="dxa"/>
            <w:tcBorders>
              <w:top w:val="single" w:sz="8" w:space="0" w:color="auto"/>
              <w:left w:val="nil"/>
              <w:bottom w:val="single" w:sz="8" w:space="0" w:color="auto"/>
              <w:right w:val="single" w:sz="8" w:space="0" w:color="auto"/>
            </w:tcBorders>
            <w:hideMark/>
          </w:tcPr>
          <w:p w:rsidR="0027034F" w:rsidRDefault="0027034F">
            <w:pPr>
              <w:spacing w:line="380" w:lineRule="exact"/>
              <w:rPr>
                <w:sz w:val="18"/>
                <w:szCs w:val="18"/>
              </w:rPr>
            </w:pPr>
            <w:r>
              <w:rPr>
                <w:rFonts w:hint="eastAsia"/>
                <w:sz w:val="18"/>
                <w:szCs w:val="18"/>
              </w:rPr>
              <w:t>化学</w:t>
            </w:r>
            <w:r>
              <w:rPr>
                <w:sz w:val="18"/>
                <w:szCs w:val="18"/>
              </w:rPr>
              <w:t xml:space="preserve"> </w:t>
            </w:r>
          </w:p>
        </w:tc>
        <w:tc>
          <w:tcPr>
            <w:tcW w:w="726" w:type="dxa"/>
            <w:tcBorders>
              <w:top w:val="single" w:sz="8" w:space="0" w:color="auto"/>
              <w:left w:val="nil"/>
              <w:bottom w:val="single" w:sz="8" w:space="0" w:color="auto"/>
              <w:right w:val="single" w:sz="8" w:space="0" w:color="auto"/>
            </w:tcBorders>
            <w:hideMark/>
          </w:tcPr>
          <w:p w:rsidR="0027034F" w:rsidRDefault="0027034F">
            <w:pPr>
              <w:spacing w:line="380" w:lineRule="exact"/>
              <w:rPr>
                <w:sz w:val="18"/>
                <w:szCs w:val="18"/>
              </w:rPr>
            </w:pPr>
            <w:r>
              <w:rPr>
                <w:rFonts w:hint="eastAsia"/>
                <w:sz w:val="18"/>
                <w:szCs w:val="18"/>
              </w:rPr>
              <w:t>农学</w:t>
            </w:r>
            <w:r>
              <w:rPr>
                <w:sz w:val="18"/>
                <w:szCs w:val="18"/>
              </w:rPr>
              <w:t xml:space="preserve"> </w:t>
            </w:r>
          </w:p>
        </w:tc>
        <w:tc>
          <w:tcPr>
            <w:tcW w:w="728" w:type="dxa"/>
            <w:tcBorders>
              <w:top w:val="single" w:sz="8" w:space="0" w:color="auto"/>
              <w:left w:val="nil"/>
              <w:bottom w:val="single" w:sz="8" w:space="0" w:color="auto"/>
              <w:right w:val="single" w:sz="8" w:space="0" w:color="auto"/>
            </w:tcBorders>
            <w:hideMark/>
          </w:tcPr>
          <w:p w:rsidR="0027034F" w:rsidRDefault="0027034F">
            <w:pPr>
              <w:spacing w:line="380" w:lineRule="exact"/>
              <w:rPr>
                <w:sz w:val="18"/>
                <w:szCs w:val="18"/>
              </w:rPr>
            </w:pPr>
            <w:r>
              <w:rPr>
                <w:rFonts w:hint="eastAsia"/>
                <w:sz w:val="18"/>
                <w:szCs w:val="18"/>
              </w:rPr>
              <w:t>机械</w:t>
            </w:r>
            <w:r>
              <w:rPr>
                <w:sz w:val="18"/>
                <w:szCs w:val="18"/>
              </w:rPr>
              <w:t xml:space="preserve"> </w:t>
            </w:r>
          </w:p>
        </w:tc>
        <w:tc>
          <w:tcPr>
            <w:tcW w:w="771" w:type="dxa"/>
            <w:tcBorders>
              <w:top w:val="single" w:sz="8" w:space="0" w:color="auto"/>
              <w:left w:val="nil"/>
              <w:bottom w:val="single" w:sz="8" w:space="0" w:color="auto"/>
              <w:right w:val="single" w:sz="8" w:space="0" w:color="auto"/>
            </w:tcBorders>
            <w:hideMark/>
          </w:tcPr>
          <w:p w:rsidR="0027034F" w:rsidRDefault="0027034F">
            <w:pPr>
              <w:spacing w:line="380" w:lineRule="exact"/>
              <w:rPr>
                <w:sz w:val="18"/>
                <w:szCs w:val="18"/>
              </w:rPr>
            </w:pPr>
            <w:r>
              <w:rPr>
                <w:rFonts w:hint="eastAsia"/>
                <w:sz w:val="18"/>
                <w:szCs w:val="18"/>
              </w:rPr>
              <w:t>水利</w:t>
            </w:r>
            <w:r>
              <w:rPr>
                <w:sz w:val="18"/>
                <w:szCs w:val="18"/>
              </w:rPr>
              <w:t xml:space="preserve"> </w:t>
            </w:r>
          </w:p>
        </w:tc>
        <w:tc>
          <w:tcPr>
            <w:tcW w:w="728" w:type="dxa"/>
            <w:tcBorders>
              <w:top w:val="single" w:sz="8" w:space="0" w:color="auto"/>
              <w:left w:val="nil"/>
              <w:bottom w:val="single" w:sz="8" w:space="0" w:color="auto"/>
              <w:right w:val="single" w:sz="8" w:space="0" w:color="auto"/>
            </w:tcBorders>
            <w:hideMark/>
          </w:tcPr>
          <w:p w:rsidR="0027034F" w:rsidRDefault="0027034F">
            <w:pPr>
              <w:spacing w:line="380" w:lineRule="exact"/>
              <w:rPr>
                <w:sz w:val="18"/>
                <w:szCs w:val="18"/>
              </w:rPr>
            </w:pPr>
            <w:r>
              <w:rPr>
                <w:rFonts w:hint="eastAsia"/>
                <w:sz w:val="18"/>
                <w:szCs w:val="18"/>
              </w:rPr>
              <w:t>轻工</w:t>
            </w:r>
            <w:r>
              <w:rPr>
                <w:sz w:val="18"/>
                <w:szCs w:val="18"/>
              </w:rPr>
              <w:t xml:space="preserve"> </w:t>
            </w:r>
          </w:p>
        </w:tc>
        <w:tc>
          <w:tcPr>
            <w:tcW w:w="731" w:type="dxa"/>
            <w:tcBorders>
              <w:top w:val="single" w:sz="8" w:space="0" w:color="auto"/>
              <w:left w:val="nil"/>
              <w:bottom w:val="single" w:sz="8" w:space="0" w:color="auto"/>
              <w:right w:val="single" w:sz="8" w:space="0" w:color="auto"/>
            </w:tcBorders>
            <w:hideMark/>
          </w:tcPr>
          <w:p w:rsidR="0027034F" w:rsidRDefault="0027034F">
            <w:pPr>
              <w:spacing w:line="380" w:lineRule="exact"/>
              <w:rPr>
                <w:sz w:val="18"/>
                <w:szCs w:val="18"/>
              </w:rPr>
            </w:pPr>
            <w:r>
              <w:rPr>
                <w:rFonts w:hint="eastAsia"/>
                <w:sz w:val="18"/>
                <w:szCs w:val="18"/>
              </w:rPr>
              <w:t>兵器</w:t>
            </w:r>
            <w:r>
              <w:rPr>
                <w:sz w:val="18"/>
                <w:szCs w:val="18"/>
              </w:rPr>
              <w:t xml:space="preserve"> </w:t>
            </w:r>
          </w:p>
        </w:tc>
      </w:tr>
      <w:tr w:rsidR="0027034F" w:rsidTr="005C735E">
        <w:trPr>
          <w:trHeight w:val="359"/>
        </w:trPr>
        <w:tc>
          <w:tcPr>
            <w:tcW w:w="797" w:type="dxa"/>
            <w:tcBorders>
              <w:top w:val="nil"/>
              <w:left w:val="single" w:sz="8" w:space="0" w:color="auto"/>
              <w:bottom w:val="single" w:sz="8" w:space="0" w:color="auto"/>
              <w:right w:val="single" w:sz="8" w:space="0" w:color="auto"/>
            </w:tcBorders>
            <w:hideMark/>
          </w:tcPr>
          <w:p w:rsidR="0027034F" w:rsidRDefault="0027034F">
            <w:pPr>
              <w:spacing w:line="380" w:lineRule="exact"/>
              <w:rPr>
                <w:sz w:val="18"/>
                <w:szCs w:val="18"/>
              </w:rPr>
            </w:pPr>
            <w:r>
              <w:rPr>
                <w:rFonts w:hint="eastAsia"/>
                <w:sz w:val="18"/>
                <w:szCs w:val="18"/>
              </w:rPr>
              <w:t>项数</w:t>
            </w:r>
            <w:r>
              <w:rPr>
                <w:sz w:val="18"/>
                <w:szCs w:val="18"/>
              </w:rPr>
              <w:t xml:space="preserve"> </w:t>
            </w:r>
          </w:p>
        </w:tc>
        <w:tc>
          <w:tcPr>
            <w:tcW w:w="750" w:type="dxa"/>
            <w:tcBorders>
              <w:top w:val="nil"/>
              <w:left w:val="nil"/>
              <w:bottom w:val="single" w:sz="8" w:space="0" w:color="auto"/>
              <w:right w:val="single" w:sz="8" w:space="0" w:color="auto"/>
            </w:tcBorders>
            <w:hideMark/>
          </w:tcPr>
          <w:p w:rsidR="0027034F" w:rsidRDefault="0027034F" w:rsidP="00E15ADA">
            <w:pPr>
              <w:spacing w:line="380" w:lineRule="exact"/>
              <w:jc w:val="center"/>
              <w:rPr>
                <w:sz w:val="18"/>
                <w:szCs w:val="18"/>
              </w:rPr>
            </w:pPr>
            <w:r>
              <w:rPr>
                <w:sz w:val="18"/>
                <w:szCs w:val="18"/>
              </w:rPr>
              <w:t>22</w:t>
            </w:r>
          </w:p>
        </w:tc>
        <w:tc>
          <w:tcPr>
            <w:tcW w:w="1076" w:type="dxa"/>
            <w:tcBorders>
              <w:top w:val="nil"/>
              <w:left w:val="nil"/>
              <w:bottom w:val="single" w:sz="8" w:space="0" w:color="auto"/>
              <w:right w:val="single" w:sz="8" w:space="0" w:color="auto"/>
            </w:tcBorders>
            <w:hideMark/>
          </w:tcPr>
          <w:p w:rsidR="0027034F" w:rsidRDefault="0027034F" w:rsidP="00E15ADA">
            <w:pPr>
              <w:spacing w:line="380" w:lineRule="exact"/>
              <w:jc w:val="center"/>
              <w:rPr>
                <w:sz w:val="18"/>
                <w:szCs w:val="18"/>
              </w:rPr>
            </w:pPr>
            <w:r>
              <w:rPr>
                <w:sz w:val="18"/>
                <w:szCs w:val="18"/>
              </w:rPr>
              <w:t>25</w:t>
            </w:r>
          </w:p>
        </w:tc>
        <w:tc>
          <w:tcPr>
            <w:tcW w:w="736" w:type="dxa"/>
            <w:tcBorders>
              <w:top w:val="nil"/>
              <w:left w:val="nil"/>
              <w:bottom w:val="single" w:sz="8" w:space="0" w:color="auto"/>
              <w:right w:val="single" w:sz="8" w:space="0" w:color="auto"/>
            </w:tcBorders>
            <w:hideMark/>
          </w:tcPr>
          <w:p w:rsidR="0027034F" w:rsidRDefault="0027034F" w:rsidP="00E15ADA">
            <w:pPr>
              <w:spacing w:line="380" w:lineRule="exact"/>
              <w:jc w:val="center"/>
              <w:rPr>
                <w:sz w:val="18"/>
                <w:szCs w:val="18"/>
              </w:rPr>
            </w:pPr>
            <w:r>
              <w:rPr>
                <w:sz w:val="18"/>
                <w:szCs w:val="18"/>
              </w:rPr>
              <w:t>25</w:t>
            </w:r>
          </w:p>
        </w:tc>
        <w:tc>
          <w:tcPr>
            <w:tcW w:w="731" w:type="dxa"/>
            <w:tcBorders>
              <w:top w:val="nil"/>
              <w:left w:val="nil"/>
              <w:bottom w:val="single" w:sz="8" w:space="0" w:color="auto"/>
              <w:right w:val="single" w:sz="8" w:space="0" w:color="auto"/>
            </w:tcBorders>
            <w:hideMark/>
          </w:tcPr>
          <w:p w:rsidR="0027034F" w:rsidRDefault="0027034F" w:rsidP="00E15ADA">
            <w:pPr>
              <w:spacing w:line="380" w:lineRule="exact"/>
              <w:jc w:val="center"/>
              <w:rPr>
                <w:sz w:val="18"/>
                <w:szCs w:val="18"/>
              </w:rPr>
            </w:pPr>
            <w:r>
              <w:rPr>
                <w:sz w:val="18"/>
                <w:szCs w:val="18"/>
              </w:rPr>
              <w:t>9</w:t>
            </w:r>
          </w:p>
        </w:tc>
        <w:tc>
          <w:tcPr>
            <w:tcW w:w="726" w:type="dxa"/>
            <w:tcBorders>
              <w:top w:val="nil"/>
              <w:left w:val="nil"/>
              <w:bottom w:val="single" w:sz="8" w:space="0" w:color="auto"/>
              <w:right w:val="single" w:sz="8" w:space="0" w:color="auto"/>
            </w:tcBorders>
            <w:hideMark/>
          </w:tcPr>
          <w:p w:rsidR="0027034F" w:rsidRDefault="0027034F" w:rsidP="00E15ADA">
            <w:pPr>
              <w:spacing w:line="380" w:lineRule="exact"/>
              <w:jc w:val="center"/>
              <w:rPr>
                <w:sz w:val="18"/>
                <w:szCs w:val="18"/>
              </w:rPr>
            </w:pPr>
            <w:r>
              <w:rPr>
                <w:sz w:val="18"/>
                <w:szCs w:val="18"/>
              </w:rPr>
              <w:t>35</w:t>
            </w:r>
          </w:p>
        </w:tc>
        <w:tc>
          <w:tcPr>
            <w:tcW w:w="728" w:type="dxa"/>
            <w:tcBorders>
              <w:top w:val="nil"/>
              <w:left w:val="nil"/>
              <w:bottom w:val="single" w:sz="8" w:space="0" w:color="auto"/>
              <w:right w:val="single" w:sz="8" w:space="0" w:color="auto"/>
            </w:tcBorders>
            <w:hideMark/>
          </w:tcPr>
          <w:p w:rsidR="0027034F" w:rsidRDefault="0027034F" w:rsidP="00E15ADA">
            <w:pPr>
              <w:spacing w:line="380" w:lineRule="exact"/>
              <w:jc w:val="center"/>
              <w:rPr>
                <w:sz w:val="18"/>
                <w:szCs w:val="18"/>
              </w:rPr>
            </w:pPr>
            <w:r>
              <w:rPr>
                <w:sz w:val="18"/>
                <w:szCs w:val="18"/>
              </w:rPr>
              <w:t>7</w:t>
            </w:r>
          </w:p>
        </w:tc>
        <w:tc>
          <w:tcPr>
            <w:tcW w:w="771" w:type="dxa"/>
            <w:tcBorders>
              <w:top w:val="nil"/>
              <w:left w:val="nil"/>
              <w:bottom w:val="single" w:sz="8" w:space="0" w:color="auto"/>
              <w:right w:val="single" w:sz="8" w:space="0" w:color="auto"/>
            </w:tcBorders>
            <w:hideMark/>
          </w:tcPr>
          <w:p w:rsidR="0027034F" w:rsidRDefault="0027034F" w:rsidP="00E15ADA">
            <w:pPr>
              <w:spacing w:line="380" w:lineRule="exact"/>
              <w:jc w:val="center"/>
              <w:rPr>
                <w:sz w:val="18"/>
                <w:szCs w:val="18"/>
              </w:rPr>
            </w:pPr>
            <w:r>
              <w:rPr>
                <w:sz w:val="18"/>
                <w:szCs w:val="18"/>
              </w:rPr>
              <w:t>17</w:t>
            </w:r>
          </w:p>
        </w:tc>
        <w:tc>
          <w:tcPr>
            <w:tcW w:w="728" w:type="dxa"/>
            <w:tcBorders>
              <w:top w:val="nil"/>
              <w:left w:val="nil"/>
              <w:bottom w:val="single" w:sz="8" w:space="0" w:color="auto"/>
              <w:right w:val="single" w:sz="8" w:space="0" w:color="auto"/>
            </w:tcBorders>
            <w:hideMark/>
          </w:tcPr>
          <w:p w:rsidR="0027034F" w:rsidRDefault="0027034F" w:rsidP="00E15ADA">
            <w:pPr>
              <w:spacing w:line="380" w:lineRule="exact"/>
              <w:jc w:val="center"/>
              <w:rPr>
                <w:sz w:val="18"/>
                <w:szCs w:val="18"/>
              </w:rPr>
            </w:pPr>
            <w:r>
              <w:rPr>
                <w:sz w:val="18"/>
                <w:szCs w:val="18"/>
              </w:rPr>
              <w:t>8</w:t>
            </w:r>
          </w:p>
        </w:tc>
        <w:tc>
          <w:tcPr>
            <w:tcW w:w="731" w:type="dxa"/>
            <w:tcBorders>
              <w:top w:val="nil"/>
              <w:left w:val="nil"/>
              <w:bottom w:val="single" w:sz="8" w:space="0" w:color="auto"/>
              <w:right w:val="single" w:sz="8" w:space="0" w:color="auto"/>
            </w:tcBorders>
            <w:hideMark/>
          </w:tcPr>
          <w:p w:rsidR="0027034F" w:rsidRDefault="0027034F" w:rsidP="00E15ADA">
            <w:pPr>
              <w:spacing w:line="380" w:lineRule="exact"/>
              <w:jc w:val="center"/>
              <w:rPr>
                <w:sz w:val="18"/>
                <w:szCs w:val="18"/>
              </w:rPr>
            </w:pPr>
            <w:r>
              <w:rPr>
                <w:sz w:val="18"/>
                <w:szCs w:val="18"/>
              </w:rPr>
              <w:t>8</w:t>
            </w:r>
          </w:p>
        </w:tc>
      </w:tr>
    </w:tbl>
    <w:p w:rsidR="0027034F" w:rsidRDefault="0027034F" w:rsidP="008D5575">
      <w:pPr>
        <w:spacing w:line="380" w:lineRule="exact"/>
        <w:ind w:firstLineChars="200" w:firstLine="360"/>
        <w:rPr>
          <w:sz w:val="18"/>
          <w:szCs w:val="18"/>
        </w:rPr>
      </w:pPr>
      <w:r>
        <w:rPr>
          <w:rFonts w:hint="eastAsia"/>
          <w:sz w:val="18"/>
          <w:szCs w:val="18"/>
        </w:rPr>
        <w:t>意大利物理学家伽利略在比萨斜塔上做了“两个铁球同时落地”的著名实验推翻了亚里士多德“物体下落的速度与质量成比例”的学说……</w:t>
      </w:r>
      <w:r>
        <w:rPr>
          <w:sz w:val="18"/>
          <w:szCs w:val="18"/>
        </w:rPr>
        <w:t>1781</w:t>
      </w:r>
      <w:r>
        <w:rPr>
          <w:rFonts w:hint="eastAsia"/>
          <w:sz w:val="18"/>
          <w:szCs w:val="18"/>
        </w:rPr>
        <w:t>年，一些科学家根据万有引力理论，通过大量的计算先后发现了海王星与冥王星。</w:t>
      </w:r>
    </w:p>
    <w:p w:rsidR="005C735E" w:rsidRDefault="0027034F" w:rsidP="005C735E">
      <w:pPr>
        <w:spacing w:line="380" w:lineRule="exact"/>
        <w:ind w:firstLineChars="100" w:firstLine="180"/>
        <w:rPr>
          <w:sz w:val="18"/>
          <w:szCs w:val="18"/>
        </w:rPr>
      </w:pPr>
      <w:r>
        <w:rPr>
          <w:rFonts w:hint="eastAsia"/>
          <w:sz w:val="18"/>
          <w:szCs w:val="18"/>
        </w:rPr>
        <w:t>材料</w:t>
      </w:r>
      <w:r w:rsidR="008D5575">
        <w:rPr>
          <w:rFonts w:hint="eastAsia"/>
          <w:sz w:val="18"/>
          <w:szCs w:val="18"/>
        </w:rPr>
        <w:t>二</w:t>
      </w:r>
      <w:r>
        <w:rPr>
          <w:sz w:val="18"/>
          <w:szCs w:val="18"/>
        </w:rPr>
        <w:t> 1956</w:t>
      </w:r>
      <w:r>
        <w:rPr>
          <w:rFonts w:hint="eastAsia"/>
          <w:sz w:val="18"/>
          <w:szCs w:val="18"/>
        </w:rPr>
        <w:t>年，国家编制出《十二年科技发展远景规划》，本着“重点发展，迎头赶上”的方针，确立了国家重点科技任务和发展尖端科技的紧急措施，</w:t>
      </w:r>
      <w:proofErr w:type="gramStart"/>
      <w:r>
        <w:rPr>
          <w:rFonts w:hint="eastAsia"/>
          <w:sz w:val="18"/>
          <w:szCs w:val="18"/>
        </w:rPr>
        <w:t>再全国</w:t>
      </w:r>
      <w:proofErr w:type="gramEnd"/>
      <w:r>
        <w:rPr>
          <w:rFonts w:hint="eastAsia"/>
          <w:sz w:val="18"/>
          <w:szCs w:val="18"/>
        </w:rPr>
        <w:t>范围内掀起一个“向科学进军”的热潮。截止到</w:t>
      </w:r>
      <w:r>
        <w:rPr>
          <w:sz w:val="18"/>
          <w:szCs w:val="18"/>
        </w:rPr>
        <w:t>1968</w:t>
      </w:r>
      <w:r>
        <w:rPr>
          <w:rFonts w:hint="eastAsia"/>
          <w:sz w:val="18"/>
          <w:szCs w:val="18"/>
        </w:rPr>
        <w:t>年，我国国防科学技术领域取得一系列震惊世界的重大成就。</w:t>
      </w:r>
    </w:p>
    <w:p w:rsidR="0027034F" w:rsidRPr="005C735E" w:rsidRDefault="0027034F" w:rsidP="00146AED">
      <w:pPr>
        <w:spacing w:line="380" w:lineRule="exact"/>
        <w:ind w:firstLineChars="2100" w:firstLine="3780"/>
        <w:rPr>
          <w:sz w:val="18"/>
          <w:szCs w:val="18"/>
        </w:rPr>
      </w:pPr>
      <w:r>
        <w:rPr>
          <w:rFonts w:hint="eastAsia"/>
          <w:sz w:val="18"/>
          <w:szCs w:val="18"/>
        </w:rPr>
        <w:t>——据人民版历史教材必修三整理</w:t>
      </w:r>
    </w:p>
    <w:p w:rsidR="0027034F" w:rsidRDefault="0027034F" w:rsidP="0027034F">
      <w:pPr>
        <w:spacing w:line="380" w:lineRule="exact"/>
        <w:rPr>
          <w:sz w:val="18"/>
          <w:szCs w:val="18"/>
        </w:rPr>
      </w:pPr>
      <w:r>
        <w:rPr>
          <w:rFonts w:hint="eastAsia"/>
          <w:sz w:val="18"/>
          <w:szCs w:val="18"/>
        </w:rPr>
        <w:lastRenderedPageBreak/>
        <w:t>请回答：</w:t>
      </w:r>
    </w:p>
    <w:p w:rsidR="0027034F" w:rsidRPr="008D5575" w:rsidRDefault="008D5575" w:rsidP="008D5575">
      <w:pPr>
        <w:spacing w:line="380" w:lineRule="exact"/>
        <w:rPr>
          <w:sz w:val="18"/>
          <w:szCs w:val="18"/>
        </w:rPr>
      </w:pPr>
      <w:r w:rsidRPr="008D5575">
        <w:rPr>
          <w:rFonts w:hint="eastAsia"/>
          <w:sz w:val="18"/>
          <w:szCs w:val="18"/>
        </w:rPr>
        <w:t>（</w:t>
      </w:r>
      <w:r w:rsidRPr="008D5575">
        <w:rPr>
          <w:rFonts w:hint="eastAsia"/>
          <w:sz w:val="18"/>
          <w:szCs w:val="18"/>
        </w:rPr>
        <w:t>1</w:t>
      </w:r>
      <w:r>
        <w:rPr>
          <w:rFonts w:hint="eastAsia"/>
          <w:sz w:val="18"/>
          <w:szCs w:val="18"/>
        </w:rPr>
        <w:t>）</w:t>
      </w:r>
      <w:r w:rsidR="0027034F" w:rsidRPr="008D5575">
        <w:rPr>
          <w:rFonts w:hint="eastAsia"/>
          <w:sz w:val="18"/>
          <w:szCs w:val="18"/>
        </w:rPr>
        <w:t>根据材料</w:t>
      </w:r>
      <w:r w:rsidRPr="008D5575">
        <w:rPr>
          <w:rFonts w:hint="eastAsia"/>
          <w:sz w:val="18"/>
          <w:szCs w:val="18"/>
        </w:rPr>
        <w:t>一</w:t>
      </w:r>
      <w:r w:rsidR="0027034F" w:rsidRPr="008D5575">
        <w:rPr>
          <w:rFonts w:hint="eastAsia"/>
          <w:sz w:val="18"/>
          <w:szCs w:val="18"/>
        </w:rPr>
        <w:t>并结合所学知识，请从主要领域和研究方法两方面比较中国古代科技与西方近代科技有何不同特点？</w:t>
      </w:r>
      <w:r>
        <w:rPr>
          <w:rFonts w:hint="eastAsia"/>
          <w:sz w:val="18"/>
          <w:szCs w:val="18"/>
        </w:rPr>
        <w:t>（</w:t>
      </w:r>
      <w:r>
        <w:rPr>
          <w:rFonts w:hint="eastAsia"/>
          <w:sz w:val="18"/>
          <w:szCs w:val="18"/>
        </w:rPr>
        <w:t>6</w:t>
      </w:r>
      <w:r>
        <w:rPr>
          <w:rFonts w:hint="eastAsia"/>
          <w:sz w:val="18"/>
          <w:szCs w:val="18"/>
        </w:rPr>
        <w:t>分）</w:t>
      </w:r>
    </w:p>
    <w:p w:rsidR="008D5575" w:rsidRDefault="008D5575" w:rsidP="008D5575"/>
    <w:p w:rsidR="008D5575" w:rsidRDefault="008D5575" w:rsidP="008D5575"/>
    <w:p w:rsidR="005C735E" w:rsidRPr="008D5575" w:rsidRDefault="005C735E" w:rsidP="008D5575"/>
    <w:p w:rsidR="008D5575" w:rsidRDefault="0027034F" w:rsidP="0027034F">
      <w:pPr>
        <w:spacing w:line="380" w:lineRule="exact"/>
        <w:rPr>
          <w:sz w:val="18"/>
          <w:szCs w:val="18"/>
        </w:rPr>
      </w:pPr>
      <w:r>
        <w:rPr>
          <w:rFonts w:hint="eastAsia"/>
          <w:sz w:val="18"/>
          <w:szCs w:val="18"/>
        </w:rPr>
        <w:t>（</w:t>
      </w:r>
      <w:r w:rsidR="008D5575">
        <w:rPr>
          <w:rFonts w:hint="eastAsia"/>
          <w:sz w:val="18"/>
          <w:szCs w:val="18"/>
        </w:rPr>
        <w:t>2</w:t>
      </w:r>
      <w:r>
        <w:rPr>
          <w:rFonts w:hint="eastAsia"/>
          <w:sz w:val="18"/>
          <w:szCs w:val="18"/>
        </w:rPr>
        <w:t>）依据材料</w:t>
      </w:r>
      <w:r w:rsidR="008D5575">
        <w:rPr>
          <w:rFonts w:hint="eastAsia"/>
          <w:sz w:val="18"/>
          <w:szCs w:val="18"/>
        </w:rPr>
        <w:t>二</w:t>
      </w:r>
      <w:r>
        <w:rPr>
          <w:rFonts w:hint="eastAsia"/>
          <w:sz w:val="18"/>
          <w:szCs w:val="18"/>
        </w:rPr>
        <w:t>和所学知识，指出自社会主义制度建立以来到</w:t>
      </w:r>
      <w:r>
        <w:rPr>
          <w:sz w:val="18"/>
          <w:szCs w:val="18"/>
        </w:rPr>
        <w:t>1968</w:t>
      </w:r>
      <w:r>
        <w:rPr>
          <w:rFonts w:hint="eastAsia"/>
          <w:sz w:val="18"/>
          <w:szCs w:val="18"/>
        </w:rPr>
        <w:t>年，我国国防科学技术领域取得一系列震惊世界的重大成就的表现。</w:t>
      </w:r>
      <w:r w:rsidR="008D5575">
        <w:rPr>
          <w:rFonts w:hint="eastAsia"/>
          <w:sz w:val="18"/>
          <w:szCs w:val="18"/>
        </w:rPr>
        <w:t>（</w:t>
      </w:r>
      <w:r w:rsidR="005C735E">
        <w:rPr>
          <w:rFonts w:hint="eastAsia"/>
          <w:sz w:val="18"/>
          <w:szCs w:val="18"/>
        </w:rPr>
        <w:t>2</w:t>
      </w:r>
      <w:r w:rsidR="008D5575">
        <w:rPr>
          <w:rFonts w:hint="eastAsia"/>
          <w:sz w:val="18"/>
          <w:szCs w:val="18"/>
        </w:rPr>
        <w:t>分）</w:t>
      </w:r>
    </w:p>
    <w:p w:rsidR="005C735E" w:rsidRDefault="005C735E" w:rsidP="0027034F">
      <w:pPr>
        <w:spacing w:line="380" w:lineRule="exact"/>
        <w:rPr>
          <w:sz w:val="18"/>
          <w:szCs w:val="18"/>
        </w:rPr>
      </w:pPr>
    </w:p>
    <w:p w:rsidR="008D5575" w:rsidRPr="008D5575" w:rsidRDefault="008D5575" w:rsidP="0027034F">
      <w:pPr>
        <w:spacing w:line="380" w:lineRule="exact"/>
        <w:rPr>
          <w:sz w:val="18"/>
          <w:szCs w:val="18"/>
        </w:rPr>
      </w:pPr>
    </w:p>
    <w:p w:rsidR="0027034F" w:rsidRDefault="0027034F" w:rsidP="0027034F">
      <w:pPr>
        <w:spacing w:line="360" w:lineRule="exact"/>
        <w:jc w:val="left"/>
        <w:textAlignment w:val="center"/>
        <w:rPr>
          <w:rFonts w:ascii="宋体" w:hAnsi="宋体" w:cs="宋体"/>
          <w:kern w:val="0"/>
          <w:sz w:val="18"/>
          <w:szCs w:val="18"/>
        </w:rPr>
      </w:pPr>
      <w:r>
        <w:rPr>
          <w:sz w:val="18"/>
          <w:szCs w:val="18"/>
        </w:rPr>
        <w:t>2</w:t>
      </w:r>
      <w:r w:rsidR="008D5575">
        <w:rPr>
          <w:rFonts w:hint="eastAsia"/>
          <w:sz w:val="18"/>
          <w:szCs w:val="18"/>
        </w:rPr>
        <w:t>2</w:t>
      </w:r>
      <w:r>
        <w:rPr>
          <w:rFonts w:hint="eastAsia"/>
          <w:sz w:val="18"/>
          <w:szCs w:val="18"/>
        </w:rPr>
        <w:t>、</w:t>
      </w:r>
      <w:r>
        <w:rPr>
          <w:rFonts w:ascii="宋体" w:hAnsi="宋体" w:cs="宋体" w:hint="eastAsia"/>
          <w:kern w:val="0"/>
          <w:sz w:val="18"/>
          <w:szCs w:val="18"/>
        </w:rPr>
        <w:t>阅读材料，完成下列要求。</w:t>
      </w:r>
      <w:r w:rsidR="005C735E">
        <w:rPr>
          <w:rFonts w:hint="eastAsia"/>
          <w:sz w:val="18"/>
          <w:szCs w:val="18"/>
        </w:rPr>
        <w:t>（</w:t>
      </w:r>
      <w:r w:rsidR="005C735E">
        <w:rPr>
          <w:rFonts w:hint="eastAsia"/>
          <w:sz w:val="18"/>
          <w:szCs w:val="18"/>
        </w:rPr>
        <w:t>12</w:t>
      </w:r>
      <w:r w:rsidR="005C735E">
        <w:rPr>
          <w:rFonts w:hint="eastAsia"/>
          <w:sz w:val="18"/>
          <w:szCs w:val="18"/>
        </w:rPr>
        <w:t>分）</w:t>
      </w:r>
    </w:p>
    <w:p w:rsidR="008D5575" w:rsidRDefault="008D5575" w:rsidP="005C735E">
      <w:pPr>
        <w:spacing w:line="360" w:lineRule="exact"/>
        <w:ind w:firstLineChars="200" w:firstLine="360"/>
        <w:jc w:val="left"/>
        <w:textAlignment w:val="center"/>
        <w:rPr>
          <w:rFonts w:ascii="宋体" w:hAnsi="宋体" w:cs="宋体"/>
          <w:kern w:val="0"/>
          <w:sz w:val="18"/>
          <w:szCs w:val="18"/>
        </w:rPr>
      </w:pPr>
      <w:r>
        <w:rPr>
          <w:rFonts w:ascii="宋体" w:hAnsi="宋体" w:cs="宋体" w:hint="eastAsia"/>
          <w:kern w:val="0"/>
          <w:sz w:val="18"/>
          <w:szCs w:val="18"/>
        </w:rPr>
        <w:t>材料</w:t>
      </w:r>
      <w:proofErr w:type="gramStart"/>
      <w:r>
        <w:rPr>
          <w:rFonts w:ascii="宋体" w:hAnsi="宋体" w:cs="宋体" w:hint="eastAsia"/>
          <w:kern w:val="0"/>
          <w:sz w:val="18"/>
          <w:szCs w:val="18"/>
        </w:rPr>
        <w:t>一</w:t>
      </w:r>
      <w:proofErr w:type="gramEnd"/>
      <w:r>
        <w:rPr>
          <w:rFonts w:ascii="宋体" w:hAnsi="宋体" w:cs="宋体" w:hint="eastAsia"/>
          <w:kern w:val="0"/>
          <w:sz w:val="18"/>
          <w:szCs w:val="18"/>
        </w:rPr>
        <w:t xml:space="preserve">  富与贵，是人之所欲也，不以其道得之；</w:t>
      </w:r>
      <w:proofErr w:type="gramStart"/>
      <w:r>
        <w:rPr>
          <w:rFonts w:ascii="宋体" w:hAnsi="宋体" w:cs="宋体" w:hint="eastAsia"/>
          <w:kern w:val="0"/>
          <w:sz w:val="18"/>
          <w:szCs w:val="18"/>
        </w:rPr>
        <w:t>不</w:t>
      </w:r>
      <w:proofErr w:type="gramEnd"/>
      <w:r>
        <w:rPr>
          <w:rFonts w:ascii="宋体" w:hAnsi="宋体" w:cs="宋体" w:hint="eastAsia"/>
          <w:kern w:val="0"/>
          <w:sz w:val="18"/>
          <w:szCs w:val="18"/>
        </w:rPr>
        <w:t>处也（注：不会去享受）；贫与贱，是人之所恶也，不以其道得之，不去也。</w:t>
      </w:r>
      <w:r w:rsidR="005C735E">
        <w:rPr>
          <w:rFonts w:ascii="宋体" w:hAnsi="宋体" w:cs="宋体" w:hint="eastAsia"/>
          <w:kern w:val="0"/>
          <w:sz w:val="18"/>
          <w:szCs w:val="18"/>
        </w:rPr>
        <w:t xml:space="preserve">    </w:t>
      </w:r>
      <w:r>
        <w:rPr>
          <w:rFonts w:ascii="宋体" w:hAnsi="宋体" w:cs="宋体" w:hint="eastAsia"/>
          <w:kern w:val="0"/>
          <w:sz w:val="18"/>
          <w:szCs w:val="18"/>
        </w:rPr>
        <w:t>－－《论语》</w:t>
      </w:r>
    </w:p>
    <w:p w:rsidR="008D5575" w:rsidRDefault="008D5575" w:rsidP="005C735E">
      <w:pPr>
        <w:spacing w:line="360" w:lineRule="exact"/>
        <w:ind w:firstLineChars="200" w:firstLine="360"/>
        <w:jc w:val="left"/>
        <w:textAlignment w:val="center"/>
        <w:rPr>
          <w:rFonts w:ascii="宋体" w:hAnsi="宋体" w:cs="宋体"/>
          <w:kern w:val="0"/>
          <w:sz w:val="18"/>
          <w:szCs w:val="18"/>
        </w:rPr>
      </w:pPr>
      <w:r>
        <w:rPr>
          <w:rFonts w:ascii="宋体" w:hAnsi="宋体" w:cs="宋体" w:hint="eastAsia"/>
          <w:kern w:val="0"/>
          <w:sz w:val="18"/>
          <w:szCs w:val="18"/>
        </w:rPr>
        <w:t>天之生人也，使人生义与利。利以养其体，义以养其心……体莫贵于心，</w:t>
      </w:r>
      <w:proofErr w:type="gramStart"/>
      <w:r>
        <w:rPr>
          <w:rFonts w:ascii="宋体" w:hAnsi="宋体" w:cs="宋体" w:hint="eastAsia"/>
          <w:kern w:val="0"/>
          <w:sz w:val="18"/>
          <w:szCs w:val="18"/>
        </w:rPr>
        <w:t>故养莫</w:t>
      </w:r>
      <w:proofErr w:type="gramEnd"/>
      <w:r>
        <w:rPr>
          <w:rFonts w:ascii="宋体" w:hAnsi="宋体" w:cs="宋体" w:hint="eastAsia"/>
          <w:kern w:val="0"/>
          <w:sz w:val="18"/>
          <w:szCs w:val="18"/>
        </w:rPr>
        <w:t>重于义……教，政之本也，狱，政之末也。</w:t>
      </w:r>
      <w:r w:rsidR="005C735E">
        <w:rPr>
          <w:rFonts w:ascii="宋体" w:hAnsi="宋体" w:cs="宋体" w:hint="eastAsia"/>
          <w:kern w:val="0"/>
          <w:sz w:val="18"/>
          <w:szCs w:val="18"/>
        </w:rPr>
        <w:t xml:space="preserve">     </w:t>
      </w:r>
      <w:r>
        <w:rPr>
          <w:rFonts w:ascii="宋体" w:hAnsi="宋体" w:cs="宋体" w:hint="eastAsia"/>
          <w:kern w:val="0"/>
          <w:sz w:val="18"/>
          <w:szCs w:val="18"/>
        </w:rPr>
        <w:t>－－董仲舒《春秋繁露》</w:t>
      </w:r>
    </w:p>
    <w:p w:rsidR="008D5575" w:rsidRDefault="008D5575" w:rsidP="005C735E">
      <w:pPr>
        <w:spacing w:line="360" w:lineRule="exact"/>
        <w:ind w:firstLineChars="200" w:firstLine="360"/>
        <w:jc w:val="left"/>
        <w:textAlignment w:val="center"/>
        <w:rPr>
          <w:rFonts w:ascii="宋体" w:hAnsi="宋体" w:cs="宋体"/>
          <w:kern w:val="0"/>
          <w:sz w:val="18"/>
          <w:szCs w:val="18"/>
        </w:rPr>
      </w:pPr>
      <w:r>
        <w:rPr>
          <w:rFonts w:ascii="宋体" w:hAnsi="宋体" w:cs="宋体" w:hint="eastAsia"/>
          <w:kern w:val="0"/>
          <w:sz w:val="18"/>
          <w:szCs w:val="18"/>
        </w:rPr>
        <w:t>材料二  毛泽东义利观主要是在亲民主主义革命时期形成的，这就决定了这种义</w:t>
      </w:r>
      <w:proofErr w:type="gramStart"/>
      <w:r>
        <w:rPr>
          <w:rFonts w:ascii="宋体" w:hAnsi="宋体" w:cs="宋体" w:hint="eastAsia"/>
          <w:kern w:val="0"/>
          <w:sz w:val="18"/>
          <w:szCs w:val="18"/>
        </w:rPr>
        <w:t>利观具自身</w:t>
      </w:r>
      <w:proofErr w:type="gramEnd"/>
      <w:r>
        <w:rPr>
          <w:rFonts w:ascii="宋体" w:hAnsi="宋体" w:cs="宋体" w:hint="eastAsia"/>
          <w:kern w:val="0"/>
          <w:sz w:val="18"/>
          <w:szCs w:val="18"/>
        </w:rPr>
        <w:t>的一些具体特征。比如，在物质和精神的关系上，它更多地强调精神，以便于战胜在物质上强于我们的敌人；在国家或集体利益与个人利益的关系上，它更多地强调个人利益服从国家或集体利益，以便在国破家亡中救亡图存；等等……</w:t>
      </w:r>
    </w:p>
    <w:p w:rsidR="008D5575" w:rsidRDefault="008D5575" w:rsidP="008D5575">
      <w:pPr>
        <w:spacing w:line="360" w:lineRule="exact"/>
        <w:jc w:val="left"/>
        <w:textAlignment w:val="center"/>
        <w:rPr>
          <w:rFonts w:ascii="宋体" w:hAnsi="宋体" w:cs="宋体"/>
          <w:kern w:val="0"/>
          <w:sz w:val="18"/>
          <w:szCs w:val="18"/>
        </w:rPr>
      </w:pPr>
      <w:r>
        <w:rPr>
          <w:rFonts w:ascii="宋体" w:hAnsi="宋体" w:cs="宋体" w:hint="eastAsia"/>
          <w:kern w:val="0"/>
          <w:sz w:val="18"/>
          <w:szCs w:val="18"/>
        </w:rPr>
        <w:t xml:space="preserve">      </w:t>
      </w:r>
      <w:r w:rsidR="005C735E">
        <w:rPr>
          <w:rFonts w:ascii="宋体" w:hAnsi="宋体" w:cs="宋体" w:hint="eastAsia"/>
          <w:kern w:val="0"/>
          <w:sz w:val="18"/>
          <w:szCs w:val="18"/>
        </w:rPr>
        <w:t xml:space="preserve">     </w:t>
      </w:r>
      <w:r>
        <w:rPr>
          <w:rFonts w:ascii="宋体" w:hAnsi="宋体" w:cs="宋体" w:hint="eastAsia"/>
          <w:kern w:val="0"/>
          <w:sz w:val="18"/>
          <w:szCs w:val="18"/>
        </w:rPr>
        <w:t>每个人都应该有他一定的物质利益，但是这决不是提倡各人抛开国家、集体和别人……决不是提倡各人都向钱看。</w:t>
      </w:r>
    </w:p>
    <w:p w:rsidR="008D5575" w:rsidRDefault="008D5575" w:rsidP="008D5575">
      <w:pPr>
        <w:spacing w:line="360" w:lineRule="exact"/>
        <w:jc w:val="left"/>
        <w:textAlignment w:val="center"/>
        <w:rPr>
          <w:rFonts w:ascii="宋体" w:hAnsi="宋体" w:cs="宋体"/>
          <w:kern w:val="0"/>
          <w:sz w:val="18"/>
          <w:szCs w:val="18"/>
        </w:rPr>
      </w:pPr>
      <w:r>
        <w:rPr>
          <w:rFonts w:ascii="宋体" w:hAnsi="宋体" w:cs="宋体" w:hint="eastAsia"/>
          <w:kern w:val="0"/>
          <w:sz w:val="18"/>
          <w:szCs w:val="18"/>
        </w:rPr>
        <w:t xml:space="preserve">                                          －－《向全体青少年努力宣传高尚道德》1980</w:t>
      </w:r>
    </w:p>
    <w:p w:rsidR="008D5575" w:rsidRDefault="008D5575" w:rsidP="005C735E">
      <w:pPr>
        <w:spacing w:line="360" w:lineRule="exact"/>
        <w:ind w:firstLineChars="500" w:firstLine="900"/>
        <w:jc w:val="left"/>
        <w:textAlignment w:val="center"/>
        <w:rPr>
          <w:rFonts w:ascii="宋体" w:hAnsi="宋体" w:cs="宋体"/>
          <w:kern w:val="0"/>
          <w:sz w:val="18"/>
          <w:szCs w:val="18"/>
        </w:rPr>
      </w:pPr>
      <w:r>
        <w:rPr>
          <w:rFonts w:ascii="宋体" w:hAnsi="宋体" w:cs="宋体" w:hint="eastAsia"/>
          <w:kern w:val="0"/>
          <w:sz w:val="18"/>
          <w:szCs w:val="18"/>
        </w:rPr>
        <w:t>如果只讲牺牲精神，不讲物质利益，那就是唯心主义论。</w:t>
      </w:r>
    </w:p>
    <w:p w:rsidR="008D5575" w:rsidRDefault="008D5575" w:rsidP="008D5575">
      <w:pPr>
        <w:spacing w:line="360" w:lineRule="exact"/>
        <w:jc w:val="left"/>
        <w:textAlignment w:val="center"/>
        <w:rPr>
          <w:rFonts w:ascii="宋体" w:hAnsi="宋体" w:cs="宋体"/>
          <w:kern w:val="0"/>
          <w:sz w:val="18"/>
          <w:szCs w:val="18"/>
        </w:rPr>
      </w:pPr>
      <w:r>
        <w:rPr>
          <w:rFonts w:ascii="宋体" w:hAnsi="宋体" w:cs="宋体" w:hint="eastAsia"/>
          <w:kern w:val="0"/>
          <w:sz w:val="18"/>
          <w:szCs w:val="18"/>
        </w:rPr>
        <w:t xml:space="preserve">                                           －－邓小平</w:t>
      </w:r>
    </w:p>
    <w:p w:rsidR="008D5575" w:rsidRPr="008C580D" w:rsidRDefault="008C580D" w:rsidP="008C580D">
      <w:pPr>
        <w:spacing w:line="380" w:lineRule="exact"/>
        <w:rPr>
          <w:sz w:val="18"/>
          <w:szCs w:val="18"/>
        </w:rPr>
      </w:pPr>
      <w:r>
        <w:rPr>
          <w:rFonts w:hint="eastAsia"/>
          <w:sz w:val="18"/>
          <w:szCs w:val="18"/>
        </w:rPr>
        <w:t>请回答：</w:t>
      </w:r>
    </w:p>
    <w:p w:rsidR="008D5575" w:rsidRDefault="008D5575" w:rsidP="008D5575">
      <w:pPr>
        <w:numPr>
          <w:ilvl w:val="0"/>
          <w:numId w:val="2"/>
        </w:numPr>
        <w:spacing w:line="360" w:lineRule="exact"/>
        <w:jc w:val="left"/>
        <w:textAlignment w:val="center"/>
        <w:rPr>
          <w:rFonts w:ascii="宋体" w:hAnsi="宋体" w:cs="宋体"/>
          <w:kern w:val="0"/>
          <w:sz w:val="18"/>
          <w:szCs w:val="18"/>
        </w:rPr>
      </w:pPr>
      <w:r>
        <w:rPr>
          <w:rFonts w:ascii="宋体" w:hAnsi="宋体" w:cs="宋体" w:hint="eastAsia"/>
          <w:kern w:val="0"/>
          <w:sz w:val="18"/>
          <w:szCs w:val="18"/>
        </w:rPr>
        <w:t>据材料</w:t>
      </w:r>
      <w:proofErr w:type="gramStart"/>
      <w:r>
        <w:rPr>
          <w:rFonts w:ascii="宋体" w:hAnsi="宋体" w:cs="宋体" w:hint="eastAsia"/>
          <w:kern w:val="0"/>
          <w:sz w:val="18"/>
          <w:szCs w:val="18"/>
        </w:rPr>
        <w:t>一</w:t>
      </w:r>
      <w:proofErr w:type="gramEnd"/>
      <w:r>
        <w:rPr>
          <w:rFonts w:ascii="宋体" w:hAnsi="宋体" w:cs="宋体" w:hint="eastAsia"/>
          <w:kern w:val="0"/>
          <w:sz w:val="18"/>
          <w:szCs w:val="18"/>
        </w:rPr>
        <w:t>归纳孔子、董仲舒思想的共同点。指出董仲舒重教化的目的。（</w:t>
      </w:r>
      <w:r w:rsidR="005C735E">
        <w:rPr>
          <w:rFonts w:ascii="宋体" w:hAnsi="宋体" w:cs="宋体" w:hint="eastAsia"/>
          <w:kern w:val="0"/>
          <w:sz w:val="18"/>
          <w:szCs w:val="18"/>
        </w:rPr>
        <w:t>4</w:t>
      </w:r>
      <w:r>
        <w:rPr>
          <w:rFonts w:ascii="宋体" w:hAnsi="宋体" w:cs="宋体" w:hint="eastAsia"/>
          <w:kern w:val="0"/>
          <w:sz w:val="18"/>
          <w:szCs w:val="18"/>
        </w:rPr>
        <w:t>分）</w:t>
      </w:r>
    </w:p>
    <w:p w:rsidR="008D5575" w:rsidRDefault="008D5575" w:rsidP="008D5575">
      <w:pPr>
        <w:spacing w:line="360" w:lineRule="exact"/>
        <w:jc w:val="left"/>
        <w:textAlignment w:val="center"/>
        <w:rPr>
          <w:rFonts w:ascii="宋体" w:hAnsi="宋体" w:cs="宋体"/>
          <w:kern w:val="0"/>
          <w:sz w:val="18"/>
          <w:szCs w:val="18"/>
        </w:rPr>
      </w:pPr>
    </w:p>
    <w:p w:rsidR="008D5575" w:rsidRDefault="008D5575" w:rsidP="008D5575">
      <w:pPr>
        <w:spacing w:line="360" w:lineRule="exact"/>
        <w:jc w:val="left"/>
        <w:textAlignment w:val="center"/>
        <w:rPr>
          <w:rFonts w:ascii="宋体" w:hAnsi="宋体" w:cs="宋体"/>
          <w:kern w:val="0"/>
          <w:sz w:val="18"/>
          <w:szCs w:val="18"/>
        </w:rPr>
      </w:pPr>
    </w:p>
    <w:p w:rsidR="008D5575" w:rsidRDefault="008D5575" w:rsidP="008D5575">
      <w:pPr>
        <w:numPr>
          <w:ilvl w:val="0"/>
          <w:numId w:val="2"/>
        </w:numPr>
        <w:spacing w:line="360" w:lineRule="exact"/>
        <w:jc w:val="left"/>
        <w:textAlignment w:val="center"/>
        <w:rPr>
          <w:rFonts w:ascii="宋体" w:hAnsi="宋体" w:cs="宋体"/>
          <w:kern w:val="0"/>
          <w:sz w:val="18"/>
          <w:szCs w:val="18"/>
        </w:rPr>
      </w:pPr>
      <w:r>
        <w:rPr>
          <w:rFonts w:ascii="宋体" w:hAnsi="宋体" w:cs="宋体" w:hint="eastAsia"/>
          <w:kern w:val="0"/>
          <w:sz w:val="18"/>
          <w:szCs w:val="18"/>
        </w:rPr>
        <w:t>据材料</w:t>
      </w:r>
      <w:proofErr w:type="gramStart"/>
      <w:r>
        <w:rPr>
          <w:rFonts w:ascii="宋体" w:hAnsi="宋体" w:cs="宋体" w:hint="eastAsia"/>
          <w:kern w:val="0"/>
          <w:sz w:val="18"/>
          <w:szCs w:val="18"/>
        </w:rPr>
        <w:t>二指出</w:t>
      </w:r>
      <w:proofErr w:type="gramEnd"/>
      <w:r>
        <w:rPr>
          <w:rFonts w:ascii="宋体" w:hAnsi="宋体" w:cs="宋体" w:hint="eastAsia"/>
          <w:kern w:val="0"/>
          <w:sz w:val="18"/>
          <w:szCs w:val="18"/>
        </w:rPr>
        <w:t>毛泽东和邓小平义利观的差异。结合时代背景简析造成这种差异的原因。（</w:t>
      </w:r>
      <w:r w:rsidR="005C735E">
        <w:rPr>
          <w:rFonts w:ascii="宋体" w:hAnsi="宋体" w:cs="宋体" w:hint="eastAsia"/>
          <w:kern w:val="0"/>
          <w:sz w:val="18"/>
          <w:szCs w:val="18"/>
        </w:rPr>
        <w:t>8</w:t>
      </w:r>
      <w:r>
        <w:rPr>
          <w:rFonts w:ascii="宋体" w:hAnsi="宋体" w:cs="宋体" w:hint="eastAsia"/>
          <w:kern w:val="0"/>
          <w:sz w:val="18"/>
          <w:szCs w:val="18"/>
        </w:rPr>
        <w:t>分）</w:t>
      </w:r>
    </w:p>
    <w:p w:rsidR="005C735E" w:rsidRDefault="005C735E" w:rsidP="005C735E">
      <w:pPr>
        <w:spacing w:line="360" w:lineRule="exact"/>
        <w:jc w:val="left"/>
        <w:textAlignment w:val="center"/>
        <w:rPr>
          <w:rFonts w:ascii="宋体" w:hAnsi="宋体" w:cs="宋体"/>
          <w:kern w:val="0"/>
          <w:sz w:val="18"/>
          <w:szCs w:val="18"/>
        </w:rPr>
      </w:pPr>
    </w:p>
    <w:sectPr w:rsidR="005C735E" w:rsidSect="005C735E">
      <w:headerReference w:type="even" r:id="rId8"/>
      <w:headerReference w:type="default" r:id="rId9"/>
      <w:footerReference w:type="even" r:id="rId10"/>
      <w:footerReference w:type="default" r:id="rId11"/>
      <w:headerReference w:type="first" r:id="rId12"/>
      <w:footerReference w:type="first" r:id="rId13"/>
      <w:pgSz w:w="10433" w:h="14742"/>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9DF" w:rsidRDefault="001B79DF" w:rsidP="005C735E">
      <w:r>
        <w:separator/>
      </w:r>
    </w:p>
  </w:endnote>
  <w:endnote w:type="continuationSeparator" w:id="0">
    <w:p w:rsidR="001B79DF" w:rsidRDefault="001B79DF" w:rsidP="005C7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94B" w:rsidRDefault="005A294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738289"/>
      <w:docPartObj>
        <w:docPartGallery w:val="Page Numbers (Bottom of Page)"/>
        <w:docPartUnique/>
      </w:docPartObj>
    </w:sdtPr>
    <w:sdtEndPr/>
    <w:sdtContent>
      <w:p w:rsidR="005C735E" w:rsidRDefault="005C735E">
        <w:pPr>
          <w:pStyle w:val="a6"/>
          <w:jc w:val="center"/>
        </w:pPr>
        <w:r>
          <w:fldChar w:fldCharType="begin"/>
        </w:r>
        <w:r>
          <w:instrText>PAGE   \* MERGEFORMAT</w:instrText>
        </w:r>
        <w:r>
          <w:fldChar w:fldCharType="separate"/>
        </w:r>
        <w:r w:rsidR="0091676A" w:rsidRPr="0091676A">
          <w:rPr>
            <w:noProof/>
            <w:lang w:val="zh-CN"/>
          </w:rPr>
          <w:t>1</w:t>
        </w:r>
        <w:r>
          <w:fldChar w:fldCharType="end"/>
        </w:r>
      </w:p>
    </w:sdtContent>
  </w:sdt>
  <w:p w:rsidR="005C735E" w:rsidRDefault="005C735E">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94B" w:rsidRDefault="005A294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9DF" w:rsidRDefault="001B79DF" w:rsidP="005C735E">
      <w:r>
        <w:separator/>
      </w:r>
    </w:p>
  </w:footnote>
  <w:footnote w:type="continuationSeparator" w:id="0">
    <w:p w:rsidR="001B79DF" w:rsidRDefault="001B79DF" w:rsidP="005C73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94B" w:rsidRDefault="005A294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94B" w:rsidRDefault="005A294B">
    <w:pPr>
      <w:pStyle w:val="a5"/>
    </w:pPr>
    <w:r>
      <w:rPr>
        <w:rFonts w:hint="eastAsia"/>
      </w:rPr>
      <w:t>命题：汪北方</w:t>
    </w:r>
    <w:r>
      <w:rPr>
        <w:rFonts w:hint="eastAsia"/>
      </w:rPr>
      <w:t xml:space="preserve">    </w:t>
    </w:r>
    <w:r w:rsidR="0091676A">
      <w:rPr>
        <w:rFonts w:hint="eastAsia"/>
      </w:rPr>
      <w:t xml:space="preserve">            </w:t>
    </w:r>
    <w:bookmarkStart w:id="0" w:name="_GoBack"/>
    <w:bookmarkEnd w:id="0"/>
    <w:r>
      <w:rPr>
        <w:rFonts w:hint="eastAsia"/>
      </w:rPr>
      <w:t>审题：汪北方</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94B" w:rsidRDefault="005A294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3C7A6"/>
    <w:multiLevelType w:val="singleLevel"/>
    <w:tmpl w:val="CC93C7A6"/>
    <w:lvl w:ilvl="0">
      <w:start w:val="1"/>
      <w:numFmt w:val="decimal"/>
      <w:suff w:val="nothing"/>
      <w:lvlText w:val="%1、"/>
      <w:lvlJc w:val="left"/>
      <w:pPr>
        <w:ind w:left="0" w:firstLine="0"/>
      </w:pPr>
    </w:lvl>
  </w:abstractNum>
  <w:abstractNum w:abstractNumId="1">
    <w:nsid w:val="0840901F"/>
    <w:multiLevelType w:val="singleLevel"/>
    <w:tmpl w:val="0840901F"/>
    <w:lvl w:ilvl="0">
      <w:start w:val="1"/>
      <w:numFmt w:val="decimal"/>
      <w:suff w:val="nothing"/>
      <w:lvlText w:val="%1、"/>
      <w:lvlJc w:val="left"/>
      <w:pPr>
        <w:ind w:left="0" w:firstLine="0"/>
      </w:pPr>
    </w:lvl>
  </w:abstractNum>
  <w:abstractNum w:abstractNumId="2">
    <w:nsid w:val="1A0F6CCC"/>
    <w:multiLevelType w:val="hybridMultilevel"/>
    <w:tmpl w:val="758C1D0A"/>
    <w:lvl w:ilvl="0" w:tplc="4678D38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5FE0821"/>
    <w:multiLevelType w:val="hybridMultilevel"/>
    <w:tmpl w:val="E45C544A"/>
    <w:lvl w:ilvl="0" w:tplc="0E2E69B6">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9C33222"/>
    <w:multiLevelType w:val="singleLevel"/>
    <w:tmpl w:val="59C33222"/>
    <w:lvl w:ilvl="0">
      <w:start w:val="1"/>
      <w:numFmt w:val="chineseCounting"/>
      <w:suff w:val="nothing"/>
      <w:lvlText w:val="%1、"/>
      <w:lvlJc w:val="left"/>
      <w:pPr>
        <w:ind w:left="0" w:firstLine="0"/>
      </w:pPr>
    </w:lvl>
  </w:abstractNum>
  <w:num w:numId="1">
    <w:abstractNumId w:val="4"/>
    <w:lvlOverride w:ilvl="0">
      <w:startOverride w:val="1"/>
    </w:lvlOverride>
  </w:num>
  <w:num w:numId="2">
    <w:abstractNumId w:val="1"/>
    <w:lvlOverride w:ilvl="0">
      <w:startOverride w:val="1"/>
    </w:lvlOverride>
  </w:num>
  <w:num w:numId="3">
    <w:abstractNumId w:val="0"/>
    <w:lvlOverride w:ilvl="0">
      <w:startOverride w:val="1"/>
    </w:lvlOverride>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34F"/>
    <w:rsid w:val="000A6E4E"/>
    <w:rsid w:val="00115F28"/>
    <w:rsid w:val="00146AED"/>
    <w:rsid w:val="001B79DF"/>
    <w:rsid w:val="0027034F"/>
    <w:rsid w:val="00520534"/>
    <w:rsid w:val="00594408"/>
    <w:rsid w:val="005A294B"/>
    <w:rsid w:val="005C735E"/>
    <w:rsid w:val="008903D4"/>
    <w:rsid w:val="008C580D"/>
    <w:rsid w:val="008D5575"/>
    <w:rsid w:val="0091676A"/>
    <w:rsid w:val="00967A77"/>
    <w:rsid w:val="00AB1DE5"/>
    <w:rsid w:val="00BD6776"/>
    <w:rsid w:val="00CB2640"/>
    <w:rsid w:val="00E15ADA"/>
    <w:rsid w:val="00E65741"/>
    <w:rsid w:val="00EB4E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4F"/>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7034F"/>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27034F"/>
    <w:pPr>
      <w:ind w:firstLineChars="200" w:firstLine="420"/>
    </w:pPr>
  </w:style>
  <w:style w:type="paragraph" w:styleId="a5">
    <w:name w:val="header"/>
    <w:basedOn w:val="a"/>
    <w:link w:val="Char"/>
    <w:uiPriority w:val="99"/>
    <w:unhideWhenUsed/>
    <w:rsid w:val="005C73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5C735E"/>
    <w:rPr>
      <w:rFonts w:ascii="Calibri" w:eastAsia="宋体" w:hAnsi="Calibri" w:cs="Times New Roman"/>
      <w:sz w:val="18"/>
      <w:szCs w:val="18"/>
    </w:rPr>
  </w:style>
  <w:style w:type="paragraph" w:styleId="a6">
    <w:name w:val="footer"/>
    <w:basedOn w:val="a"/>
    <w:link w:val="Char0"/>
    <w:uiPriority w:val="99"/>
    <w:unhideWhenUsed/>
    <w:rsid w:val="005C735E"/>
    <w:pPr>
      <w:tabs>
        <w:tab w:val="center" w:pos="4153"/>
        <w:tab w:val="right" w:pos="8306"/>
      </w:tabs>
      <w:snapToGrid w:val="0"/>
      <w:jc w:val="left"/>
    </w:pPr>
    <w:rPr>
      <w:sz w:val="18"/>
      <w:szCs w:val="18"/>
    </w:rPr>
  </w:style>
  <w:style w:type="character" w:customStyle="1" w:styleId="Char0">
    <w:name w:val="页脚 Char"/>
    <w:basedOn w:val="a0"/>
    <w:link w:val="a6"/>
    <w:uiPriority w:val="99"/>
    <w:rsid w:val="005C735E"/>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4F"/>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7034F"/>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27034F"/>
    <w:pPr>
      <w:ind w:firstLineChars="200" w:firstLine="420"/>
    </w:pPr>
  </w:style>
  <w:style w:type="paragraph" w:styleId="a5">
    <w:name w:val="header"/>
    <w:basedOn w:val="a"/>
    <w:link w:val="Char"/>
    <w:uiPriority w:val="99"/>
    <w:unhideWhenUsed/>
    <w:rsid w:val="005C73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5C735E"/>
    <w:rPr>
      <w:rFonts w:ascii="Calibri" w:eastAsia="宋体" w:hAnsi="Calibri" w:cs="Times New Roman"/>
      <w:sz w:val="18"/>
      <w:szCs w:val="18"/>
    </w:rPr>
  </w:style>
  <w:style w:type="paragraph" w:styleId="a6">
    <w:name w:val="footer"/>
    <w:basedOn w:val="a"/>
    <w:link w:val="Char0"/>
    <w:uiPriority w:val="99"/>
    <w:unhideWhenUsed/>
    <w:rsid w:val="005C735E"/>
    <w:pPr>
      <w:tabs>
        <w:tab w:val="center" w:pos="4153"/>
        <w:tab w:val="right" w:pos="8306"/>
      </w:tabs>
      <w:snapToGrid w:val="0"/>
      <w:jc w:val="left"/>
    </w:pPr>
    <w:rPr>
      <w:sz w:val="18"/>
      <w:szCs w:val="18"/>
    </w:rPr>
  </w:style>
  <w:style w:type="character" w:customStyle="1" w:styleId="Char0">
    <w:name w:val="页脚 Char"/>
    <w:basedOn w:val="a0"/>
    <w:link w:val="a6"/>
    <w:uiPriority w:val="99"/>
    <w:rsid w:val="005C735E"/>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021622">
      <w:bodyDiv w:val="1"/>
      <w:marLeft w:val="0"/>
      <w:marRight w:val="0"/>
      <w:marTop w:val="0"/>
      <w:marBottom w:val="0"/>
      <w:divBdr>
        <w:top w:val="none" w:sz="0" w:space="0" w:color="auto"/>
        <w:left w:val="none" w:sz="0" w:space="0" w:color="auto"/>
        <w:bottom w:val="none" w:sz="0" w:space="0" w:color="auto"/>
        <w:right w:val="none" w:sz="0" w:space="0" w:color="auto"/>
      </w:divBdr>
    </w:div>
    <w:div w:id="593441309">
      <w:bodyDiv w:val="1"/>
      <w:marLeft w:val="0"/>
      <w:marRight w:val="0"/>
      <w:marTop w:val="0"/>
      <w:marBottom w:val="0"/>
      <w:divBdr>
        <w:top w:val="none" w:sz="0" w:space="0" w:color="auto"/>
        <w:left w:val="none" w:sz="0" w:space="0" w:color="auto"/>
        <w:bottom w:val="none" w:sz="0" w:space="0" w:color="auto"/>
        <w:right w:val="none" w:sz="0" w:space="0" w:color="auto"/>
      </w:divBdr>
    </w:div>
    <w:div w:id="594048360">
      <w:bodyDiv w:val="1"/>
      <w:marLeft w:val="0"/>
      <w:marRight w:val="0"/>
      <w:marTop w:val="0"/>
      <w:marBottom w:val="0"/>
      <w:divBdr>
        <w:top w:val="none" w:sz="0" w:space="0" w:color="auto"/>
        <w:left w:val="none" w:sz="0" w:space="0" w:color="auto"/>
        <w:bottom w:val="none" w:sz="0" w:space="0" w:color="auto"/>
        <w:right w:val="none" w:sz="0" w:space="0" w:color="auto"/>
      </w:divBdr>
    </w:div>
    <w:div w:id="974601341">
      <w:bodyDiv w:val="1"/>
      <w:marLeft w:val="0"/>
      <w:marRight w:val="0"/>
      <w:marTop w:val="0"/>
      <w:marBottom w:val="0"/>
      <w:divBdr>
        <w:top w:val="none" w:sz="0" w:space="0" w:color="auto"/>
        <w:left w:val="none" w:sz="0" w:space="0" w:color="auto"/>
        <w:bottom w:val="none" w:sz="0" w:space="0" w:color="auto"/>
        <w:right w:val="none" w:sz="0" w:space="0" w:color="auto"/>
      </w:divBdr>
    </w:div>
    <w:div w:id="1883059697">
      <w:bodyDiv w:val="1"/>
      <w:marLeft w:val="0"/>
      <w:marRight w:val="0"/>
      <w:marTop w:val="0"/>
      <w:marBottom w:val="0"/>
      <w:divBdr>
        <w:top w:val="none" w:sz="0" w:space="0" w:color="auto"/>
        <w:left w:val="none" w:sz="0" w:space="0" w:color="auto"/>
        <w:bottom w:val="none" w:sz="0" w:space="0" w:color="auto"/>
        <w:right w:val="none" w:sz="0" w:space="0" w:color="auto"/>
      </w:divBdr>
    </w:div>
    <w:div w:id="202278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407</TotalTime>
  <Pages>4</Pages>
  <Words>709</Words>
  <Characters>4044</Characters>
  <Application>Microsoft Office Word</Application>
  <DocSecurity>0</DocSecurity>
  <Lines>33</Lines>
  <Paragraphs>9</Paragraphs>
  <ScaleCrop>false</ScaleCrop>
  <Company>微软中国</Company>
  <LinksUpToDate>false</LinksUpToDate>
  <CharactersWithSpaces>4744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OEMGHOSTt</cp:lastModifiedBy>
  <cp:revision>10</cp:revision>
  <dcterms:created xsi:type="dcterms:W3CDTF">2018-10-19T06:52:00Z</dcterms:created>
  <dcterms:modified xsi:type="dcterms:W3CDTF">2018-11-02T00:08:00Z</dcterms:modified>
</cp:coreProperties>
</file>