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9BD" w:rsidRPr="001B567C" w:rsidRDefault="00D669BD" w:rsidP="004A35FE">
      <w:pPr>
        <w:jc w:val="center"/>
        <w:rPr>
          <w:b/>
          <w:sz w:val="36"/>
          <w:szCs w:val="36"/>
        </w:rPr>
      </w:pPr>
      <w:r w:rsidRPr="001B567C">
        <w:rPr>
          <w:rFonts w:hint="eastAsia"/>
          <w:b/>
          <w:sz w:val="36"/>
          <w:szCs w:val="36"/>
        </w:rPr>
        <w:t>卷首语</w:t>
      </w:r>
    </w:p>
    <w:p w:rsidR="00D669BD" w:rsidRPr="00092205" w:rsidRDefault="00D669BD" w:rsidP="004A35FE">
      <w:pPr>
        <w:jc w:val="center"/>
        <w:rPr>
          <w:sz w:val="30"/>
          <w:szCs w:val="30"/>
        </w:rPr>
      </w:pPr>
      <w:r w:rsidRPr="00092205">
        <w:rPr>
          <w:rFonts w:hint="eastAsia"/>
          <w:sz w:val="30"/>
          <w:szCs w:val="30"/>
        </w:rPr>
        <w:t>陈延春</w:t>
      </w:r>
    </w:p>
    <w:p w:rsidR="00D669BD" w:rsidRDefault="00D669BD">
      <w:pPr>
        <w:rPr>
          <w:sz w:val="48"/>
          <w:szCs w:val="48"/>
        </w:rPr>
      </w:pPr>
    </w:p>
    <w:p w:rsidR="00D669BD" w:rsidRDefault="00D669BD" w:rsidP="0023090C">
      <w:pPr>
        <w:spacing w:line="500" w:lineRule="exact"/>
        <w:ind w:firstLineChars="200" w:firstLine="480"/>
        <w:rPr>
          <w:sz w:val="24"/>
          <w:szCs w:val="24"/>
        </w:rPr>
      </w:pPr>
      <w:r>
        <w:rPr>
          <w:rFonts w:hint="eastAsia"/>
          <w:sz w:val="24"/>
          <w:szCs w:val="24"/>
        </w:rPr>
        <w:t>看到手头上老师们厚厚的一摞高考解读成果，我很是感佩，感动于老师们务实的工作作风，佩服于老师们深厚的研究功底。</w:t>
      </w:r>
    </w:p>
    <w:p w:rsidR="00D669BD" w:rsidRDefault="00D669BD" w:rsidP="005724EE">
      <w:pPr>
        <w:spacing w:line="500" w:lineRule="exact"/>
        <w:ind w:firstLine="480"/>
        <w:rPr>
          <w:sz w:val="24"/>
          <w:szCs w:val="24"/>
        </w:rPr>
      </w:pPr>
      <w:r>
        <w:rPr>
          <w:rFonts w:hint="eastAsia"/>
          <w:sz w:val="24"/>
          <w:szCs w:val="24"/>
        </w:rPr>
        <w:t>今年的高考研究体现了原创性。往年个别老师研究高考时，过多的引用了各地专家的成果，实用性不强，针对性不够，今年各组在汇报成果时侧重于本校实际的分析，阐述自己的研究心得，开出符合校情的药方，很接地气。</w:t>
      </w:r>
    </w:p>
    <w:p w:rsidR="00D669BD" w:rsidRDefault="00D669BD" w:rsidP="005724EE">
      <w:pPr>
        <w:spacing w:line="500" w:lineRule="exact"/>
        <w:ind w:firstLine="480"/>
        <w:rPr>
          <w:sz w:val="24"/>
          <w:szCs w:val="24"/>
        </w:rPr>
      </w:pPr>
      <w:r>
        <w:rPr>
          <w:rFonts w:hint="eastAsia"/>
          <w:sz w:val="24"/>
          <w:szCs w:val="24"/>
        </w:rPr>
        <w:t>今年的高考研究体现了全员性。以前的高考解读会一般由高三年级的老师汇报，肄业年级老师极少参加会议，今年学科组的全体老师热情参与，发言的也有肄业年级的骨干老师，这样的研究活动开阔了视野，传承了经验，凝聚了智慧，鼓舞了士气。</w:t>
      </w:r>
    </w:p>
    <w:p w:rsidR="00D669BD" w:rsidRDefault="00D669BD" w:rsidP="005724EE">
      <w:pPr>
        <w:spacing w:line="500" w:lineRule="exact"/>
        <w:ind w:firstLine="480"/>
        <w:rPr>
          <w:sz w:val="24"/>
          <w:szCs w:val="24"/>
        </w:rPr>
      </w:pPr>
      <w:r>
        <w:rPr>
          <w:rFonts w:hint="eastAsia"/>
          <w:sz w:val="24"/>
          <w:szCs w:val="24"/>
        </w:rPr>
        <w:t>今年的高考研究体现了主动性。今年暑假，学校为高三的老师配发了</w:t>
      </w:r>
      <w:r>
        <w:rPr>
          <w:sz w:val="24"/>
          <w:szCs w:val="24"/>
        </w:rPr>
        <w:t>2016</w:t>
      </w:r>
      <w:r>
        <w:rPr>
          <w:rFonts w:hint="eastAsia"/>
          <w:sz w:val="24"/>
          <w:szCs w:val="24"/>
        </w:rPr>
        <w:t>年全国高考卷，老师们做完后觉得还不足以体现高考的方向和特点，又向学校申请购买了近几年的全国考卷，几十套试卷老师们就在暑假认认真真地做完了，我曾经看到老师们做完后用红笔做的旁注，有的老师在试卷上写的心得，有的老师在备课本上写的研究成果，这种主动研究的精神令人动容。由于学校购买的网站资源停止使用，无法调出今年高考的数据，等到学校想尽办法取得原始数据时，距离高考成果汇报的时间已经很近了，很多老师加班加点，宵衣旰食，经常忙碌到深夜，曾经有一位老师说，为了让自己的稿子更有研究的分量，他连续三天加班到凌晨两点，正是因为有无数的老师具有这种主动研究的精神，才有了这期特殊的《教研通讯》。</w:t>
      </w:r>
    </w:p>
    <w:p w:rsidR="00D669BD" w:rsidRDefault="00D669BD" w:rsidP="005724EE">
      <w:pPr>
        <w:spacing w:line="500" w:lineRule="exact"/>
        <w:ind w:firstLine="480"/>
        <w:rPr>
          <w:sz w:val="24"/>
          <w:szCs w:val="24"/>
        </w:rPr>
      </w:pPr>
      <w:r>
        <w:rPr>
          <w:rFonts w:hint="eastAsia"/>
          <w:sz w:val="24"/>
          <w:szCs w:val="24"/>
        </w:rPr>
        <w:t>研究的成果，不能只是躺在纸上的文字，希望全体老师认真学习，内化于心，外显于行。</w:t>
      </w:r>
    </w:p>
    <w:p w:rsidR="00D669BD" w:rsidRPr="00D656ED" w:rsidRDefault="00D669BD" w:rsidP="00092205">
      <w:pPr>
        <w:spacing w:line="500" w:lineRule="exact"/>
        <w:ind w:firstLineChars="200" w:firstLine="480"/>
        <w:rPr>
          <w:rFonts w:ascii="楷体" w:eastAsia="楷体" w:hAnsi="楷体"/>
          <w:sz w:val="24"/>
          <w:szCs w:val="24"/>
        </w:rPr>
      </w:pPr>
      <w:r w:rsidRPr="00D656ED">
        <w:rPr>
          <w:rFonts w:ascii="楷体" w:eastAsia="楷体" w:hAnsi="楷体" w:hint="eastAsia"/>
          <w:sz w:val="24"/>
          <w:szCs w:val="24"/>
        </w:rPr>
        <w:t>（陈延春：副校长，</w:t>
      </w:r>
      <w:r w:rsidRPr="00D656ED">
        <w:rPr>
          <w:rFonts w:ascii="楷体" w:eastAsia="楷体" w:hAnsi="楷体"/>
          <w:sz w:val="24"/>
          <w:szCs w:val="24"/>
        </w:rPr>
        <w:t>2016</w:t>
      </w:r>
      <w:r w:rsidRPr="00D656ED">
        <w:rPr>
          <w:rFonts w:ascii="楷体" w:eastAsia="楷体" w:hAnsi="楷体" w:hint="eastAsia"/>
          <w:sz w:val="24"/>
          <w:szCs w:val="24"/>
        </w:rPr>
        <w:t>年下学期任教高一年级</w:t>
      </w:r>
      <w:r w:rsidRPr="00D656ED">
        <w:rPr>
          <w:rFonts w:ascii="楷体" w:eastAsia="楷体" w:hAnsi="楷体"/>
          <w:sz w:val="24"/>
          <w:szCs w:val="24"/>
        </w:rPr>
        <w:t>1608</w:t>
      </w:r>
      <w:r w:rsidRPr="00D656ED">
        <w:rPr>
          <w:rFonts w:ascii="楷体" w:eastAsia="楷体" w:hAnsi="楷体" w:hint="eastAsia"/>
          <w:sz w:val="24"/>
          <w:szCs w:val="24"/>
        </w:rPr>
        <w:t>班语文。）</w:t>
      </w:r>
    </w:p>
    <w:p w:rsidR="00B31DBF" w:rsidRPr="00D656ED" w:rsidRDefault="00B31DBF" w:rsidP="005D137D">
      <w:pPr>
        <w:spacing w:line="500" w:lineRule="exact"/>
        <w:ind w:firstLineChars="500" w:firstLine="1200"/>
        <w:rPr>
          <w:rFonts w:ascii="楷体" w:eastAsia="楷体" w:hAnsi="楷体"/>
          <w:sz w:val="24"/>
          <w:szCs w:val="24"/>
        </w:rPr>
      </w:pPr>
    </w:p>
    <w:p w:rsidR="001A01FB" w:rsidRDefault="001A01FB" w:rsidP="005D137D">
      <w:pPr>
        <w:spacing w:line="500" w:lineRule="exact"/>
        <w:ind w:firstLineChars="500" w:firstLine="1200"/>
        <w:rPr>
          <w:sz w:val="24"/>
          <w:szCs w:val="24"/>
        </w:rPr>
      </w:pPr>
    </w:p>
    <w:p w:rsidR="00B31DBF" w:rsidRPr="001A01FB" w:rsidRDefault="00B31DBF" w:rsidP="00B31DBF">
      <w:pPr>
        <w:jc w:val="center"/>
        <w:rPr>
          <w:rFonts w:asciiTheme="minorEastAsia" w:eastAsiaTheme="minorEastAsia" w:hAnsiTheme="minorEastAsia" w:cs="微软雅黑"/>
          <w:b/>
          <w:bCs/>
          <w:sz w:val="36"/>
          <w:szCs w:val="36"/>
        </w:rPr>
      </w:pPr>
      <w:r w:rsidRPr="001A01FB">
        <w:rPr>
          <w:rFonts w:asciiTheme="minorEastAsia" w:eastAsiaTheme="minorEastAsia" w:hAnsiTheme="minorEastAsia" w:cs="微软雅黑" w:hint="eastAsia"/>
          <w:b/>
          <w:bCs/>
          <w:sz w:val="36"/>
          <w:szCs w:val="36"/>
        </w:rPr>
        <w:lastRenderedPageBreak/>
        <w:t>一种意识，一个构架</w:t>
      </w:r>
    </w:p>
    <w:p w:rsidR="00B31DBF" w:rsidRPr="001A01FB" w:rsidRDefault="00B31DBF" w:rsidP="00B31DBF">
      <w:pPr>
        <w:rPr>
          <w:rFonts w:asciiTheme="majorEastAsia" w:eastAsiaTheme="majorEastAsia" w:hAnsiTheme="majorEastAsia"/>
          <w:bCs/>
          <w:sz w:val="24"/>
          <w:szCs w:val="24"/>
        </w:rPr>
      </w:pPr>
      <w:r w:rsidRPr="007F72E2">
        <w:rPr>
          <w:rFonts w:asciiTheme="minorEastAsia" w:eastAsiaTheme="minorEastAsia" w:hAnsiTheme="minorEastAsia" w:hint="eastAsia"/>
          <w:sz w:val="24"/>
          <w:szCs w:val="24"/>
        </w:rPr>
        <w:t xml:space="preserve">                          </w:t>
      </w:r>
      <w:r w:rsidRPr="001A01FB">
        <w:rPr>
          <w:rFonts w:asciiTheme="minorEastAsia" w:eastAsiaTheme="minorEastAsia" w:hAnsiTheme="minorEastAsia" w:hint="eastAsia"/>
          <w:sz w:val="24"/>
          <w:szCs w:val="24"/>
        </w:rPr>
        <w:t xml:space="preserve">   </w:t>
      </w:r>
      <w:r w:rsidRPr="001A01FB">
        <w:rPr>
          <w:rFonts w:asciiTheme="majorEastAsia" w:eastAsiaTheme="majorEastAsia" w:hAnsiTheme="majorEastAsia" w:hint="eastAsia"/>
          <w:bCs/>
          <w:sz w:val="24"/>
          <w:szCs w:val="24"/>
        </w:rPr>
        <w:t>——阅卷手记</w:t>
      </w:r>
    </w:p>
    <w:p w:rsidR="00B31DBF" w:rsidRPr="007F72E2" w:rsidRDefault="00B31DBF" w:rsidP="00B31DBF">
      <w:pPr>
        <w:spacing w:line="360" w:lineRule="auto"/>
        <w:jc w:val="center"/>
        <w:rPr>
          <w:rFonts w:ascii="楷体" w:eastAsia="楷体" w:hAnsi="楷体" w:cs="楷体"/>
          <w:bCs/>
          <w:sz w:val="24"/>
          <w:szCs w:val="24"/>
        </w:rPr>
      </w:pPr>
      <w:r w:rsidRPr="007F72E2">
        <w:rPr>
          <w:rFonts w:ascii="楷体" w:eastAsia="楷体" w:hAnsi="楷体" w:cs="楷体" w:hint="eastAsia"/>
          <w:bCs/>
          <w:sz w:val="24"/>
          <w:szCs w:val="24"/>
        </w:rPr>
        <w:t>陈  军</w:t>
      </w:r>
    </w:p>
    <w:p w:rsidR="00B31DBF" w:rsidRPr="007F72E2" w:rsidRDefault="00B31DBF" w:rsidP="007F72E2">
      <w:pPr>
        <w:spacing w:line="500" w:lineRule="exact"/>
        <w:ind w:firstLine="465"/>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谋财害命不会被判刑，所以，谋财害命，我乐此不疲。</w:t>
      </w:r>
    </w:p>
    <w:p w:rsidR="00B31DBF" w:rsidRPr="007F72E2" w:rsidRDefault="00B31DBF" w:rsidP="007F72E2">
      <w:pPr>
        <w:spacing w:line="500" w:lineRule="exact"/>
        <w:ind w:firstLine="465"/>
        <w:jc w:val="right"/>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——题记</w:t>
      </w:r>
    </w:p>
    <w:p w:rsidR="00B31DBF" w:rsidRPr="007F72E2" w:rsidRDefault="00B31DBF" w:rsidP="007F72E2">
      <w:pPr>
        <w:spacing w:line="500" w:lineRule="exact"/>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 xml:space="preserve">    首先要声明一下，大家一定要相信高考阅卷是公正的，法官不是一个，而是两个，三个甚至四个五个，鼠标下没有冤死的灵魂。我们无法从高考失利的托词中自慰。主观题阅卷分差超过两分，第三人介入，再差两分，第四人介入，如果仍然超过两分，核心组介入。作文阅卷不得超过六分， 评卷大致跟其他</w:t>
      </w:r>
      <w:proofErr w:type="gramStart"/>
      <w:r w:rsidRPr="007F72E2">
        <w:rPr>
          <w:rFonts w:asciiTheme="minorEastAsia" w:eastAsiaTheme="minorEastAsia" w:hAnsiTheme="minorEastAsia" w:cs="宋体" w:hint="eastAsia"/>
          <w:sz w:val="24"/>
          <w:szCs w:val="24"/>
        </w:rPr>
        <w:t>主观卷</w:t>
      </w:r>
      <w:proofErr w:type="gramEnd"/>
      <w:r w:rsidRPr="007F72E2">
        <w:rPr>
          <w:rFonts w:asciiTheme="minorEastAsia" w:eastAsiaTheme="minorEastAsia" w:hAnsiTheme="minorEastAsia" w:cs="宋体" w:hint="eastAsia"/>
          <w:sz w:val="24"/>
          <w:szCs w:val="24"/>
        </w:rPr>
        <w:t>评卷差不多。即使如大家所言，高考万一有问题，跟平时阅卷还是不同的，平时一人定生死，高考几人定生死，如果是生，生得光荣，如果是死，死得其所。是没有任何遗憾的。</w:t>
      </w:r>
    </w:p>
    <w:p w:rsidR="00B31DBF" w:rsidRPr="007F72E2" w:rsidRDefault="00B31DBF" w:rsidP="007F72E2">
      <w:pPr>
        <w:spacing w:line="500" w:lineRule="exact"/>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 xml:space="preserve">    我阅卷多年，不是为钱去的，说实话，高考</w:t>
      </w:r>
      <w:proofErr w:type="gramStart"/>
      <w:r w:rsidRPr="007F72E2">
        <w:rPr>
          <w:rFonts w:asciiTheme="minorEastAsia" w:eastAsiaTheme="minorEastAsia" w:hAnsiTheme="minorEastAsia" w:cs="宋体" w:hint="eastAsia"/>
          <w:sz w:val="24"/>
          <w:szCs w:val="24"/>
        </w:rPr>
        <w:t>阅卷没</w:t>
      </w:r>
      <w:proofErr w:type="gramEnd"/>
      <w:r w:rsidRPr="007F72E2">
        <w:rPr>
          <w:rFonts w:asciiTheme="minorEastAsia" w:eastAsiaTheme="minorEastAsia" w:hAnsiTheme="minorEastAsia" w:cs="宋体" w:hint="eastAsia"/>
          <w:sz w:val="24"/>
          <w:szCs w:val="24"/>
        </w:rPr>
        <w:t>几个钱，阅了的不想去，但我乐此不疲，因为我特别怕监考，我这个人现在</w:t>
      </w:r>
      <w:proofErr w:type="gramStart"/>
      <w:r w:rsidRPr="007F72E2">
        <w:rPr>
          <w:rFonts w:asciiTheme="minorEastAsia" w:eastAsiaTheme="minorEastAsia" w:hAnsiTheme="minorEastAsia" w:cs="宋体" w:hint="eastAsia"/>
          <w:sz w:val="24"/>
          <w:szCs w:val="24"/>
        </w:rPr>
        <w:t>就像廉颇</w:t>
      </w:r>
      <w:proofErr w:type="gramEnd"/>
      <w:r w:rsidRPr="007F72E2">
        <w:rPr>
          <w:rFonts w:asciiTheme="minorEastAsia" w:eastAsiaTheme="minorEastAsia" w:hAnsiTheme="minorEastAsia" w:cs="宋体" w:hint="eastAsia"/>
          <w:sz w:val="24"/>
          <w:szCs w:val="24"/>
        </w:rPr>
        <w:t>，比廉</w:t>
      </w:r>
      <w:proofErr w:type="gramStart"/>
      <w:r w:rsidRPr="007F72E2">
        <w:rPr>
          <w:rFonts w:asciiTheme="minorEastAsia" w:eastAsiaTheme="minorEastAsia" w:hAnsiTheme="minorEastAsia" w:cs="宋体" w:hint="eastAsia"/>
          <w:sz w:val="24"/>
          <w:szCs w:val="24"/>
        </w:rPr>
        <w:t>颇还要廉</w:t>
      </w:r>
      <w:proofErr w:type="gramEnd"/>
      <w:r w:rsidRPr="007F72E2">
        <w:rPr>
          <w:rFonts w:asciiTheme="minorEastAsia" w:eastAsiaTheme="minorEastAsia" w:hAnsiTheme="minorEastAsia" w:cs="宋体" w:hint="eastAsia"/>
          <w:sz w:val="24"/>
          <w:szCs w:val="24"/>
        </w:rPr>
        <w:t>颇，</w:t>
      </w:r>
      <w:proofErr w:type="gramStart"/>
      <w:r w:rsidRPr="007F72E2">
        <w:rPr>
          <w:rFonts w:asciiTheme="minorEastAsia" w:eastAsiaTheme="minorEastAsia" w:hAnsiTheme="minorEastAsia" w:cs="宋体" w:hint="eastAsia"/>
          <w:sz w:val="24"/>
          <w:szCs w:val="24"/>
        </w:rPr>
        <w:t>一</w:t>
      </w:r>
      <w:proofErr w:type="gramEnd"/>
      <w:r w:rsidRPr="007F72E2">
        <w:rPr>
          <w:rFonts w:asciiTheme="minorEastAsia" w:eastAsiaTheme="minorEastAsia" w:hAnsiTheme="minorEastAsia" w:cs="宋体" w:hint="eastAsia"/>
          <w:sz w:val="24"/>
          <w:szCs w:val="24"/>
        </w:rPr>
        <w:t>监考稍不注意就睡着了，只不过不是永久地睡着了，</w:t>
      </w:r>
    </w:p>
    <w:p w:rsidR="00B31DBF" w:rsidRPr="007F72E2" w:rsidRDefault="00B31DBF" w:rsidP="007F72E2">
      <w:pPr>
        <w:spacing w:line="500" w:lineRule="exact"/>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 xml:space="preserve">    睡着了还会醒来，可能是头部严重缺氧；此外，也许是前列腺有点问题，一个小时</w:t>
      </w:r>
      <w:proofErr w:type="gramStart"/>
      <w:r w:rsidRPr="007F72E2">
        <w:rPr>
          <w:rFonts w:asciiTheme="minorEastAsia" w:eastAsiaTheme="minorEastAsia" w:hAnsiTheme="minorEastAsia" w:cs="宋体" w:hint="eastAsia"/>
          <w:sz w:val="24"/>
          <w:szCs w:val="24"/>
        </w:rPr>
        <w:t>至少跑</w:t>
      </w:r>
      <w:proofErr w:type="gramEnd"/>
      <w:r w:rsidRPr="007F72E2">
        <w:rPr>
          <w:rFonts w:asciiTheme="minorEastAsia" w:eastAsiaTheme="minorEastAsia" w:hAnsiTheme="minorEastAsia" w:cs="宋体" w:hint="eastAsia"/>
          <w:sz w:val="24"/>
          <w:szCs w:val="24"/>
        </w:rPr>
        <w:t>两趟厕所，前几年我搞机动监考，我特高兴，机动</w:t>
      </w:r>
      <w:proofErr w:type="gramStart"/>
      <w:r w:rsidRPr="007F72E2">
        <w:rPr>
          <w:rFonts w:asciiTheme="minorEastAsia" w:eastAsiaTheme="minorEastAsia" w:hAnsiTheme="minorEastAsia" w:cs="宋体" w:hint="eastAsia"/>
          <w:sz w:val="24"/>
          <w:szCs w:val="24"/>
        </w:rPr>
        <w:t>机动</w:t>
      </w:r>
      <w:proofErr w:type="gramEnd"/>
      <w:r w:rsidRPr="007F72E2">
        <w:rPr>
          <w:rFonts w:asciiTheme="minorEastAsia" w:eastAsiaTheme="minorEastAsia" w:hAnsiTheme="minorEastAsia" w:cs="宋体" w:hint="eastAsia"/>
          <w:sz w:val="24"/>
          <w:szCs w:val="24"/>
        </w:rPr>
        <w:t>，想动就动，青睐厕所，其乐融融。十年阅卷，十年感慨，汇成八个大字：一种意识，一个构架。</w:t>
      </w:r>
    </w:p>
    <w:p w:rsidR="00B31DBF" w:rsidRPr="007F72E2" w:rsidRDefault="00B31DBF" w:rsidP="007F72E2">
      <w:pPr>
        <w:spacing w:line="500" w:lineRule="exact"/>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 xml:space="preserve">    一个意识，文本意识。一个构架，作文构架。</w:t>
      </w:r>
    </w:p>
    <w:p w:rsidR="00B31DBF" w:rsidRPr="007F72E2" w:rsidRDefault="00B31DBF" w:rsidP="007F72E2">
      <w:pPr>
        <w:spacing w:line="500" w:lineRule="exact"/>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 xml:space="preserve">    先说一般的主观题，有的考生条理也清晰，字迹也漂亮，但是结局惨</w:t>
      </w:r>
      <w:proofErr w:type="gramStart"/>
      <w:r w:rsidRPr="007F72E2">
        <w:rPr>
          <w:rFonts w:asciiTheme="minorEastAsia" w:eastAsiaTheme="minorEastAsia" w:hAnsiTheme="minorEastAsia" w:cs="宋体" w:hint="eastAsia"/>
          <w:sz w:val="24"/>
          <w:szCs w:val="24"/>
        </w:rPr>
        <w:t>惨</w:t>
      </w:r>
      <w:proofErr w:type="gramEnd"/>
      <w:r w:rsidRPr="007F72E2">
        <w:rPr>
          <w:rFonts w:asciiTheme="minorEastAsia" w:eastAsiaTheme="minorEastAsia" w:hAnsiTheme="minorEastAsia" w:cs="宋体" w:hint="eastAsia"/>
          <w:sz w:val="24"/>
          <w:szCs w:val="24"/>
        </w:rPr>
        <w:t>戚戚，虽然是炎热的夏季，但却乍暖还寒，最难将息，本应得到八分的结果得了三分。作文本应得到50分以上的，结果42分便是考生的比纸张还要薄的命运。</w:t>
      </w:r>
    </w:p>
    <w:p w:rsidR="00B31DBF" w:rsidRPr="007F72E2" w:rsidRDefault="00B31DBF" w:rsidP="007F72E2">
      <w:pPr>
        <w:spacing w:line="500" w:lineRule="exact"/>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 xml:space="preserve">    尤其是全国卷，淡化技巧，强化文本内容的考查，考生答题，如不扣文本，黄河之水天上来，东流到海不复回，完蛋了。以今年的古代诗歌鉴赏为例，为什么得分这么低呢？第一问考诗意阐释和章法，只需要回答写了什么，起什么作用，很明显，前四句写长江横流、气势磅礴的景象，后六句有议论，有记叙，有抒情，前四句为后六句做铺垫；这六分一般考生拿个四分没问题，但是有的没扣九龙盘、</w:t>
      </w:r>
      <w:r w:rsidRPr="007F72E2">
        <w:rPr>
          <w:rFonts w:asciiTheme="minorEastAsia" w:eastAsiaTheme="minorEastAsia" w:hAnsiTheme="minorEastAsia" w:cs="宋体" w:hint="eastAsia"/>
          <w:sz w:val="24"/>
          <w:szCs w:val="24"/>
        </w:rPr>
        <w:lastRenderedPageBreak/>
        <w:t>横溃、崔嵬几个表示旋涡激流、横流、浪高的关键词，诗意阐释不到位，得分2-3分就不错了。更惨的是今年的实用文阅读，传记本身不难，但全省得分平均分并不比小说高多少，原因呢？还是考生没扣文本，实用文的文本不仅有正文，还有相关链接，相关链接也是文本。第三问问到为什么陈忠实的句子永留人间，考生犯迷糊了，以为就是陈忠实的几句话留存人家，不知道这是借代手法，句子借代陈忠实的作品，陈忠实的文学成就，就像毛主席说的只识弯弓射大雕也是借代，借代武力一样，以一个代替多个，这一问，离题万里的答案特别多；最可惜的是，考生居然不看文本链接，只要把相关链接</w:t>
      </w:r>
      <w:proofErr w:type="gramStart"/>
      <w:r w:rsidRPr="007F72E2">
        <w:rPr>
          <w:rFonts w:asciiTheme="minorEastAsia" w:eastAsiaTheme="minorEastAsia" w:hAnsiTheme="minorEastAsia" w:cs="宋体" w:hint="eastAsia"/>
          <w:sz w:val="24"/>
          <w:szCs w:val="24"/>
        </w:rPr>
        <w:t>一</w:t>
      </w:r>
      <w:proofErr w:type="gramEnd"/>
      <w:r w:rsidRPr="007F72E2">
        <w:rPr>
          <w:rFonts w:asciiTheme="minorEastAsia" w:eastAsiaTheme="minorEastAsia" w:hAnsiTheme="minorEastAsia" w:cs="宋体" w:hint="eastAsia"/>
          <w:sz w:val="24"/>
          <w:szCs w:val="24"/>
        </w:rPr>
        <w:t>抄写一遍就是满分，但是很多考生抄都不会抄。我要说一句，文本意识不强，你是败军之将。</w:t>
      </w:r>
    </w:p>
    <w:p w:rsidR="00B31DBF" w:rsidRPr="007F72E2" w:rsidRDefault="00B31DBF" w:rsidP="007F72E2">
      <w:pPr>
        <w:spacing w:line="500" w:lineRule="exact"/>
        <w:ind w:firstLine="420"/>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一个构架，就是作文构架。我现在坚持给24班的学生写下水议论文，我知道我的水平不如他们，但我的架构能力还是要超过他们的。作文有三类，创新文，出韩寒，出王卓远；发表文，出莫言，出王蒙，出艾玛，出张黎华；应试文出高考作文高分。严格说来，高考只要是材料作文，材料所要揭示的中心思想就是你要写的观点，你要么迅速构思一篇记叙文传达这个观点，要么迅速写一篇议论文佐证这个观点，这就有点像钓鱼执法，你先钻进去，我再来罚你，罚你两分，你赚了，罚你十分，你继续赚，罚你二十分，你一边哭去。高考</w:t>
      </w:r>
      <w:proofErr w:type="gramStart"/>
      <w:r w:rsidRPr="007F72E2">
        <w:rPr>
          <w:rFonts w:asciiTheme="minorEastAsia" w:eastAsiaTheme="minorEastAsia" w:hAnsiTheme="minorEastAsia" w:cs="宋体" w:hint="eastAsia"/>
          <w:sz w:val="24"/>
          <w:szCs w:val="24"/>
        </w:rPr>
        <w:t>阅</w:t>
      </w:r>
      <w:proofErr w:type="gramEnd"/>
      <w:r w:rsidRPr="007F72E2">
        <w:rPr>
          <w:rFonts w:asciiTheme="minorEastAsia" w:eastAsiaTheme="minorEastAsia" w:hAnsiTheme="minorEastAsia" w:cs="宋体" w:hint="eastAsia"/>
          <w:sz w:val="24"/>
          <w:szCs w:val="24"/>
        </w:rPr>
        <w:t>作文，</w:t>
      </w:r>
      <w:proofErr w:type="gramStart"/>
      <w:r w:rsidRPr="007F72E2">
        <w:rPr>
          <w:rFonts w:asciiTheme="minorEastAsia" w:eastAsiaTheme="minorEastAsia" w:hAnsiTheme="minorEastAsia" w:cs="宋体" w:hint="eastAsia"/>
          <w:sz w:val="24"/>
          <w:szCs w:val="24"/>
        </w:rPr>
        <w:t>扣材料</w:t>
      </w:r>
      <w:proofErr w:type="gramEnd"/>
      <w:r w:rsidRPr="007F72E2">
        <w:rPr>
          <w:rFonts w:asciiTheme="minorEastAsia" w:eastAsiaTheme="minorEastAsia" w:hAnsiTheme="minorEastAsia" w:cs="宋体" w:hint="eastAsia"/>
          <w:sz w:val="24"/>
          <w:szCs w:val="24"/>
        </w:rPr>
        <w:t>的寓意最重要，寓意一旦确定，浓缩寓意做标题，然后反反复复点题，告诉阅卷人，我没离题我没离题，千万别惩罚我。这就是作文构架。高考作文，</w:t>
      </w:r>
      <w:proofErr w:type="gramStart"/>
      <w:r w:rsidRPr="007F72E2">
        <w:rPr>
          <w:rFonts w:asciiTheme="minorEastAsia" w:eastAsiaTheme="minorEastAsia" w:hAnsiTheme="minorEastAsia" w:cs="宋体" w:hint="eastAsia"/>
          <w:sz w:val="24"/>
          <w:szCs w:val="24"/>
        </w:rPr>
        <w:t>你创新去</w:t>
      </w:r>
      <w:proofErr w:type="gramEnd"/>
      <w:r w:rsidRPr="007F72E2">
        <w:rPr>
          <w:rFonts w:asciiTheme="minorEastAsia" w:eastAsiaTheme="minorEastAsia" w:hAnsiTheme="minorEastAsia" w:cs="宋体" w:hint="eastAsia"/>
          <w:sz w:val="24"/>
          <w:szCs w:val="24"/>
        </w:rPr>
        <w:t>，寓意怎么创新，你最多文体创新；发表文要文学性，考场时间那么紧，你怎么做到生动细致的描绘，除非你要描绘的是你一生忘不了的亲人、老师、朋友、仇人或敌人，鼻子咋样，走路怎么摆动屁股的，你如在目前。没办法，命题专家要你带着镣铐跳舞，你还敢做天使自由飞翔？</w:t>
      </w:r>
    </w:p>
    <w:p w:rsidR="00B31DBF" w:rsidRPr="007F72E2" w:rsidRDefault="00B31DBF" w:rsidP="007F72E2">
      <w:pPr>
        <w:spacing w:line="500" w:lineRule="exact"/>
        <w:ind w:firstLineChars="200" w:firstLine="480"/>
        <w:rPr>
          <w:rFonts w:asciiTheme="minorEastAsia" w:eastAsiaTheme="minorEastAsia" w:hAnsiTheme="minorEastAsia" w:cs="宋体"/>
          <w:sz w:val="24"/>
          <w:szCs w:val="24"/>
        </w:rPr>
      </w:pPr>
      <w:r w:rsidRPr="007F72E2">
        <w:rPr>
          <w:rFonts w:asciiTheme="minorEastAsia" w:eastAsiaTheme="minorEastAsia" w:hAnsiTheme="minorEastAsia" w:cs="宋体" w:hint="eastAsia"/>
          <w:sz w:val="24"/>
          <w:szCs w:val="24"/>
        </w:rPr>
        <w:t>（陈军：特级教师，</w:t>
      </w:r>
      <w:r w:rsidRPr="007F72E2">
        <w:rPr>
          <w:rFonts w:asciiTheme="minorEastAsia" w:eastAsiaTheme="minorEastAsia" w:hAnsiTheme="minorEastAsia" w:hint="eastAsia"/>
          <w:kern w:val="0"/>
          <w:sz w:val="24"/>
          <w:szCs w:val="24"/>
        </w:rPr>
        <w:t>2016年下学期任教高三年级1424班语文。</w:t>
      </w:r>
      <w:r w:rsidRPr="007F72E2">
        <w:rPr>
          <w:rFonts w:asciiTheme="minorEastAsia" w:eastAsiaTheme="minorEastAsia" w:hAnsiTheme="minorEastAsia" w:cs="宋体" w:hint="eastAsia"/>
          <w:sz w:val="24"/>
          <w:szCs w:val="24"/>
        </w:rPr>
        <w:t>）</w:t>
      </w:r>
    </w:p>
    <w:p w:rsidR="00B31DBF" w:rsidRDefault="00B31DBF" w:rsidP="00B31DBF">
      <w:pPr>
        <w:spacing w:line="500" w:lineRule="exact"/>
        <w:ind w:firstLineChars="500" w:firstLine="1054"/>
        <w:rPr>
          <w:rFonts w:ascii="楷体_GB2312" w:eastAsia="楷体_GB2312" w:hAnsi="宋体" w:cs="宋体"/>
          <w:b/>
          <w:szCs w:val="21"/>
        </w:rPr>
      </w:pPr>
    </w:p>
    <w:p w:rsidR="00B31DBF" w:rsidRPr="007F72E2" w:rsidRDefault="00B31DBF" w:rsidP="000721E6">
      <w:pPr>
        <w:jc w:val="center"/>
        <w:rPr>
          <w:b/>
          <w:sz w:val="36"/>
          <w:szCs w:val="36"/>
        </w:rPr>
      </w:pPr>
      <w:r w:rsidRPr="007F72E2">
        <w:rPr>
          <w:rFonts w:hint="eastAsia"/>
          <w:b/>
          <w:sz w:val="36"/>
          <w:szCs w:val="36"/>
        </w:rPr>
        <w:t>2017</w:t>
      </w:r>
      <w:r w:rsidRPr="007F72E2">
        <w:rPr>
          <w:rFonts w:hint="eastAsia"/>
          <w:b/>
          <w:sz w:val="36"/>
          <w:szCs w:val="36"/>
        </w:rPr>
        <w:t>届高三理科数学备考计划与策略</w:t>
      </w:r>
    </w:p>
    <w:p w:rsidR="00B31DBF" w:rsidRPr="007F72E2" w:rsidRDefault="00B31DBF" w:rsidP="007F72E2">
      <w:pPr>
        <w:spacing w:line="360" w:lineRule="auto"/>
        <w:jc w:val="center"/>
        <w:rPr>
          <w:rFonts w:ascii="楷体" w:eastAsia="楷体" w:hAnsi="楷体"/>
          <w:sz w:val="24"/>
        </w:rPr>
      </w:pPr>
      <w:r w:rsidRPr="007F72E2">
        <w:rPr>
          <w:rFonts w:ascii="楷体" w:eastAsia="楷体" w:hAnsi="楷体" w:hint="eastAsia"/>
          <w:sz w:val="24"/>
        </w:rPr>
        <w:t>覃业集</w:t>
      </w:r>
    </w:p>
    <w:p w:rsidR="00B31DBF" w:rsidRDefault="00B31DBF" w:rsidP="007F72E2">
      <w:pPr>
        <w:spacing w:line="360" w:lineRule="auto"/>
        <w:jc w:val="center"/>
        <w:rPr>
          <w:b/>
          <w:sz w:val="24"/>
        </w:rPr>
      </w:pPr>
      <w:r>
        <w:rPr>
          <w:rFonts w:hint="eastAsia"/>
          <w:b/>
          <w:sz w:val="24"/>
        </w:rPr>
        <w:t>一、计划与安排</w:t>
      </w:r>
    </w:p>
    <w:p w:rsidR="00B31DBF" w:rsidRPr="007F72E2" w:rsidRDefault="00B31DBF" w:rsidP="007F72E2">
      <w:pPr>
        <w:spacing w:line="480" w:lineRule="exact"/>
        <w:rPr>
          <w:rFonts w:asciiTheme="minorEastAsia" w:eastAsiaTheme="minorEastAsia" w:hAnsiTheme="minorEastAsia"/>
          <w:sz w:val="24"/>
        </w:rPr>
      </w:pPr>
      <w:r>
        <w:rPr>
          <w:sz w:val="24"/>
        </w:rPr>
        <w:lastRenderedPageBreak/>
        <w:t xml:space="preserve">　　</w:t>
      </w:r>
      <w:r w:rsidRPr="007F72E2">
        <w:rPr>
          <w:rFonts w:asciiTheme="minorEastAsia" w:eastAsiaTheme="minorEastAsia" w:hAnsiTheme="minorEastAsia"/>
          <w:sz w:val="24"/>
        </w:rPr>
        <w:t>201</w:t>
      </w:r>
      <w:r w:rsidRPr="007F72E2">
        <w:rPr>
          <w:rFonts w:asciiTheme="minorEastAsia" w:eastAsiaTheme="minorEastAsia" w:hAnsiTheme="minorEastAsia" w:hint="eastAsia"/>
          <w:sz w:val="24"/>
        </w:rPr>
        <w:t>7届高三理科数学</w:t>
      </w:r>
      <w:r w:rsidRPr="007F72E2">
        <w:rPr>
          <w:rFonts w:asciiTheme="minorEastAsia" w:eastAsiaTheme="minorEastAsia" w:hAnsiTheme="minorEastAsia"/>
          <w:sz w:val="24"/>
        </w:rPr>
        <w:t>高考全年复习大体可分为</w:t>
      </w:r>
      <w:r w:rsidRPr="007F72E2">
        <w:rPr>
          <w:rFonts w:asciiTheme="minorEastAsia" w:eastAsiaTheme="minorEastAsia" w:hAnsiTheme="minorEastAsia" w:hint="eastAsia"/>
          <w:sz w:val="24"/>
        </w:rPr>
        <w:t>三</w:t>
      </w:r>
      <w:r w:rsidRPr="007F72E2">
        <w:rPr>
          <w:rFonts w:asciiTheme="minorEastAsia" w:eastAsiaTheme="minorEastAsia" w:hAnsiTheme="minorEastAsia"/>
          <w:sz w:val="24"/>
        </w:rPr>
        <w:t>个阶段，每一个阶段的复习侧重点</w:t>
      </w:r>
      <w:r w:rsidRPr="007F72E2">
        <w:rPr>
          <w:rFonts w:asciiTheme="minorEastAsia" w:eastAsiaTheme="minorEastAsia" w:hAnsiTheme="minorEastAsia" w:hint="eastAsia"/>
          <w:sz w:val="24"/>
        </w:rPr>
        <w:t>各</w:t>
      </w:r>
      <w:r w:rsidRPr="007F72E2">
        <w:rPr>
          <w:rFonts w:asciiTheme="minorEastAsia" w:eastAsiaTheme="minorEastAsia" w:hAnsiTheme="minorEastAsia"/>
          <w:sz w:val="24"/>
        </w:rPr>
        <w:t>不相同，要求也层层加深，因此，</w:t>
      </w:r>
      <w:r w:rsidRPr="007F72E2">
        <w:rPr>
          <w:rFonts w:asciiTheme="minorEastAsia" w:eastAsiaTheme="minorEastAsia" w:hAnsiTheme="minorEastAsia" w:hint="eastAsia"/>
          <w:sz w:val="24"/>
        </w:rPr>
        <w:t>本</w:t>
      </w:r>
      <w:proofErr w:type="gramStart"/>
      <w:r w:rsidRPr="007F72E2">
        <w:rPr>
          <w:rFonts w:asciiTheme="minorEastAsia" w:eastAsiaTheme="minorEastAsia" w:hAnsiTheme="minorEastAsia" w:hint="eastAsia"/>
          <w:sz w:val="24"/>
        </w:rPr>
        <w:t>备课组</w:t>
      </w:r>
      <w:proofErr w:type="gramEnd"/>
      <w:r w:rsidRPr="007F72E2">
        <w:rPr>
          <w:rFonts w:asciiTheme="minorEastAsia" w:eastAsiaTheme="minorEastAsia" w:hAnsiTheme="minorEastAsia" w:hint="eastAsia"/>
          <w:sz w:val="24"/>
        </w:rPr>
        <w:t>制定了</w:t>
      </w:r>
      <w:r w:rsidRPr="007F72E2">
        <w:rPr>
          <w:rFonts w:asciiTheme="minorEastAsia" w:eastAsiaTheme="minorEastAsia" w:hAnsiTheme="minorEastAsia"/>
          <w:sz w:val="24"/>
        </w:rPr>
        <w:t>阶段</w:t>
      </w:r>
      <w:r w:rsidRPr="007F72E2">
        <w:rPr>
          <w:rFonts w:asciiTheme="minorEastAsia" w:eastAsiaTheme="minorEastAsia" w:hAnsiTheme="minorEastAsia" w:hint="eastAsia"/>
          <w:sz w:val="24"/>
        </w:rPr>
        <w:t>性复习计划与</w:t>
      </w:r>
      <w:r w:rsidRPr="007F72E2">
        <w:rPr>
          <w:rFonts w:asciiTheme="minorEastAsia" w:eastAsiaTheme="minorEastAsia" w:hAnsiTheme="minorEastAsia"/>
          <w:sz w:val="24"/>
        </w:rPr>
        <w:t>策略。</w:t>
      </w:r>
    </w:p>
    <w:p w:rsidR="00B31DBF" w:rsidRPr="007F72E2" w:rsidRDefault="00B31DBF" w:rsidP="007F72E2">
      <w:pPr>
        <w:spacing w:line="480" w:lineRule="exact"/>
        <w:rPr>
          <w:rFonts w:asciiTheme="minorEastAsia" w:eastAsiaTheme="minorEastAsia" w:hAnsiTheme="minorEastAsia"/>
          <w:sz w:val="24"/>
        </w:rPr>
      </w:pPr>
      <w:r w:rsidRPr="007F72E2">
        <w:rPr>
          <w:rFonts w:asciiTheme="minorEastAsia" w:eastAsiaTheme="minorEastAsia" w:hAnsiTheme="minorEastAsia"/>
          <w:sz w:val="24"/>
        </w:rPr>
        <w:t xml:space="preserve">　　第一阶段，即第一轮复习，</w:t>
      </w:r>
      <w:r w:rsidRPr="007F72E2">
        <w:rPr>
          <w:rFonts w:asciiTheme="minorEastAsia" w:eastAsiaTheme="minorEastAsia" w:hAnsiTheme="minorEastAsia" w:hint="eastAsia"/>
          <w:sz w:val="24"/>
        </w:rPr>
        <w:t>时间</w:t>
      </w:r>
      <w:r w:rsidRPr="007F72E2">
        <w:rPr>
          <w:rFonts w:asciiTheme="minorEastAsia" w:eastAsiaTheme="minorEastAsia" w:hAnsiTheme="minorEastAsia"/>
          <w:sz w:val="24"/>
        </w:rPr>
        <w:t>大致就是高三第一学期。在这一阶段，</w:t>
      </w:r>
      <w:r w:rsidRPr="007F72E2">
        <w:rPr>
          <w:rFonts w:asciiTheme="minorEastAsia" w:eastAsiaTheme="minorEastAsia" w:hAnsiTheme="minorEastAsia" w:hint="eastAsia"/>
          <w:sz w:val="24"/>
        </w:rPr>
        <w:t>以《全品》复习资料为蓝本，结合教材，</w:t>
      </w:r>
      <w:r w:rsidRPr="007F72E2">
        <w:rPr>
          <w:rFonts w:asciiTheme="minorEastAsia" w:eastAsiaTheme="minorEastAsia" w:hAnsiTheme="minorEastAsia"/>
          <w:sz w:val="24"/>
        </w:rPr>
        <w:t>老师将带领同学们重温高一、高二所学课程，但这绝不只是以前所学知识的简单重复，而是站在更高的角度，对</w:t>
      </w:r>
      <w:r w:rsidRPr="007F72E2">
        <w:rPr>
          <w:rFonts w:asciiTheme="minorEastAsia" w:eastAsiaTheme="minorEastAsia" w:hAnsiTheme="minorEastAsia" w:hint="eastAsia"/>
          <w:sz w:val="24"/>
        </w:rPr>
        <w:t>曾经所学</w:t>
      </w:r>
      <w:r w:rsidRPr="007F72E2">
        <w:rPr>
          <w:rFonts w:asciiTheme="minorEastAsia" w:eastAsiaTheme="minorEastAsia" w:hAnsiTheme="minorEastAsia"/>
          <w:sz w:val="24"/>
        </w:rPr>
        <w:t>知识产生全新的</w:t>
      </w:r>
      <w:r w:rsidRPr="007F72E2">
        <w:rPr>
          <w:rFonts w:asciiTheme="minorEastAsia" w:eastAsiaTheme="minorEastAsia" w:hAnsiTheme="minorEastAsia" w:hint="eastAsia"/>
          <w:sz w:val="24"/>
        </w:rPr>
        <w:t>认知</w:t>
      </w:r>
      <w:r w:rsidRPr="007F72E2">
        <w:rPr>
          <w:rFonts w:asciiTheme="minorEastAsia" w:eastAsiaTheme="minorEastAsia" w:hAnsiTheme="minorEastAsia"/>
          <w:sz w:val="24"/>
        </w:rPr>
        <w:t>过程。</w:t>
      </w:r>
      <w:r w:rsidRPr="007F72E2">
        <w:rPr>
          <w:rFonts w:asciiTheme="minorEastAsia" w:eastAsiaTheme="minorEastAsia" w:hAnsiTheme="minorEastAsia" w:hint="eastAsia"/>
          <w:sz w:val="24"/>
        </w:rPr>
        <w:t>要求老师们</w:t>
      </w:r>
      <w:r w:rsidRPr="007F72E2">
        <w:rPr>
          <w:rFonts w:asciiTheme="minorEastAsia" w:eastAsiaTheme="minorEastAsia" w:hAnsiTheme="minorEastAsia"/>
          <w:sz w:val="24"/>
        </w:rPr>
        <w:t>在复习过程中</w:t>
      </w:r>
      <w:r w:rsidRPr="007F72E2">
        <w:rPr>
          <w:rFonts w:asciiTheme="minorEastAsia" w:eastAsiaTheme="minorEastAsia" w:hAnsiTheme="minorEastAsia" w:hint="eastAsia"/>
          <w:sz w:val="24"/>
        </w:rPr>
        <w:t>尽量</w:t>
      </w:r>
      <w:r w:rsidRPr="007F72E2">
        <w:rPr>
          <w:rFonts w:asciiTheme="minorEastAsia" w:eastAsiaTheme="minorEastAsia" w:hAnsiTheme="minorEastAsia"/>
          <w:sz w:val="24"/>
        </w:rPr>
        <w:t>做到：</w:t>
      </w:r>
      <w:r w:rsidRPr="007F72E2">
        <w:rPr>
          <w:rFonts w:asciiTheme="minorEastAsia" w:eastAsiaTheme="minorEastAsia" w:hAnsiTheme="minorEastAsia" w:cs="宋体" w:hint="eastAsia"/>
          <w:sz w:val="24"/>
        </w:rPr>
        <w:t>①</w:t>
      </w:r>
      <w:r w:rsidRPr="007F72E2">
        <w:rPr>
          <w:rFonts w:asciiTheme="minorEastAsia" w:eastAsiaTheme="minorEastAsia" w:hAnsiTheme="minorEastAsia"/>
          <w:sz w:val="24"/>
        </w:rPr>
        <w:t>立足课本，迅速激活已学过的各个知识点。</w:t>
      </w:r>
      <w:r w:rsidRPr="007F72E2">
        <w:rPr>
          <w:rFonts w:asciiTheme="minorEastAsia" w:eastAsiaTheme="minorEastAsia" w:hAnsiTheme="minorEastAsia" w:cs="宋体" w:hint="eastAsia"/>
          <w:sz w:val="24"/>
        </w:rPr>
        <w:t>②</w:t>
      </w:r>
      <w:r w:rsidRPr="007F72E2">
        <w:rPr>
          <w:rFonts w:asciiTheme="minorEastAsia" w:eastAsiaTheme="minorEastAsia" w:hAnsiTheme="minorEastAsia"/>
          <w:sz w:val="24"/>
        </w:rPr>
        <w:t>注意</w:t>
      </w:r>
      <w:r w:rsidRPr="007F72E2">
        <w:rPr>
          <w:rFonts w:asciiTheme="minorEastAsia" w:eastAsiaTheme="minorEastAsia" w:hAnsiTheme="minorEastAsia" w:hint="eastAsia"/>
          <w:sz w:val="24"/>
        </w:rPr>
        <w:t>复习资料</w:t>
      </w:r>
      <w:r w:rsidRPr="007F72E2">
        <w:rPr>
          <w:rFonts w:asciiTheme="minorEastAsia" w:eastAsiaTheme="minorEastAsia" w:hAnsiTheme="minorEastAsia"/>
          <w:sz w:val="24"/>
        </w:rPr>
        <w:t>知识点覆盖范围，有意识地思考、研究这些知识点在课本中所处的地位和相互之间的联系。</w:t>
      </w:r>
      <w:r w:rsidRPr="007F72E2">
        <w:rPr>
          <w:rFonts w:asciiTheme="minorEastAsia" w:eastAsiaTheme="minorEastAsia" w:hAnsiTheme="minorEastAsia" w:cs="宋体" w:hint="eastAsia"/>
          <w:sz w:val="24"/>
        </w:rPr>
        <w:t>③</w:t>
      </w:r>
      <w:r w:rsidRPr="007F72E2">
        <w:rPr>
          <w:rFonts w:asciiTheme="minorEastAsia" w:eastAsiaTheme="minorEastAsia" w:hAnsiTheme="minorEastAsia"/>
          <w:sz w:val="24"/>
        </w:rPr>
        <w:t>明</w:t>
      </w:r>
      <w:r w:rsidRPr="007F72E2">
        <w:rPr>
          <w:rFonts w:asciiTheme="minorEastAsia" w:eastAsiaTheme="minorEastAsia" w:hAnsiTheme="minorEastAsia" w:hint="eastAsia"/>
          <w:sz w:val="24"/>
        </w:rPr>
        <w:t>确</w:t>
      </w:r>
      <w:r w:rsidRPr="007F72E2">
        <w:rPr>
          <w:rFonts w:asciiTheme="minorEastAsia" w:eastAsiaTheme="minorEastAsia" w:hAnsiTheme="minorEastAsia"/>
          <w:sz w:val="24"/>
        </w:rPr>
        <w:t>课本从前到后的知识结构，将整个知识体系框架化、网络化</w:t>
      </w:r>
      <w:r w:rsidRPr="007F72E2">
        <w:rPr>
          <w:rFonts w:asciiTheme="minorEastAsia" w:eastAsiaTheme="minorEastAsia" w:hAnsiTheme="minorEastAsia" w:hint="eastAsia"/>
          <w:sz w:val="24"/>
        </w:rPr>
        <w:t>，</w:t>
      </w:r>
      <w:r w:rsidRPr="007F72E2">
        <w:rPr>
          <w:rFonts w:asciiTheme="minorEastAsia" w:eastAsiaTheme="minorEastAsia" w:hAnsiTheme="minorEastAsia"/>
          <w:sz w:val="24"/>
        </w:rPr>
        <w:t>能提炼解题所用知识点，并说出其出处。</w:t>
      </w:r>
      <w:r w:rsidRPr="007F72E2">
        <w:rPr>
          <w:rFonts w:asciiTheme="minorEastAsia" w:eastAsiaTheme="minorEastAsia" w:hAnsiTheme="minorEastAsia" w:cs="宋体" w:hint="eastAsia"/>
          <w:sz w:val="24"/>
        </w:rPr>
        <w:t>④</w:t>
      </w:r>
      <w:r w:rsidRPr="007F72E2">
        <w:rPr>
          <w:rFonts w:asciiTheme="minorEastAsia" w:eastAsiaTheme="minorEastAsia" w:hAnsiTheme="minorEastAsia"/>
          <w:sz w:val="24"/>
        </w:rPr>
        <w:t>经常将使用最多的知识点总结起来，研究重点知识所在章节，并了解各章节在课本中的地位和作用。</w:t>
      </w:r>
    </w:p>
    <w:p w:rsidR="00B31DBF" w:rsidRPr="007F72E2" w:rsidRDefault="00B31DBF" w:rsidP="007F72E2">
      <w:pPr>
        <w:spacing w:line="480" w:lineRule="exact"/>
        <w:ind w:firstLine="570"/>
        <w:rPr>
          <w:rFonts w:asciiTheme="minorEastAsia" w:eastAsiaTheme="minorEastAsia" w:hAnsiTheme="minorEastAsia" w:cs="宋体"/>
          <w:sz w:val="24"/>
        </w:rPr>
      </w:pPr>
      <w:r w:rsidRPr="007F72E2">
        <w:rPr>
          <w:rFonts w:asciiTheme="minorEastAsia" w:eastAsiaTheme="minorEastAsia" w:hAnsiTheme="minorEastAsia" w:hint="eastAsia"/>
          <w:sz w:val="24"/>
        </w:rPr>
        <w:t>第二阶段，既我们所说的</w:t>
      </w:r>
      <w:r w:rsidRPr="007F72E2">
        <w:rPr>
          <w:rFonts w:asciiTheme="minorEastAsia" w:eastAsiaTheme="minorEastAsia" w:hAnsiTheme="minorEastAsia"/>
          <w:sz w:val="24"/>
        </w:rPr>
        <w:t>第二轮复习</w:t>
      </w:r>
      <w:r w:rsidRPr="007F72E2">
        <w:rPr>
          <w:rFonts w:asciiTheme="minorEastAsia" w:eastAsiaTheme="minorEastAsia" w:hAnsiTheme="minorEastAsia" w:hint="eastAsia"/>
          <w:sz w:val="24"/>
        </w:rPr>
        <w:t>。</w:t>
      </w:r>
      <w:r w:rsidRPr="007F72E2">
        <w:rPr>
          <w:rFonts w:asciiTheme="minorEastAsia" w:eastAsiaTheme="minorEastAsia" w:hAnsiTheme="minorEastAsia"/>
          <w:sz w:val="24"/>
        </w:rPr>
        <w:t>大约从第二学期</w:t>
      </w:r>
      <w:r w:rsidRPr="007F72E2">
        <w:rPr>
          <w:rFonts w:asciiTheme="minorEastAsia" w:eastAsiaTheme="minorEastAsia" w:hAnsiTheme="minorEastAsia" w:hint="eastAsia"/>
          <w:sz w:val="24"/>
        </w:rPr>
        <w:t>三月</w:t>
      </w:r>
      <w:r w:rsidRPr="007F72E2">
        <w:rPr>
          <w:rFonts w:asciiTheme="minorEastAsia" w:eastAsiaTheme="minorEastAsia" w:hAnsiTheme="minorEastAsia"/>
          <w:sz w:val="24"/>
        </w:rPr>
        <w:t>到</w:t>
      </w:r>
      <w:r w:rsidRPr="007F72E2">
        <w:rPr>
          <w:rFonts w:asciiTheme="minorEastAsia" w:eastAsiaTheme="minorEastAsia" w:hAnsiTheme="minorEastAsia" w:hint="eastAsia"/>
          <w:sz w:val="24"/>
        </w:rPr>
        <w:t>四</w:t>
      </w:r>
      <w:r w:rsidRPr="007F72E2">
        <w:rPr>
          <w:rFonts w:asciiTheme="minorEastAsia" w:eastAsiaTheme="minorEastAsia" w:hAnsiTheme="minorEastAsia"/>
          <w:sz w:val="24"/>
        </w:rPr>
        <w:t>月中旬结束。在这一阶段，老师将以</w:t>
      </w:r>
      <w:r w:rsidRPr="007F72E2">
        <w:rPr>
          <w:rFonts w:asciiTheme="minorEastAsia" w:eastAsiaTheme="minorEastAsia" w:hAnsiTheme="minorEastAsia" w:hint="eastAsia"/>
          <w:sz w:val="24"/>
        </w:rPr>
        <w:t>知识板块为载体，</w:t>
      </w:r>
      <w:r w:rsidRPr="007F72E2">
        <w:rPr>
          <w:rFonts w:asciiTheme="minorEastAsia" w:eastAsiaTheme="minorEastAsia" w:hAnsiTheme="minorEastAsia"/>
          <w:sz w:val="24"/>
        </w:rPr>
        <w:t>不再重视知识结构的先后次序，而是以提高同学们分析问题</w:t>
      </w:r>
      <w:r w:rsidRPr="007F72E2">
        <w:rPr>
          <w:rFonts w:asciiTheme="minorEastAsia" w:eastAsiaTheme="minorEastAsia" w:hAnsiTheme="minorEastAsia" w:hint="eastAsia"/>
          <w:sz w:val="24"/>
        </w:rPr>
        <w:t>与</w:t>
      </w:r>
      <w:r w:rsidRPr="007F72E2">
        <w:rPr>
          <w:rFonts w:asciiTheme="minorEastAsia" w:eastAsiaTheme="minorEastAsia" w:hAnsiTheme="minorEastAsia"/>
          <w:sz w:val="24"/>
        </w:rPr>
        <w:t>解决问题的能力为目的，</w:t>
      </w:r>
      <w:r w:rsidRPr="007F72E2">
        <w:rPr>
          <w:rFonts w:asciiTheme="minorEastAsia" w:eastAsiaTheme="minorEastAsia" w:hAnsiTheme="minorEastAsia" w:hint="eastAsia"/>
          <w:sz w:val="24"/>
        </w:rPr>
        <w:t>老师主要是</w:t>
      </w:r>
      <w:r w:rsidRPr="007F72E2">
        <w:rPr>
          <w:rFonts w:asciiTheme="minorEastAsia" w:eastAsiaTheme="minorEastAsia" w:hAnsiTheme="minorEastAsia"/>
          <w:sz w:val="24"/>
        </w:rPr>
        <w:t>提出分析</w:t>
      </w:r>
      <w:r w:rsidRPr="007F72E2">
        <w:rPr>
          <w:rFonts w:asciiTheme="minorEastAsia" w:eastAsiaTheme="minorEastAsia" w:hAnsiTheme="minorEastAsia" w:hint="eastAsia"/>
          <w:sz w:val="24"/>
        </w:rPr>
        <w:t>与</w:t>
      </w:r>
      <w:r w:rsidRPr="007F72E2">
        <w:rPr>
          <w:rFonts w:asciiTheme="minorEastAsia" w:eastAsiaTheme="minorEastAsia" w:hAnsiTheme="minorEastAsia"/>
          <w:sz w:val="24"/>
        </w:rPr>
        <w:t>解决问题的思路</w:t>
      </w:r>
      <w:r w:rsidRPr="007F72E2">
        <w:rPr>
          <w:rFonts w:asciiTheme="minorEastAsia" w:eastAsiaTheme="minorEastAsia" w:hAnsiTheme="minorEastAsia" w:hint="eastAsia"/>
          <w:sz w:val="24"/>
        </w:rPr>
        <w:t>，教数学思想方法</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老师帮助</w:t>
      </w:r>
      <w:r w:rsidRPr="007F72E2">
        <w:rPr>
          <w:rFonts w:asciiTheme="minorEastAsia" w:eastAsiaTheme="minorEastAsia" w:hAnsiTheme="minorEastAsia"/>
          <w:sz w:val="24"/>
        </w:rPr>
        <w:t>同学们</w:t>
      </w:r>
      <w:r w:rsidRPr="007F72E2">
        <w:rPr>
          <w:rFonts w:asciiTheme="minorEastAsia" w:eastAsiaTheme="minorEastAsia" w:hAnsiTheme="minorEastAsia" w:hint="eastAsia"/>
          <w:sz w:val="24"/>
        </w:rPr>
        <w:t>要</w:t>
      </w:r>
      <w:r w:rsidRPr="007F72E2">
        <w:rPr>
          <w:rFonts w:asciiTheme="minorEastAsia" w:eastAsiaTheme="minorEastAsia" w:hAnsiTheme="minorEastAsia"/>
          <w:sz w:val="24"/>
        </w:rPr>
        <w:t>做到：</w:t>
      </w:r>
      <w:r w:rsidRPr="007F72E2">
        <w:rPr>
          <w:rFonts w:asciiTheme="minorEastAsia" w:eastAsiaTheme="minorEastAsia" w:hAnsiTheme="minorEastAsia" w:cs="宋体" w:hint="eastAsia"/>
          <w:sz w:val="24"/>
        </w:rPr>
        <w:t>①</w:t>
      </w:r>
      <w:r w:rsidRPr="007F72E2">
        <w:rPr>
          <w:rFonts w:asciiTheme="minorEastAsia" w:eastAsiaTheme="minorEastAsia" w:hAnsiTheme="minorEastAsia"/>
          <w:sz w:val="24"/>
        </w:rPr>
        <w:t>主动将有关知识进行必要的拆分、加工重组。找出某个知识点会在一系列题目中出现，某种方法可以解决一类问题。</w:t>
      </w:r>
      <w:r w:rsidRPr="007F72E2">
        <w:rPr>
          <w:rFonts w:asciiTheme="minorEastAsia" w:eastAsiaTheme="minorEastAsia" w:hAnsiTheme="minorEastAsia" w:cs="宋体" w:hint="eastAsia"/>
          <w:sz w:val="24"/>
        </w:rPr>
        <w:t>②</w:t>
      </w:r>
      <w:r w:rsidRPr="007F72E2">
        <w:rPr>
          <w:rFonts w:asciiTheme="minorEastAsia" w:eastAsiaTheme="minorEastAsia" w:hAnsiTheme="minorEastAsia"/>
          <w:sz w:val="24"/>
        </w:rPr>
        <w:t>分析题目时，由原来的注重知识点，渐渐地向探寻解题的思路、方法转变。</w:t>
      </w:r>
      <w:r w:rsidRPr="007F72E2">
        <w:rPr>
          <w:rFonts w:asciiTheme="minorEastAsia" w:eastAsiaTheme="minorEastAsia" w:hAnsiTheme="minorEastAsia" w:cs="宋体" w:hint="eastAsia"/>
          <w:sz w:val="24"/>
        </w:rPr>
        <w:t>③</w:t>
      </w:r>
      <w:r w:rsidRPr="007F72E2">
        <w:rPr>
          <w:rFonts w:asciiTheme="minorEastAsia" w:eastAsiaTheme="minorEastAsia" w:hAnsiTheme="minorEastAsia"/>
          <w:sz w:val="24"/>
        </w:rPr>
        <w:t>从现在开始，解题一定要规范，俗语说：“不怕难题不得分，就怕每题都扣分”，所以大家务必将解题过程写得层次分明，结构完整。</w:t>
      </w:r>
    </w:p>
    <w:p w:rsidR="00B31DBF" w:rsidRPr="007F72E2" w:rsidRDefault="00B31DBF" w:rsidP="007F72E2">
      <w:pPr>
        <w:spacing w:line="480" w:lineRule="exact"/>
        <w:ind w:firstLineChars="200" w:firstLine="480"/>
        <w:rPr>
          <w:rFonts w:asciiTheme="minorEastAsia" w:eastAsiaTheme="minorEastAsia" w:hAnsiTheme="minorEastAsia"/>
          <w:sz w:val="24"/>
        </w:rPr>
      </w:pPr>
      <w:r w:rsidRPr="007F72E2">
        <w:rPr>
          <w:rFonts w:asciiTheme="minorEastAsia" w:eastAsiaTheme="minorEastAsia" w:hAnsiTheme="minorEastAsia"/>
          <w:sz w:val="24"/>
        </w:rPr>
        <w:t>第三</w:t>
      </w:r>
      <w:r w:rsidRPr="007F72E2">
        <w:rPr>
          <w:rFonts w:asciiTheme="minorEastAsia" w:eastAsiaTheme="minorEastAsia" w:hAnsiTheme="minorEastAsia" w:hint="eastAsia"/>
          <w:sz w:val="24"/>
        </w:rPr>
        <w:t>阶段</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强化训练阶段。</w:t>
      </w:r>
      <w:r w:rsidRPr="007F72E2">
        <w:rPr>
          <w:rFonts w:asciiTheme="minorEastAsia" w:eastAsiaTheme="minorEastAsia" w:hAnsiTheme="minorEastAsia"/>
          <w:sz w:val="24"/>
        </w:rPr>
        <w:t>在这一阶段，老师会</w:t>
      </w:r>
      <w:r w:rsidRPr="007F72E2">
        <w:rPr>
          <w:rFonts w:asciiTheme="minorEastAsia" w:eastAsiaTheme="minorEastAsia" w:hAnsiTheme="minorEastAsia" w:hint="eastAsia"/>
          <w:sz w:val="24"/>
        </w:rPr>
        <w:t>把</w:t>
      </w:r>
      <w:r w:rsidRPr="007F72E2">
        <w:rPr>
          <w:rFonts w:asciiTheme="minorEastAsia" w:eastAsiaTheme="minorEastAsia" w:hAnsiTheme="minorEastAsia"/>
          <w:sz w:val="24"/>
        </w:rPr>
        <w:t>复习的主动权交给</w:t>
      </w:r>
      <w:r w:rsidRPr="007F72E2">
        <w:rPr>
          <w:rFonts w:asciiTheme="minorEastAsia" w:eastAsiaTheme="minorEastAsia" w:hAnsiTheme="minorEastAsia" w:hint="eastAsia"/>
          <w:sz w:val="24"/>
        </w:rPr>
        <w:t>学生</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有针对性的限时小题训练，四个大题训练，套题训练，模拟考试。通过考试</w:t>
      </w:r>
      <w:r w:rsidRPr="007F72E2">
        <w:rPr>
          <w:rFonts w:asciiTheme="minorEastAsia" w:eastAsiaTheme="minorEastAsia" w:hAnsiTheme="minorEastAsia"/>
          <w:sz w:val="24"/>
        </w:rPr>
        <w:t>检索自己的知识系统，紧抓薄弱点，并针对性地做专门的训练和突击措施；锁定重中之重，最重要的知识</w:t>
      </w:r>
      <w:r w:rsidRPr="007F72E2">
        <w:rPr>
          <w:rFonts w:asciiTheme="minorEastAsia" w:eastAsiaTheme="minorEastAsia" w:hAnsiTheme="minorEastAsia" w:hint="eastAsia"/>
          <w:sz w:val="24"/>
        </w:rPr>
        <w:t>，高频考点要做到烂熟于心</w:t>
      </w:r>
      <w:r w:rsidRPr="007F72E2">
        <w:rPr>
          <w:rFonts w:asciiTheme="minorEastAsia" w:eastAsiaTheme="minorEastAsia" w:hAnsiTheme="minorEastAsia"/>
          <w:sz w:val="24"/>
        </w:rPr>
        <w:t>的地步。</w:t>
      </w:r>
      <w:r w:rsidRPr="007F72E2">
        <w:rPr>
          <w:rFonts w:asciiTheme="minorEastAsia" w:eastAsiaTheme="minorEastAsia" w:hAnsiTheme="minorEastAsia" w:hint="eastAsia"/>
          <w:sz w:val="24"/>
        </w:rPr>
        <w:t>同时抽一点时间让学生</w:t>
      </w:r>
      <w:r w:rsidRPr="007F72E2">
        <w:rPr>
          <w:rFonts w:asciiTheme="minorEastAsia" w:eastAsiaTheme="minorEastAsia" w:hAnsiTheme="minorEastAsia"/>
          <w:sz w:val="24"/>
        </w:rPr>
        <w:t>研读《考试说明》，研究近年来的高考试题，掌握高考信息、</w:t>
      </w:r>
      <w:r w:rsidRPr="007F72E2">
        <w:rPr>
          <w:rFonts w:asciiTheme="minorEastAsia" w:eastAsiaTheme="minorEastAsia" w:hAnsiTheme="minorEastAsia" w:hint="eastAsia"/>
          <w:sz w:val="24"/>
        </w:rPr>
        <w:t>把握</w:t>
      </w:r>
      <w:r w:rsidRPr="007F72E2">
        <w:rPr>
          <w:rFonts w:asciiTheme="minorEastAsia" w:eastAsiaTheme="minorEastAsia" w:hAnsiTheme="minorEastAsia"/>
          <w:sz w:val="24"/>
        </w:rPr>
        <w:t>命题动向</w:t>
      </w:r>
      <w:r w:rsidRPr="007F72E2">
        <w:rPr>
          <w:rFonts w:asciiTheme="minorEastAsia" w:eastAsiaTheme="minorEastAsia" w:hAnsiTheme="minorEastAsia" w:hint="eastAsia"/>
          <w:sz w:val="24"/>
        </w:rPr>
        <w:t>。最后，回归教材，通过基础</w:t>
      </w:r>
      <w:proofErr w:type="gramStart"/>
      <w:r w:rsidRPr="007F72E2">
        <w:rPr>
          <w:rFonts w:asciiTheme="minorEastAsia" w:eastAsiaTheme="minorEastAsia" w:hAnsiTheme="minorEastAsia" w:hint="eastAsia"/>
          <w:sz w:val="24"/>
        </w:rPr>
        <w:t>练习再</w:t>
      </w:r>
      <w:proofErr w:type="gramEnd"/>
      <w:r w:rsidRPr="007F72E2">
        <w:rPr>
          <w:rFonts w:asciiTheme="minorEastAsia" w:eastAsiaTheme="minorEastAsia" w:hAnsiTheme="minorEastAsia" w:hint="eastAsia"/>
          <w:sz w:val="24"/>
        </w:rPr>
        <w:t>一次温习基础知识；让学生</w:t>
      </w:r>
      <w:r w:rsidRPr="007F72E2">
        <w:rPr>
          <w:rFonts w:asciiTheme="minorEastAsia" w:eastAsiaTheme="minorEastAsia" w:hAnsiTheme="minorEastAsia"/>
          <w:sz w:val="24"/>
        </w:rPr>
        <w:t>浏览自己以前做过的习题、试卷，回忆自己学习相关知识的历程，做好“再”纠错工作</w:t>
      </w:r>
      <w:r w:rsidRPr="007F72E2">
        <w:rPr>
          <w:rFonts w:asciiTheme="minorEastAsia" w:eastAsiaTheme="minorEastAsia" w:hAnsiTheme="minorEastAsia" w:hint="eastAsia"/>
          <w:sz w:val="24"/>
        </w:rPr>
        <w:t>，</w:t>
      </w:r>
      <w:r w:rsidRPr="007F72E2">
        <w:rPr>
          <w:rFonts w:asciiTheme="minorEastAsia" w:eastAsiaTheme="minorEastAsia" w:hAnsiTheme="minorEastAsia"/>
          <w:sz w:val="24"/>
        </w:rPr>
        <w:t>保持情绪稳定，充满信心，准备应考。</w:t>
      </w:r>
    </w:p>
    <w:p w:rsidR="00B31DBF" w:rsidRPr="007F72E2" w:rsidRDefault="00B31DBF" w:rsidP="007F72E2">
      <w:pPr>
        <w:spacing w:line="480" w:lineRule="exact"/>
        <w:jc w:val="center"/>
        <w:rPr>
          <w:rFonts w:asciiTheme="minorEastAsia" w:eastAsiaTheme="minorEastAsia" w:hAnsiTheme="minorEastAsia"/>
          <w:b/>
          <w:sz w:val="24"/>
        </w:rPr>
      </w:pPr>
      <w:r w:rsidRPr="007F72E2">
        <w:rPr>
          <w:rFonts w:asciiTheme="minorEastAsia" w:eastAsiaTheme="minorEastAsia" w:hAnsiTheme="minorEastAsia" w:hint="eastAsia"/>
          <w:b/>
          <w:sz w:val="24"/>
        </w:rPr>
        <w:t>二、备考复习策略</w:t>
      </w:r>
    </w:p>
    <w:p w:rsidR="00B31DBF" w:rsidRPr="007F72E2" w:rsidRDefault="00B31DBF" w:rsidP="007F72E2">
      <w:pPr>
        <w:spacing w:line="480" w:lineRule="exact"/>
        <w:rPr>
          <w:rFonts w:asciiTheme="minorEastAsia" w:eastAsiaTheme="minorEastAsia" w:hAnsiTheme="minorEastAsia"/>
          <w:b/>
          <w:sz w:val="24"/>
        </w:rPr>
      </w:pPr>
      <w:r w:rsidRPr="007F72E2">
        <w:rPr>
          <w:rFonts w:asciiTheme="minorEastAsia" w:eastAsiaTheme="minorEastAsia" w:hAnsiTheme="minorEastAsia" w:hint="eastAsia"/>
          <w:b/>
          <w:sz w:val="24"/>
        </w:rPr>
        <w:lastRenderedPageBreak/>
        <w:t>策略一、</w:t>
      </w:r>
      <w:r w:rsidRPr="007F72E2">
        <w:rPr>
          <w:rFonts w:asciiTheme="minorEastAsia" w:eastAsiaTheme="minorEastAsia" w:hAnsiTheme="minorEastAsia"/>
          <w:b/>
          <w:sz w:val="24"/>
        </w:rPr>
        <w:t>加强备考研究，把握正确的备考方向.</w:t>
      </w:r>
    </w:p>
    <w:p w:rsidR="00B31DBF" w:rsidRPr="007F72E2" w:rsidRDefault="00B31DBF" w:rsidP="007F72E2">
      <w:pPr>
        <w:spacing w:line="480" w:lineRule="exact"/>
        <w:rPr>
          <w:rFonts w:asciiTheme="minorEastAsia" w:eastAsiaTheme="minorEastAsia" w:hAnsiTheme="minorEastAsia"/>
          <w:color w:val="000000"/>
        </w:rPr>
      </w:pPr>
      <w:r w:rsidRPr="007F72E2">
        <w:rPr>
          <w:rFonts w:asciiTheme="minorEastAsia" w:eastAsiaTheme="minorEastAsia" w:hAnsiTheme="minorEastAsia"/>
          <w:sz w:val="24"/>
        </w:rPr>
        <w:t xml:space="preserve"> </w:t>
      </w:r>
      <w:r w:rsidRPr="007F72E2">
        <w:rPr>
          <w:rFonts w:asciiTheme="minorEastAsia" w:eastAsiaTheme="minorEastAsia" w:hAnsiTheme="minorEastAsia" w:hint="eastAsia"/>
          <w:sz w:val="24"/>
        </w:rPr>
        <w:t xml:space="preserve">  每章节的复习之前，在每周的备课会上集体学习、</w:t>
      </w:r>
      <w:r w:rsidRPr="007F72E2">
        <w:rPr>
          <w:rFonts w:asciiTheme="minorEastAsia" w:eastAsiaTheme="minorEastAsia" w:hAnsiTheme="minorEastAsia"/>
          <w:sz w:val="24"/>
        </w:rPr>
        <w:t>研究《考试说明》，</w:t>
      </w:r>
      <w:r w:rsidRPr="007F72E2">
        <w:rPr>
          <w:rFonts w:asciiTheme="minorEastAsia" w:eastAsiaTheme="minorEastAsia" w:hAnsiTheme="minorEastAsia" w:hint="eastAsia"/>
          <w:sz w:val="24"/>
        </w:rPr>
        <w:t>本章节的考点是什么、高频考点又什么、难点是什么，作为老师首先自己要一清二楚，这样，在教学中才能正确的</w:t>
      </w:r>
      <w:r w:rsidRPr="007F72E2">
        <w:rPr>
          <w:rFonts w:asciiTheme="minorEastAsia" w:eastAsiaTheme="minorEastAsia" w:hAnsiTheme="minorEastAsia"/>
          <w:sz w:val="24"/>
        </w:rPr>
        <w:t>把握复习边界；</w:t>
      </w:r>
      <w:r w:rsidRPr="007F72E2">
        <w:rPr>
          <w:rFonts w:asciiTheme="minorEastAsia" w:eastAsiaTheme="minorEastAsia" w:hAnsiTheme="minorEastAsia" w:hint="eastAsia"/>
          <w:sz w:val="24"/>
        </w:rPr>
        <w:t>同时，</w:t>
      </w:r>
      <w:r w:rsidRPr="007F72E2">
        <w:rPr>
          <w:rFonts w:asciiTheme="minorEastAsia" w:eastAsiaTheme="minorEastAsia" w:hAnsiTheme="minorEastAsia"/>
          <w:sz w:val="24"/>
        </w:rPr>
        <w:t>研究</w:t>
      </w:r>
      <w:r w:rsidRPr="007F72E2">
        <w:rPr>
          <w:rFonts w:asciiTheme="minorEastAsia" w:eastAsiaTheme="minorEastAsia" w:hAnsiTheme="minorEastAsia" w:hint="eastAsia"/>
          <w:sz w:val="24"/>
        </w:rPr>
        <w:t>本章节的</w:t>
      </w:r>
      <w:r w:rsidRPr="007F72E2">
        <w:rPr>
          <w:rFonts w:asciiTheme="minorEastAsia" w:eastAsiaTheme="minorEastAsia" w:hAnsiTheme="minorEastAsia"/>
          <w:sz w:val="24"/>
        </w:rPr>
        <w:t>高考真题，提炼规律，把握</w:t>
      </w:r>
      <w:r w:rsidRPr="007F72E2">
        <w:rPr>
          <w:rFonts w:asciiTheme="minorEastAsia" w:eastAsiaTheme="minorEastAsia" w:hAnsiTheme="minorEastAsia" w:hint="eastAsia"/>
          <w:sz w:val="24"/>
        </w:rPr>
        <w:t>命题</w:t>
      </w:r>
      <w:r w:rsidRPr="007F72E2">
        <w:rPr>
          <w:rFonts w:asciiTheme="minorEastAsia" w:eastAsiaTheme="minorEastAsia" w:hAnsiTheme="minorEastAsia"/>
          <w:sz w:val="24"/>
        </w:rPr>
        <w:t>趋势；</w:t>
      </w:r>
      <w:r w:rsidRPr="007F72E2">
        <w:rPr>
          <w:rFonts w:asciiTheme="minorEastAsia" w:eastAsiaTheme="minorEastAsia" w:hAnsiTheme="minorEastAsia" w:hint="eastAsia"/>
          <w:sz w:val="24"/>
        </w:rPr>
        <w:t>最后，</w:t>
      </w:r>
      <w:r w:rsidRPr="007F72E2">
        <w:rPr>
          <w:rFonts w:asciiTheme="minorEastAsia" w:eastAsiaTheme="minorEastAsia" w:hAnsiTheme="minorEastAsia"/>
          <w:sz w:val="24"/>
        </w:rPr>
        <w:t xml:space="preserve">研究学生实际，提升复习实效. </w:t>
      </w:r>
    </w:p>
    <w:p w:rsidR="00B31DBF" w:rsidRPr="007F72E2" w:rsidRDefault="00B31DBF" w:rsidP="007F72E2">
      <w:pPr>
        <w:spacing w:line="480" w:lineRule="exact"/>
        <w:rPr>
          <w:rFonts w:asciiTheme="minorEastAsia" w:eastAsiaTheme="minorEastAsia" w:hAnsiTheme="minorEastAsia"/>
          <w:b/>
          <w:color w:val="000000"/>
          <w:kern w:val="0"/>
          <w:sz w:val="24"/>
        </w:rPr>
      </w:pPr>
      <w:r w:rsidRPr="007F72E2">
        <w:rPr>
          <w:rFonts w:asciiTheme="minorEastAsia" w:eastAsiaTheme="minorEastAsia" w:hAnsiTheme="minorEastAsia" w:hint="eastAsia"/>
          <w:b/>
          <w:color w:val="333333"/>
          <w:kern w:val="0"/>
          <w:sz w:val="24"/>
        </w:rPr>
        <w:t>策略二、</w:t>
      </w:r>
      <w:r w:rsidRPr="007F72E2">
        <w:rPr>
          <w:rFonts w:asciiTheme="minorEastAsia" w:eastAsiaTheme="minorEastAsia" w:hAnsiTheme="minorEastAsia"/>
          <w:b/>
          <w:color w:val="000000"/>
          <w:kern w:val="0"/>
          <w:sz w:val="24"/>
        </w:rPr>
        <w:t>切实抓好三</w:t>
      </w:r>
      <w:proofErr w:type="gramStart"/>
      <w:r w:rsidRPr="007F72E2">
        <w:rPr>
          <w:rFonts w:asciiTheme="minorEastAsia" w:eastAsiaTheme="minorEastAsia" w:hAnsiTheme="minorEastAsia"/>
          <w:b/>
          <w:color w:val="000000"/>
          <w:kern w:val="0"/>
          <w:sz w:val="24"/>
        </w:rPr>
        <w:t>基教学</w:t>
      </w:r>
      <w:proofErr w:type="gramEnd"/>
      <w:r w:rsidRPr="007F72E2">
        <w:rPr>
          <w:rFonts w:asciiTheme="minorEastAsia" w:eastAsiaTheme="minorEastAsia" w:hAnsiTheme="minorEastAsia" w:hint="eastAsia"/>
          <w:b/>
          <w:color w:val="000000"/>
          <w:kern w:val="0"/>
          <w:sz w:val="24"/>
        </w:rPr>
        <w:t>.</w:t>
      </w:r>
    </w:p>
    <w:p w:rsidR="00B31DBF" w:rsidRPr="007F72E2" w:rsidRDefault="00B31DBF" w:rsidP="007F72E2">
      <w:pPr>
        <w:spacing w:line="480" w:lineRule="exact"/>
        <w:ind w:firstLineChars="147" w:firstLine="353"/>
        <w:rPr>
          <w:rFonts w:asciiTheme="minorEastAsia" w:eastAsiaTheme="minorEastAsia" w:hAnsiTheme="minorEastAsia"/>
          <w:color w:val="000000"/>
          <w:kern w:val="0"/>
          <w:sz w:val="24"/>
        </w:rPr>
      </w:pPr>
      <w:r w:rsidRPr="007F72E2">
        <w:rPr>
          <w:rFonts w:asciiTheme="minorEastAsia" w:eastAsiaTheme="minorEastAsia" w:hAnsiTheme="minorEastAsia" w:hint="eastAsia"/>
          <w:color w:val="000000"/>
          <w:kern w:val="0"/>
          <w:sz w:val="24"/>
        </w:rPr>
        <w:t>(1)</w:t>
      </w:r>
      <w:r w:rsidRPr="007F72E2">
        <w:rPr>
          <w:rFonts w:asciiTheme="minorEastAsia" w:eastAsiaTheme="minorEastAsia" w:hAnsiTheme="minorEastAsia"/>
          <w:color w:val="000000"/>
          <w:kern w:val="0"/>
          <w:sz w:val="24"/>
        </w:rPr>
        <w:t>切实重视基础知识的教学</w:t>
      </w:r>
      <w:r w:rsidRPr="007F72E2">
        <w:rPr>
          <w:rFonts w:asciiTheme="minorEastAsia" w:eastAsiaTheme="minorEastAsia" w:hAnsiTheme="minorEastAsia" w:hint="eastAsia"/>
          <w:color w:val="000000"/>
          <w:kern w:val="0"/>
          <w:sz w:val="24"/>
        </w:rPr>
        <w:t>是</w:t>
      </w:r>
      <w:r w:rsidRPr="007F72E2">
        <w:rPr>
          <w:rFonts w:asciiTheme="minorEastAsia" w:eastAsiaTheme="minorEastAsia" w:hAnsiTheme="minorEastAsia"/>
          <w:color w:val="000000"/>
          <w:kern w:val="0"/>
          <w:sz w:val="24"/>
        </w:rPr>
        <w:t>高三总复习中重要环节</w:t>
      </w:r>
      <w:r w:rsidRPr="007F72E2">
        <w:rPr>
          <w:rFonts w:asciiTheme="minorEastAsia" w:eastAsiaTheme="minorEastAsia" w:hAnsiTheme="minorEastAsia" w:hint="eastAsia"/>
          <w:color w:val="000000"/>
          <w:kern w:val="0"/>
          <w:sz w:val="24"/>
        </w:rPr>
        <w:t>，</w:t>
      </w:r>
      <w:r w:rsidRPr="007F72E2">
        <w:rPr>
          <w:rFonts w:asciiTheme="minorEastAsia" w:eastAsiaTheme="minorEastAsia" w:hAnsiTheme="minorEastAsia"/>
          <w:color w:val="000000"/>
          <w:kern w:val="0"/>
          <w:sz w:val="24"/>
        </w:rPr>
        <w:t>绝不是可有可无</w:t>
      </w:r>
      <w:r w:rsidRPr="007F72E2">
        <w:rPr>
          <w:rFonts w:asciiTheme="minorEastAsia" w:eastAsiaTheme="minorEastAsia" w:hAnsiTheme="minorEastAsia" w:hint="eastAsia"/>
          <w:color w:val="000000"/>
          <w:kern w:val="0"/>
          <w:sz w:val="24"/>
        </w:rPr>
        <w:t>。</w:t>
      </w:r>
      <w:r w:rsidRPr="007F72E2">
        <w:rPr>
          <w:rFonts w:asciiTheme="minorEastAsia" w:eastAsiaTheme="minorEastAsia" w:hAnsiTheme="minorEastAsia"/>
          <w:color w:val="000000"/>
          <w:kern w:val="0"/>
          <w:sz w:val="24"/>
        </w:rPr>
        <w:t>通过教学</w:t>
      </w:r>
      <w:r w:rsidRPr="007F72E2">
        <w:rPr>
          <w:rFonts w:asciiTheme="minorEastAsia" w:eastAsiaTheme="minorEastAsia" w:hAnsiTheme="minorEastAsia" w:hint="eastAsia"/>
          <w:color w:val="000000"/>
          <w:kern w:val="0"/>
          <w:sz w:val="24"/>
        </w:rPr>
        <w:t>，</w:t>
      </w:r>
      <w:r w:rsidRPr="007F72E2">
        <w:rPr>
          <w:rFonts w:asciiTheme="minorEastAsia" w:eastAsiaTheme="minorEastAsia" w:hAnsiTheme="minorEastAsia"/>
          <w:color w:val="000000"/>
          <w:kern w:val="0"/>
          <w:sz w:val="24"/>
        </w:rPr>
        <w:t>要使学生知道“是什么”“从何来”“有何用”</w:t>
      </w:r>
      <w:r w:rsidRPr="007F72E2">
        <w:rPr>
          <w:rFonts w:asciiTheme="minorEastAsia" w:eastAsiaTheme="minorEastAsia" w:hAnsiTheme="minorEastAsia" w:hint="eastAsia"/>
          <w:color w:val="000000"/>
          <w:kern w:val="0"/>
          <w:sz w:val="24"/>
        </w:rPr>
        <w:t>，</w:t>
      </w:r>
      <w:r w:rsidRPr="007F72E2">
        <w:rPr>
          <w:rFonts w:asciiTheme="minorEastAsia" w:eastAsiaTheme="minorEastAsia" w:hAnsiTheme="minorEastAsia"/>
          <w:color w:val="000000"/>
          <w:kern w:val="0"/>
          <w:sz w:val="24"/>
        </w:rPr>
        <w:t>特别是“从何来”</w:t>
      </w:r>
      <w:r w:rsidRPr="007F72E2">
        <w:rPr>
          <w:rFonts w:asciiTheme="minorEastAsia" w:eastAsiaTheme="minorEastAsia" w:hAnsiTheme="minorEastAsia" w:hint="eastAsia"/>
          <w:color w:val="000000"/>
          <w:kern w:val="0"/>
          <w:sz w:val="24"/>
        </w:rPr>
        <w:t>。</w:t>
      </w:r>
      <w:r w:rsidRPr="007F72E2">
        <w:rPr>
          <w:rFonts w:asciiTheme="minorEastAsia" w:eastAsiaTheme="minorEastAsia" w:hAnsiTheme="minorEastAsia"/>
          <w:color w:val="000000"/>
          <w:kern w:val="0"/>
          <w:sz w:val="24"/>
        </w:rPr>
        <w:t>要引导学生清晰认识知识之间的彼此联系，再次经历知识网络的构建过程，如此才能牢固掌握知识，切实培养能力.</w:t>
      </w:r>
      <w:r w:rsidRPr="007F72E2">
        <w:rPr>
          <w:rFonts w:asciiTheme="minorEastAsia" w:eastAsiaTheme="minorEastAsia" w:hAnsiTheme="minorEastAsia" w:hint="eastAsia"/>
          <w:color w:val="000000"/>
          <w:kern w:val="0"/>
          <w:sz w:val="24"/>
        </w:rPr>
        <w:t>。</w:t>
      </w:r>
    </w:p>
    <w:p w:rsidR="00B31DBF" w:rsidRPr="007F72E2" w:rsidRDefault="00B31DBF" w:rsidP="007F72E2">
      <w:pPr>
        <w:spacing w:line="480" w:lineRule="exact"/>
        <w:ind w:firstLineChars="147" w:firstLine="353"/>
        <w:rPr>
          <w:rFonts w:asciiTheme="minorEastAsia" w:eastAsiaTheme="minorEastAsia" w:hAnsiTheme="minorEastAsia"/>
          <w:color w:val="000000"/>
          <w:kern w:val="0"/>
          <w:sz w:val="24"/>
        </w:rPr>
      </w:pPr>
      <w:r w:rsidRPr="007F72E2">
        <w:rPr>
          <w:rFonts w:asciiTheme="minorEastAsia" w:eastAsiaTheme="minorEastAsia" w:hAnsiTheme="minorEastAsia" w:hint="eastAsia"/>
          <w:color w:val="000000"/>
          <w:kern w:val="0"/>
          <w:sz w:val="24"/>
        </w:rPr>
        <w:t>(2)</w:t>
      </w:r>
      <w:r w:rsidRPr="007F72E2">
        <w:rPr>
          <w:rFonts w:asciiTheme="minorEastAsia" w:eastAsiaTheme="minorEastAsia" w:hAnsiTheme="minorEastAsia"/>
          <w:color w:val="000000"/>
          <w:kern w:val="0"/>
          <w:sz w:val="24"/>
        </w:rPr>
        <w:t>切实重视通性通法的教学，务必使学生牢固掌握各种通性通法</w:t>
      </w:r>
      <w:r w:rsidRPr="007F72E2">
        <w:rPr>
          <w:rFonts w:asciiTheme="minorEastAsia" w:eastAsiaTheme="minorEastAsia" w:hAnsiTheme="minorEastAsia" w:hint="eastAsia"/>
          <w:color w:val="000000"/>
          <w:kern w:val="0"/>
          <w:sz w:val="24"/>
        </w:rPr>
        <w:t>。例题教学</w:t>
      </w:r>
      <w:r w:rsidRPr="007F72E2">
        <w:rPr>
          <w:rFonts w:asciiTheme="minorEastAsia" w:eastAsiaTheme="minorEastAsia" w:hAnsiTheme="minorEastAsia"/>
          <w:color w:val="000000"/>
          <w:kern w:val="0"/>
          <w:sz w:val="24"/>
        </w:rPr>
        <w:t>精心选题，坚决摒弃偏题、怪题，技巧性过强的题，每个例题和训练题都要有明确的选题意图</w:t>
      </w:r>
      <w:r w:rsidRPr="007F72E2">
        <w:rPr>
          <w:rFonts w:asciiTheme="minorEastAsia" w:eastAsiaTheme="minorEastAsia" w:hAnsiTheme="minorEastAsia" w:hint="eastAsia"/>
          <w:color w:val="000000"/>
          <w:kern w:val="0"/>
          <w:sz w:val="24"/>
        </w:rPr>
        <w:t>。</w:t>
      </w:r>
      <w:r w:rsidRPr="007F72E2">
        <w:rPr>
          <w:rFonts w:asciiTheme="minorEastAsia" w:eastAsiaTheme="minorEastAsia" w:hAnsiTheme="minorEastAsia"/>
          <w:color w:val="000000"/>
          <w:kern w:val="0"/>
          <w:sz w:val="24"/>
        </w:rPr>
        <w:t>解题教学中，要给予学生较充分的思考时间，突出学生的主体地位；加强解题方法的归纳总结，力争使通性通法模式化</w:t>
      </w:r>
      <w:r w:rsidRPr="007F72E2">
        <w:rPr>
          <w:rFonts w:asciiTheme="minorEastAsia" w:eastAsiaTheme="minorEastAsia" w:hAnsiTheme="minorEastAsia" w:hint="eastAsia"/>
          <w:color w:val="000000"/>
          <w:kern w:val="0"/>
          <w:sz w:val="24"/>
        </w:rPr>
        <w:t>。</w:t>
      </w:r>
    </w:p>
    <w:p w:rsidR="00B31DBF" w:rsidRPr="007F72E2" w:rsidRDefault="00B31DBF" w:rsidP="007F72E2">
      <w:pPr>
        <w:spacing w:line="480" w:lineRule="exact"/>
        <w:ind w:firstLineChars="147" w:firstLine="353"/>
        <w:rPr>
          <w:rFonts w:asciiTheme="minorEastAsia" w:eastAsiaTheme="minorEastAsia" w:hAnsiTheme="minorEastAsia"/>
          <w:color w:val="000000"/>
          <w:kern w:val="0"/>
          <w:sz w:val="24"/>
        </w:rPr>
      </w:pPr>
      <w:r w:rsidRPr="007F72E2">
        <w:rPr>
          <w:rFonts w:asciiTheme="minorEastAsia" w:eastAsiaTheme="minorEastAsia" w:hAnsiTheme="minorEastAsia" w:hint="eastAsia"/>
          <w:color w:val="000000"/>
          <w:kern w:val="0"/>
          <w:sz w:val="24"/>
        </w:rPr>
        <w:t>(3)</w:t>
      </w:r>
      <w:r w:rsidRPr="007F72E2">
        <w:rPr>
          <w:rFonts w:asciiTheme="minorEastAsia" w:eastAsiaTheme="minorEastAsia" w:hAnsiTheme="minorEastAsia"/>
          <w:color w:val="000000"/>
          <w:kern w:val="0"/>
          <w:sz w:val="24"/>
        </w:rPr>
        <w:t>适当加大训练量，正如只有在泳池里才能学会游泳一样，要使学生掌握各种通性通法，最终还是要靠高质量的训练</w:t>
      </w:r>
      <w:r w:rsidRPr="007F72E2">
        <w:rPr>
          <w:rFonts w:asciiTheme="minorEastAsia" w:eastAsiaTheme="minorEastAsia" w:hAnsiTheme="minorEastAsia" w:hint="eastAsia"/>
          <w:color w:val="000000"/>
          <w:kern w:val="0"/>
          <w:sz w:val="24"/>
        </w:rPr>
        <w:t>来完成。</w:t>
      </w:r>
    </w:p>
    <w:p w:rsidR="00B31DBF" w:rsidRPr="007F72E2" w:rsidRDefault="00B31DBF" w:rsidP="007F72E2">
      <w:pPr>
        <w:spacing w:line="480" w:lineRule="exact"/>
        <w:rPr>
          <w:rFonts w:asciiTheme="minorEastAsia" w:eastAsiaTheme="minorEastAsia" w:hAnsiTheme="minorEastAsia"/>
          <w:b/>
          <w:color w:val="000000"/>
          <w:kern w:val="0"/>
          <w:sz w:val="24"/>
        </w:rPr>
      </w:pPr>
      <w:r w:rsidRPr="007F72E2">
        <w:rPr>
          <w:rFonts w:asciiTheme="minorEastAsia" w:eastAsiaTheme="minorEastAsia" w:hAnsiTheme="minorEastAsia" w:hint="eastAsia"/>
          <w:b/>
          <w:color w:val="000000"/>
          <w:kern w:val="0"/>
          <w:sz w:val="24"/>
        </w:rPr>
        <w:t>策略三、</w:t>
      </w:r>
      <w:r w:rsidRPr="007F72E2">
        <w:rPr>
          <w:rFonts w:asciiTheme="minorEastAsia" w:eastAsiaTheme="minorEastAsia" w:hAnsiTheme="minorEastAsia"/>
          <w:b/>
          <w:color w:val="000000"/>
          <w:kern w:val="0"/>
          <w:sz w:val="24"/>
        </w:rPr>
        <w:t>立足教材，用好教材.</w:t>
      </w:r>
    </w:p>
    <w:p w:rsidR="00B31DBF" w:rsidRPr="007F72E2" w:rsidRDefault="00B31DBF" w:rsidP="007F72E2">
      <w:pPr>
        <w:spacing w:line="480" w:lineRule="exact"/>
        <w:ind w:firstLineChars="147" w:firstLine="353"/>
        <w:rPr>
          <w:rFonts w:asciiTheme="minorEastAsia" w:eastAsiaTheme="minorEastAsia" w:hAnsiTheme="minorEastAsia"/>
          <w:sz w:val="24"/>
        </w:rPr>
      </w:pPr>
      <w:r w:rsidRPr="007F72E2">
        <w:rPr>
          <w:rFonts w:asciiTheme="minorEastAsia" w:eastAsiaTheme="minorEastAsia" w:hAnsiTheme="minorEastAsia"/>
          <w:color w:val="000000"/>
          <w:kern w:val="0"/>
          <w:sz w:val="24"/>
        </w:rPr>
        <w:t>复习时要特别注意开发教材，研究教材，挖掘教材中的例题和习题的考察价值和功能，更充分地发挥教材的功能.实质上，教材中的复习与小结中的例题以及复习参考中的习题就完全达到了高考</w:t>
      </w:r>
      <w:r w:rsidRPr="007F72E2">
        <w:rPr>
          <w:rFonts w:asciiTheme="minorEastAsia" w:eastAsiaTheme="minorEastAsia" w:hAnsiTheme="minorEastAsia" w:hint="eastAsia"/>
          <w:color w:val="000000"/>
          <w:kern w:val="0"/>
          <w:sz w:val="24"/>
        </w:rPr>
        <w:t>基础题和中等难度题</w:t>
      </w:r>
      <w:r w:rsidRPr="007F72E2">
        <w:rPr>
          <w:rFonts w:asciiTheme="minorEastAsia" w:eastAsiaTheme="minorEastAsia" w:hAnsiTheme="minorEastAsia"/>
          <w:color w:val="000000"/>
          <w:kern w:val="0"/>
          <w:sz w:val="24"/>
        </w:rPr>
        <w:t>的</w:t>
      </w:r>
      <w:r w:rsidRPr="007F72E2">
        <w:rPr>
          <w:rFonts w:asciiTheme="minorEastAsia" w:eastAsiaTheme="minorEastAsia" w:hAnsiTheme="minorEastAsia" w:hint="eastAsia"/>
          <w:color w:val="000000"/>
          <w:kern w:val="0"/>
          <w:sz w:val="24"/>
        </w:rPr>
        <w:t>高</w:t>
      </w:r>
      <w:r w:rsidRPr="007F72E2">
        <w:rPr>
          <w:rFonts w:asciiTheme="minorEastAsia" w:eastAsiaTheme="minorEastAsia" w:hAnsiTheme="minorEastAsia"/>
          <w:color w:val="000000"/>
          <w:kern w:val="0"/>
          <w:sz w:val="24"/>
        </w:rPr>
        <w:t>高.数学高考中的许多问题都会在课本中找到原型和出处.全面、系统、认真地研究教材肯定会赢得高考.</w:t>
      </w:r>
      <w:r w:rsidRPr="007F72E2">
        <w:rPr>
          <w:rFonts w:asciiTheme="minorEastAsia" w:eastAsiaTheme="minorEastAsia" w:hAnsiTheme="minorEastAsia" w:hint="eastAsia"/>
          <w:color w:val="000000"/>
          <w:kern w:val="0"/>
          <w:sz w:val="24"/>
        </w:rPr>
        <w:t>同时，老师</w:t>
      </w:r>
      <w:r w:rsidRPr="007F72E2">
        <w:rPr>
          <w:rFonts w:asciiTheme="minorEastAsia" w:eastAsiaTheme="minorEastAsia" w:hAnsiTheme="minorEastAsia"/>
          <w:sz w:val="24"/>
        </w:rPr>
        <w:t>要通过引导学生回归教材，经历核心概念的再认识、再应用;核心公式、结论的再推导，从中体会基本的解题方法(如：</w:t>
      </w:r>
      <w:r w:rsidRPr="007F72E2">
        <w:rPr>
          <w:rFonts w:asciiTheme="minorEastAsia" w:eastAsiaTheme="minorEastAsia" w:hAnsiTheme="minorEastAsia" w:hint="eastAsia"/>
          <w:sz w:val="24"/>
        </w:rPr>
        <w:t>等差、</w:t>
      </w:r>
      <w:r w:rsidRPr="007F72E2">
        <w:rPr>
          <w:rFonts w:asciiTheme="minorEastAsia" w:eastAsiaTheme="minorEastAsia" w:hAnsiTheme="minorEastAsia"/>
          <w:sz w:val="24"/>
        </w:rPr>
        <w:t>等比数列的</w:t>
      </w:r>
      <w:r w:rsidRPr="007F72E2">
        <w:rPr>
          <w:rFonts w:asciiTheme="minorEastAsia" w:eastAsiaTheme="minorEastAsia" w:hAnsiTheme="minorEastAsia" w:hint="eastAsia"/>
          <w:sz w:val="24"/>
        </w:rPr>
        <w:t>通项公式前n项</w:t>
      </w:r>
      <w:proofErr w:type="gramStart"/>
      <w:r w:rsidRPr="007F72E2">
        <w:rPr>
          <w:rFonts w:asciiTheme="minorEastAsia" w:eastAsiaTheme="minorEastAsia" w:hAnsiTheme="minorEastAsia" w:hint="eastAsia"/>
          <w:sz w:val="24"/>
        </w:rPr>
        <w:t>求和</w:t>
      </w:r>
      <w:r w:rsidRPr="007F72E2">
        <w:rPr>
          <w:rFonts w:asciiTheme="minorEastAsia" w:eastAsiaTheme="minorEastAsia" w:hAnsiTheme="minorEastAsia"/>
          <w:sz w:val="24"/>
        </w:rPr>
        <w:t>求和</w:t>
      </w:r>
      <w:proofErr w:type="gramEnd"/>
      <w:r w:rsidRPr="007F72E2">
        <w:rPr>
          <w:rFonts w:asciiTheme="minorEastAsia" w:eastAsiaTheme="minorEastAsia" w:hAnsiTheme="minorEastAsia"/>
          <w:sz w:val="24"/>
        </w:rPr>
        <w:t>公式</w:t>
      </w:r>
      <w:r w:rsidRPr="007F72E2">
        <w:rPr>
          <w:rFonts w:asciiTheme="minorEastAsia" w:eastAsiaTheme="minorEastAsia" w:hAnsiTheme="minorEastAsia" w:hint="eastAsia"/>
          <w:sz w:val="24"/>
        </w:rPr>
        <w:t>的产生过程</w:t>
      </w:r>
      <w:r w:rsidRPr="007F72E2">
        <w:rPr>
          <w:rFonts w:asciiTheme="minorEastAsia" w:eastAsiaTheme="minorEastAsia" w:hAnsiTheme="minorEastAsia"/>
          <w:sz w:val="24"/>
        </w:rPr>
        <w:t>),还要对典型例习题进行再解答，进行组合变式引申，挖掘其价值和功能</w:t>
      </w:r>
      <w:r w:rsidRPr="007F72E2">
        <w:rPr>
          <w:rFonts w:asciiTheme="minorEastAsia" w:eastAsiaTheme="minorEastAsia" w:hAnsiTheme="minorEastAsia" w:hint="eastAsia"/>
          <w:sz w:val="24"/>
        </w:rPr>
        <w:t>。</w:t>
      </w:r>
    </w:p>
    <w:p w:rsidR="00B31DBF" w:rsidRPr="007F72E2" w:rsidRDefault="00B31DBF" w:rsidP="007F72E2">
      <w:pPr>
        <w:spacing w:line="480" w:lineRule="exact"/>
        <w:rPr>
          <w:rFonts w:asciiTheme="minorEastAsia" w:eastAsiaTheme="minorEastAsia" w:hAnsiTheme="minorEastAsia"/>
          <w:b/>
          <w:bCs/>
          <w:color w:val="000000"/>
          <w:kern w:val="0"/>
          <w:sz w:val="24"/>
        </w:rPr>
      </w:pPr>
      <w:r w:rsidRPr="007F72E2">
        <w:rPr>
          <w:rFonts w:asciiTheme="minorEastAsia" w:eastAsiaTheme="minorEastAsia" w:hAnsiTheme="minorEastAsia" w:hint="eastAsia"/>
          <w:b/>
          <w:bCs/>
          <w:color w:val="000000"/>
          <w:kern w:val="0"/>
          <w:sz w:val="24"/>
        </w:rPr>
        <w:t>策略四、努力提高课堂教学的针对性</w:t>
      </w:r>
      <w:r w:rsidRPr="007F72E2">
        <w:rPr>
          <w:rFonts w:asciiTheme="minorEastAsia" w:eastAsiaTheme="minorEastAsia" w:hAnsiTheme="minorEastAsia"/>
          <w:b/>
          <w:bCs/>
          <w:color w:val="000000"/>
          <w:kern w:val="0"/>
          <w:sz w:val="24"/>
        </w:rPr>
        <w:t>.</w:t>
      </w:r>
    </w:p>
    <w:p w:rsidR="00B31DBF" w:rsidRPr="007F72E2" w:rsidRDefault="00B31DBF" w:rsidP="007F72E2">
      <w:pPr>
        <w:spacing w:line="480" w:lineRule="exact"/>
        <w:ind w:firstLineChars="100" w:firstLine="240"/>
        <w:rPr>
          <w:rFonts w:asciiTheme="minorEastAsia" w:eastAsiaTheme="minorEastAsia" w:hAnsiTheme="minorEastAsia"/>
          <w:bCs/>
          <w:color w:val="000000"/>
          <w:kern w:val="0"/>
          <w:sz w:val="24"/>
        </w:rPr>
      </w:pPr>
      <w:r w:rsidRPr="007F72E2">
        <w:rPr>
          <w:rFonts w:asciiTheme="minorEastAsia" w:eastAsiaTheme="minorEastAsia" w:hAnsiTheme="minorEastAsia" w:hint="eastAsia"/>
          <w:bCs/>
          <w:color w:val="000000"/>
          <w:kern w:val="0"/>
          <w:sz w:val="24"/>
        </w:rPr>
        <w:t>（1）课堂上要努力提高学生的运算能力，学生运算能力的提高，一方面给学生训练的时间，放手让学生去做，若做错了，</w:t>
      </w:r>
      <w:r w:rsidRPr="007F72E2">
        <w:rPr>
          <w:rFonts w:asciiTheme="minorEastAsia" w:eastAsiaTheme="minorEastAsia" w:hAnsiTheme="minorEastAsia"/>
          <w:sz w:val="24"/>
        </w:rPr>
        <w:t>不仅要知道为什么错</w:t>
      </w:r>
      <w:r w:rsidRPr="007F72E2">
        <w:rPr>
          <w:rFonts w:asciiTheme="minorEastAsia" w:eastAsiaTheme="minorEastAsia" w:hAnsiTheme="minorEastAsia" w:hint="eastAsia"/>
          <w:sz w:val="24"/>
        </w:rPr>
        <w:t>，</w:t>
      </w:r>
      <w:r w:rsidRPr="007F72E2">
        <w:rPr>
          <w:rFonts w:asciiTheme="minorEastAsia" w:eastAsiaTheme="minorEastAsia" w:hAnsiTheme="minorEastAsia"/>
          <w:sz w:val="24"/>
        </w:rPr>
        <w:t>更要能够亲自演算出正确结果</w:t>
      </w:r>
      <w:r w:rsidRPr="007F72E2">
        <w:rPr>
          <w:rFonts w:asciiTheme="minorEastAsia" w:eastAsiaTheme="minorEastAsia" w:hAnsiTheme="minorEastAsia" w:hint="eastAsia"/>
          <w:bCs/>
          <w:color w:val="000000"/>
          <w:kern w:val="0"/>
          <w:sz w:val="24"/>
        </w:rPr>
        <w:t>；另一方面，老师时刻对学生进行运算技术的指导。运算，不</w:t>
      </w:r>
      <w:r w:rsidRPr="007F72E2">
        <w:rPr>
          <w:rFonts w:asciiTheme="minorEastAsia" w:eastAsiaTheme="minorEastAsia" w:hAnsiTheme="minorEastAsia" w:hint="eastAsia"/>
          <w:bCs/>
          <w:color w:val="000000"/>
          <w:kern w:val="0"/>
          <w:sz w:val="24"/>
        </w:rPr>
        <w:lastRenderedPageBreak/>
        <w:t>仅只是学生运算能力问题，更是一个运算水平与运算技能。特别是解析几何中的数式变形是有一定规律可寻的，老师要有耐心的给与学生示范，不能总认为运算只是学生的事，它与老师的合理指导是分不开的。</w:t>
      </w:r>
    </w:p>
    <w:p w:rsidR="00B31DBF" w:rsidRPr="007F72E2" w:rsidRDefault="00B31DBF" w:rsidP="007F72E2">
      <w:pPr>
        <w:spacing w:line="480" w:lineRule="exact"/>
        <w:ind w:firstLineChars="100" w:firstLine="240"/>
        <w:rPr>
          <w:rFonts w:asciiTheme="minorEastAsia" w:eastAsiaTheme="minorEastAsia" w:hAnsiTheme="minorEastAsia"/>
          <w:sz w:val="24"/>
        </w:rPr>
      </w:pPr>
      <w:r w:rsidRPr="007F72E2">
        <w:rPr>
          <w:rFonts w:asciiTheme="minorEastAsia" w:eastAsiaTheme="minorEastAsia" w:hAnsiTheme="minorEastAsia" w:hint="eastAsia"/>
          <w:bCs/>
          <w:color w:val="000000"/>
          <w:kern w:val="0"/>
          <w:sz w:val="24"/>
        </w:rPr>
        <w:t>（2）课堂上要努力提高学生的阅读能力和审题能力。</w:t>
      </w:r>
      <w:r w:rsidRPr="007F72E2">
        <w:rPr>
          <w:rFonts w:asciiTheme="minorEastAsia" w:eastAsiaTheme="minorEastAsia" w:hAnsiTheme="minorEastAsia"/>
          <w:sz w:val="24"/>
        </w:rPr>
        <w:t>拿到</w:t>
      </w:r>
      <w:r w:rsidRPr="007F72E2">
        <w:rPr>
          <w:rFonts w:asciiTheme="minorEastAsia" w:eastAsiaTheme="minorEastAsia" w:hAnsiTheme="minorEastAsia" w:hint="eastAsia"/>
          <w:sz w:val="24"/>
        </w:rPr>
        <w:t>一个</w:t>
      </w:r>
      <w:r w:rsidRPr="007F72E2">
        <w:rPr>
          <w:rFonts w:asciiTheme="minorEastAsia" w:eastAsiaTheme="minorEastAsia" w:hAnsiTheme="minorEastAsia"/>
          <w:sz w:val="24"/>
        </w:rPr>
        <w:t>问题</w:t>
      </w:r>
      <w:r w:rsidRPr="007F72E2">
        <w:rPr>
          <w:rFonts w:asciiTheme="minorEastAsia" w:eastAsiaTheme="minorEastAsia" w:hAnsiTheme="minorEastAsia" w:hint="eastAsia"/>
          <w:sz w:val="24"/>
        </w:rPr>
        <w:t>，</w:t>
      </w:r>
      <w:r w:rsidRPr="007F72E2">
        <w:rPr>
          <w:rFonts w:asciiTheme="minorEastAsia" w:eastAsiaTheme="minorEastAsia" w:hAnsiTheme="minorEastAsia"/>
          <w:sz w:val="24"/>
        </w:rPr>
        <w:t>先要看清题目</w:t>
      </w:r>
      <w:r w:rsidRPr="007F72E2">
        <w:rPr>
          <w:rFonts w:asciiTheme="minorEastAsia" w:eastAsiaTheme="minorEastAsia" w:hAnsiTheme="minorEastAsia" w:hint="eastAsia"/>
          <w:sz w:val="24"/>
        </w:rPr>
        <w:t>，</w:t>
      </w:r>
      <w:r w:rsidRPr="007F72E2">
        <w:rPr>
          <w:rFonts w:asciiTheme="minorEastAsia" w:eastAsiaTheme="minorEastAsia" w:hAnsiTheme="minorEastAsia"/>
          <w:sz w:val="24"/>
        </w:rPr>
        <w:t>其次要广泛联想</w:t>
      </w:r>
      <w:r w:rsidRPr="007F72E2">
        <w:rPr>
          <w:rFonts w:asciiTheme="minorEastAsia" w:eastAsiaTheme="minorEastAsia" w:hAnsiTheme="minorEastAsia" w:hint="eastAsia"/>
          <w:sz w:val="24"/>
        </w:rPr>
        <w:t>，</w:t>
      </w:r>
      <w:r w:rsidRPr="007F72E2">
        <w:rPr>
          <w:rFonts w:asciiTheme="minorEastAsia" w:eastAsiaTheme="minorEastAsia" w:hAnsiTheme="minorEastAsia"/>
          <w:sz w:val="24"/>
        </w:rPr>
        <w:t>教师不要</w:t>
      </w:r>
      <w:proofErr w:type="gramStart"/>
      <w:r w:rsidRPr="007F72E2">
        <w:rPr>
          <w:rFonts w:asciiTheme="minorEastAsia" w:eastAsiaTheme="minorEastAsia" w:hAnsiTheme="minorEastAsia"/>
          <w:sz w:val="24"/>
        </w:rPr>
        <w:t>急于讲</w:t>
      </w:r>
      <w:proofErr w:type="gramEnd"/>
      <w:r w:rsidRPr="007F72E2">
        <w:rPr>
          <w:rFonts w:asciiTheme="minorEastAsia" w:eastAsiaTheme="minorEastAsia" w:hAnsiTheme="minorEastAsia"/>
          <w:sz w:val="24"/>
        </w:rPr>
        <w:t>怎样做，要多引导学生思考如何找思路，让学生不仅知道怎么做，更知道为什么这么做！不仅能在教师引导下得到解答，更能在没有教师指导条件下，独立得出解答</w:t>
      </w:r>
      <w:r w:rsidRPr="007F72E2">
        <w:rPr>
          <w:rFonts w:asciiTheme="minorEastAsia" w:eastAsiaTheme="minorEastAsia" w:hAnsiTheme="minorEastAsia" w:hint="eastAsia"/>
          <w:sz w:val="24"/>
        </w:rPr>
        <w:t>。</w:t>
      </w:r>
    </w:p>
    <w:p w:rsidR="00B31DBF" w:rsidRPr="007F72E2" w:rsidRDefault="00B31DBF" w:rsidP="007F72E2">
      <w:pPr>
        <w:spacing w:line="480" w:lineRule="exact"/>
        <w:ind w:firstLineChars="100" w:firstLine="240"/>
        <w:rPr>
          <w:rFonts w:asciiTheme="minorEastAsia" w:eastAsiaTheme="minorEastAsia" w:hAnsiTheme="minorEastAsia"/>
          <w:sz w:val="24"/>
        </w:rPr>
      </w:pPr>
      <w:r w:rsidRPr="007F72E2">
        <w:rPr>
          <w:rFonts w:asciiTheme="minorEastAsia" w:eastAsiaTheme="minorEastAsia" w:hAnsiTheme="minorEastAsia" w:hint="eastAsia"/>
          <w:sz w:val="24"/>
        </w:rPr>
        <w:t>（3）课堂上要</w:t>
      </w:r>
      <w:r w:rsidRPr="007F72E2">
        <w:rPr>
          <w:rFonts w:asciiTheme="minorEastAsia" w:eastAsiaTheme="minorEastAsia" w:hAnsiTheme="minorEastAsia" w:hint="eastAsia"/>
          <w:bCs/>
          <w:color w:val="000000"/>
          <w:kern w:val="0"/>
          <w:sz w:val="24"/>
        </w:rPr>
        <w:t>努力提高学生答题的规范性性。</w:t>
      </w:r>
      <w:r w:rsidRPr="007F72E2">
        <w:rPr>
          <w:rFonts w:asciiTheme="minorEastAsia" w:eastAsiaTheme="minorEastAsia" w:hAnsiTheme="minorEastAsia"/>
          <w:sz w:val="24"/>
        </w:rPr>
        <w:t>格式规范到位</w:t>
      </w:r>
      <w:r w:rsidRPr="007F72E2">
        <w:rPr>
          <w:rFonts w:asciiTheme="minorEastAsia" w:eastAsiaTheme="minorEastAsia" w:hAnsiTheme="minorEastAsia" w:hint="eastAsia"/>
          <w:sz w:val="24"/>
        </w:rPr>
        <w:t>，</w:t>
      </w:r>
      <w:r w:rsidRPr="007F72E2">
        <w:rPr>
          <w:rFonts w:asciiTheme="minorEastAsia" w:eastAsiaTheme="minorEastAsia" w:hAnsiTheme="minorEastAsia"/>
          <w:sz w:val="24"/>
        </w:rPr>
        <w:t>教会学生用清晰、准确的符号语言，文字语言将思考成果有条理地表达出来</w:t>
      </w:r>
      <w:r w:rsidRPr="007F72E2">
        <w:rPr>
          <w:rFonts w:asciiTheme="minorEastAsia" w:eastAsiaTheme="minorEastAsia" w:hAnsiTheme="minorEastAsia" w:hint="eastAsia"/>
          <w:sz w:val="24"/>
        </w:rPr>
        <w:t>。</w:t>
      </w:r>
    </w:p>
    <w:p w:rsidR="00B31DBF" w:rsidRPr="007F72E2" w:rsidRDefault="00B31DBF" w:rsidP="007F72E2">
      <w:pPr>
        <w:spacing w:line="480" w:lineRule="exact"/>
        <w:ind w:firstLineChars="150" w:firstLine="360"/>
        <w:rPr>
          <w:rFonts w:asciiTheme="minorEastAsia" w:eastAsiaTheme="minorEastAsia" w:hAnsiTheme="minorEastAsia"/>
          <w:color w:val="000000"/>
          <w:kern w:val="0"/>
          <w:sz w:val="24"/>
        </w:rPr>
      </w:pPr>
      <w:r w:rsidRPr="007F72E2">
        <w:rPr>
          <w:rFonts w:asciiTheme="minorEastAsia" w:eastAsiaTheme="minorEastAsia" w:hAnsiTheme="minorEastAsia" w:hint="eastAsia"/>
          <w:color w:val="000000"/>
          <w:kern w:val="0"/>
          <w:sz w:val="24"/>
        </w:rPr>
        <w:t>(4)课堂上要努力</w:t>
      </w:r>
      <w:r w:rsidRPr="007F72E2">
        <w:rPr>
          <w:rFonts w:asciiTheme="minorEastAsia" w:eastAsiaTheme="minorEastAsia" w:hAnsiTheme="minorEastAsia"/>
          <w:color w:val="000000"/>
          <w:kern w:val="0"/>
          <w:sz w:val="24"/>
        </w:rPr>
        <w:t>落实数学思想方法的渗透，不断优化学生的思维品质</w:t>
      </w:r>
      <w:r w:rsidRPr="007F72E2">
        <w:rPr>
          <w:rFonts w:asciiTheme="minorEastAsia" w:eastAsiaTheme="minorEastAsia" w:hAnsiTheme="minorEastAsia" w:hint="eastAsia"/>
          <w:color w:val="000000"/>
          <w:kern w:val="0"/>
          <w:sz w:val="24"/>
        </w:rPr>
        <w:t>。</w:t>
      </w:r>
      <w:r w:rsidRPr="007F72E2">
        <w:rPr>
          <w:rFonts w:asciiTheme="minorEastAsia" w:eastAsiaTheme="minorEastAsia" w:hAnsiTheme="minorEastAsia" w:hint="eastAsia"/>
          <w:sz w:val="24"/>
        </w:rPr>
        <w:t>特别是</w:t>
      </w:r>
      <w:r w:rsidRPr="007F72E2">
        <w:rPr>
          <w:rFonts w:asciiTheme="minorEastAsia" w:eastAsiaTheme="minorEastAsia" w:hAnsiTheme="minorEastAsia"/>
          <w:sz w:val="24"/>
        </w:rPr>
        <w:t>函数与方程的思想、数形结合思想、分类讨论思想、化归与转化思想</w:t>
      </w:r>
      <w:r w:rsidRPr="007F72E2">
        <w:rPr>
          <w:rFonts w:asciiTheme="minorEastAsia" w:eastAsiaTheme="minorEastAsia" w:hAnsiTheme="minorEastAsia" w:hint="eastAsia"/>
          <w:sz w:val="24"/>
        </w:rPr>
        <w:t>等这些重要的</w:t>
      </w:r>
      <w:r w:rsidRPr="007F72E2">
        <w:rPr>
          <w:rFonts w:asciiTheme="minorEastAsia" w:eastAsiaTheme="minorEastAsia" w:hAnsiTheme="minorEastAsia"/>
          <w:sz w:val="24"/>
        </w:rPr>
        <w:t>中学数学基本方法</w:t>
      </w:r>
      <w:r w:rsidRPr="007F72E2">
        <w:rPr>
          <w:rFonts w:asciiTheme="minorEastAsia" w:eastAsiaTheme="minorEastAsia" w:hAnsiTheme="minorEastAsia" w:hint="eastAsia"/>
          <w:sz w:val="24"/>
        </w:rPr>
        <w:t>每堂课上都要一至二个的体现，针对</w:t>
      </w:r>
      <w:proofErr w:type="gramStart"/>
      <w:r w:rsidRPr="007F72E2">
        <w:rPr>
          <w:rFonts w:asciiTheme="minorEastAsia" w:eastAsiaTheme="minorEastAsia" w:hAnsiTheme="minorEastAsia"/>
          <w:sz w:val="24"/>
        </w:rPr>
        <w:t>对</w:t>
      </w:r>
      <w:proofErr w:type="gramEnd"/>
      <w:r w:rsidRPr="007F72E2">
        <w:rPr>
          <w:rFonts w:asciiTheme="minorEastAsia" w:eastAsiaTheme="minorEastAsia" w:hAnsiTheme="minorEastAsia"/>
          <w:sz w:val="24"/>
        </w:rPr>
        <w:t>以上基本的数学思想方法</w:t>
      </w:r>
      <w:r w:rsidRPr="007F72E2">
        <w:rPr>
          <w:rFonts w:asciiTheme="minorEastAsia" w:eastAsiaTheme="minorEastAsia" w:hAnsiTheme="minorEastAsia" w:hint="eastAsia"/>
          <w:sz w:val="24"/>
        </w:rPr>
        <w:t>的教学</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其过程</w:t>
      </w:r>
      <w:r w:rsidRPr="007F72E2">
        <w:rPr>
          <w:rFonts w:asciiTheme="minorEastAsia" w:eastAsiaTheme="minorEastAsia" w:hAnsiTheme="minorEastAsia"/>
          <w:sz w:val="24"/>
        </w:rPr>
        <w:t>要有意识化隐为显，要注意提炼、归类、应用，真正做到既用具体方法解决问题，又用相应思想统摄思维、引领思考</w:t>
      </w:r>
      <w:r w:rsidRPr="007F72E2">
        <w:rPr>
          <w:rFonts w:asciiTheme="minorEastAsia" w:eastAsiaTheme="minorEastAsia" w:hAnsiTheme="minorEastAsia" w:hint="eastAsia"/>
          <w:sz w:val="24"/>
        </w:rPr>
        <w:t>。</w:t>
      </w:r>
    </w:p>
    <w:p w:rsidR="00B31DBF" w:rsidRPr="007F72E2" w:rsidRDefault="00B31DBF" w:rsidP="007F72E2">
      <w:pPr>
        <w:spacing w:line="480" w:lineRule="exact"/>
        <w:rPr>
          <w:rFonts w:asciiTheme="minorEastAsia" w:eastAsiaTheme="minorEastAsia" w:hAnsiTheme="minorEastAsia"/>
          <w:b/>
          <w:color w:val="000000"/>
          <w:kern w:val="0"/>
          <w:sz w:val="24"/>
        </w:rPr>
      </w:pPr>
      <w:r w:rsidRPr="007F72E2">
        <w:rPr>
          <w:rFonts w:asciiTheme="minorEastAsia" w:eastAsiaTheme="minorEastAsia" w:hAnsiTheme="minorEastAsia" w:hint="eastAsia"/>
          <w:b/>
          <w:bCs/>
          <w:color w:val="000000"/>
          <w:kern w:val="0"/>
          <w:sz w:val="24"/>
        </w:rPr>
        <w:t>策略五．强化知识之间的前后联系.</w:t>
      </w:r>
    </w:p>
    <w:p w:rsidR="00B31DBF" w:rsidRPr="007F72E2" w:rsidRDefault="00B31DBF" w:rsidP="007F72E2">
      <w:pPr>
        <w:spacing w:line="480" w:lineRule="exact"/>
        <w:ind w:firstLineChars="150" w:firstLine="360"/>
        <w:rPr>
          <w:rFonts w:asciiTheme="minorEastAsia" w:eastAsiaTheme="minorEastAsia" w:hAnsiTheme="minorEastAsia"/>
          <w:color w:val="000000"/>
          <w:kern w:val="0"/>
          <w:sz w:val="24"/>
        </w:rPr>
      </w:pPr>
      <w:r w:rsidRPr="007F72E2">
        <w:rPr>
          <w:rFonts w:asciiTheme="minorEastAsia" w:eastAsiaTheme="minorEastAsia" w:hAnsiTheme="minorEastAsia" w:hint="eastAsia"/>
          <w:color w:val="000000"/>
          <w:kern w:val="0"/>
          <w:sz w:val="24"/>
        </w:rPr>
        <w:t>高</w:t>
      </w:r>
      <w:r w:rsidRPr="007F72E2">
        <w:rPr>
          <w:rFonts w:asciiTheme="minorEastAsia" w:eastAsiaTheme="minorEastAsia" w:hAnsiTheme="minorEastAsia"/>
          <w:color w:val="000000"/>
          <w:kern w:val="0"/>
          <w:sz w:val="24"/>
        </w:rPr>
        <w:t>考数学</w:t>
      </w:r>
      <w:r w:rsidRPr="007F72E2">
        <w:rPr>
          <w:rFonts w:asciiTheme="minorEastAsia" w:eastAsiaTheme="minorEastAsia" w:hAnsiTheme="minorEastAsia" w:hint="eastAsia"/>
          <w:color w:val="000000"/>
          <w:kern w:val="0"/>
          <w:sz w:val="24"/>
        </w:rPr>
        <w:t>题一般都</w:t>
      </w:r>
      <w:r w:rsidRPr="007F72E2">
        <w:rPr>
          <w:rFonts w:asciiTheme="minorEastAsia" w:eastAsiaTheme="minorEastAsia" w:hAnsiTheme="minorEastAsia"/>
          <w:color w:val="000000"/>
          <w:kern w:val="0"/>
          <w:sz w:val="24"/>
        </w:rPr>
        <w:t>会特别重视在知识的联结点上设计问题，以体现知识的横向联系，用来考查学生综合运用知识的水平和能力.尤其是重点主干知识之间的一些相互贯通要特别引起注意.例如，函数与方程，不等式，函数与导数，函数与不等式，向量与解析几何，概率与统计等以及它们之间的一些综合.尤其是综合性试题以知识网络的交汇点作为设计的起点、着力点，注意知识的联系与综合，注意对考生综合能力的考查，力图实现全面考查数学基础和数学素质的目标</w:t>
      </w:r>
      <w:r w:rsidRPr="007F72E2">
        <w:rPr>
          <w:rFonts w:asciiTheme="minorEastAsia" w:eastAsiaTheme="minorEastAsia" w:hAnsiTheme="minorEastAsia" w:hint="eastAsia"/>
          <w:color w:val="000000"/>
          <w:kern w:val="0"/>
          <w:sz w:val="24"/>
        </w:rPr>
        <w:t>，</w:t>
      </w:r>
      <w:r w:rsidRPr="007F72E2">
        <w:rPr>
          <w:rFonts w:asciiTheme="minorEastAsia" w:eastAsiaTheme="minorEastAsia" w:hAnsiTheme="minorEastAsia"/>
          <w:color w:val="000000"/>
          <w:kern w:val="0"/>
          <w:sz w:val="24"/>
        </w:rPr>
        <w:t>同时，还必须继续重视对数形结合思想、</w:t>
      </w:r>
      <w:r w:rsidRPr="007F72E2">
        <w:rPr>
          <w:rFonts w:asciiTheme="minorEastAsia" w:eastAsiaTheme="minorEastAsia" w:hAnsiTheme="minorEastAsia" w:hint="eastAsia"/>
          <w:color w:val="000000"/>
          <w:kern w:val="0"/>
          <w:sz w:val="24"/>
        </w:rPr>
        <w:t>分类讨论思想、</w:t>
      </w:r>
      <w:r w:rsidRPr="007F72E2">
        <w:rPr>
          <w:rFonts w:asciiTheme="minorEastAsia" w:eastAsiaTheme="minorEastAsia" w:hAnsiTheme="minorEastAsia"/>
          <w:color w:val="000000"/>
          <w:kern w:val="0"/>
          <w:sz w:val="24"/>
        </w:rPr>
        <w:t>转化与</w:t>
      </w:r>
      <w:r w:rsidRPr="007F72E2">
        <w:rPr>
          <w:rFonts w:asciiTheme="minorEastAsia" w:eastAsiaTheme="minorEastAsia" w:hAnsiTheme="minorEastAsia" w:hint="eastAsia"/>
          <w:color w:val="000000"/>
          <w:kern w:val="0"/>
          <w:sz w:val="24"/>
        </w:rPr>
        <w:t>化</w:t>
      </w:r>
      <w:proofErr w:type="gramStart"/>
      <w:r w:rsidRPr="007F72E2">
        <w:rPr>
          <w:rFonts w:asciiTheme="minorEastAsia" w:eastAsiaTheme="minorEastAsia" w:hAnsiTheme="minorEastAsia"/>
          <w:color w:val="000000"/>
          <w:kern w:val="0"/>
          <w:sz w:val="24"/>
        </w:rPr>
        <w:t>归思想</w:t>
      </w:r>
      <w:proofErr w:type="gramEnd"/>
      <w:r w:rsidRPr="007F72E2">
        <w:rPr>
          <w:rFonts w:asciiTheme="minorEastAsia" w:eastAsiaTheme="minorEastAsia" w:hAnsiTheme="minorEastAsia"/>
          <w:color w:val="000000"/>
          <w:kern w:val="0"/>
          <w:sz w:val="24"/>
        </w:rPr>
        <w:t>的考察，注意以图助算、列表分析、精算与估算相结合等计算能力的培养.</w:t>
      </w:r>
    </w:p>
    <w:p w:rsidR="00B31DBF" w:rsidRPr="007F72E2" w:rsidRDefault="00B31DBF" w:rsidP="007F72E2">
      <w:pPr>
        <w:spacing w:line="480" w:lineRule="exact"/>
        <w:rPr>
          <w:rFonts w:asciiTheme="minorEastAsia" w:eastAsiaTheme="minorEastAsia" w:hAnsiTheme="minorEastAsia"/>
          <w:b/>
          <w:sz w:val="24"/>
        </w:rPr>
      </w:pPr>
      <w:r w:rsidRPr="007F72E2">
        <w:rPr>
          <w:rFonts w:asciiTheme="minorEastAsia" w:eastAsiaTheme="minorEastAsia" w:hAnsiTheme="minorEastAsia" w:hint="eastAsia"/>
          <w:b/>
          <w:color w:val="000000"/>
          <w:kern w:val="0"/>
          <w:sz w:val="24"/>
        </w:rPr>
        <w:t>策略六、</w:t>
      </w:r>
      <w:r w:rsidRPr="007F72E2">
        <w:rPr>
          <w:rFonts w:asciiTheme="minorEastAsia" w:eastAsiaTheme="minorEastAsia" w:hAnsiTheme="minorEastAsia"/>
          <w:b/>
          <w:sz w:val="24"/>
        </w:rPr>
        <w:t>提</w:t>
      </w:r>
      <w:r w:rsidRPr="007F72E2">
        <w:rPr>
          <w:rFonts w:asciiTheme="minorEastAsia" w:eastAsiaTheme="minorEastAsia" w:hAnsiTheme="minorEastAsia" w:hint="eastAsia"/>
          <w:b/>
          <w:sz w:val="24"/>
        </w:rPr>
        <w:t>高</w:t>
      </w:r>
      <w:r w:rsidRPr="007F72E2">
        <w:rPr>
          <w:rFonts w:asciiTheme="minorEastAsia" w:eastAsiaTheme="minorEastAsia" w:hAnsiTheme="minorEastAsia"/>
          <w:b/>
          <w:sz w:val="24"/>
        </w:rPr>
        <w:t>训练实效</w:t>
      </w:r>
      <w:r w:rsidRPr="007F72E2">
        <w:rPr>
          <w:rFonts w:asciiTheme="minorEastAsia" w:eastAsiaTheme="minorEastAsia" w:hAnsiTheme="minorEastAsia" w:hint="eastAsia"/>
          <w:b/>
          <w:sz w:val="24"/>
        </w:rPr>
        <w:t>性.</w:t>
      </w:r>
    </w:p>
    <w:p w:rsidR="00B31DBF" w:rsidRPr="007F72E2" w:rsidRDefault="00B31DBF" w:rsidP="007F72E2">
      <w:pPr>
        <w:spacing w:line="480" w:lineRule="exact"/>
        <w:ind w:firstLineChars="150" w:firstLine="360"/>
        <w:rPr>
          <w:rFonts w:asciiTheme="minorEastAsia" w:eastAsiaTheme="minorEastAsia" w:hAnsiTheme="minorEastAsia"/>
          <w:sz w:val="24"/>
        </w:rPr>
      </w:pPr>
      <w:r w:rsidRPr="007F72E2">
        <w:rPr>
          <w:rFonts w:asciiTheme="minorEastAsia" w:eastAsiaTheme="minorEastAsia" w:hAnsiTheme="minorEastAsia"/>
          <w:sz w:val="24"/>
        </w:rPr>
        <w:t>通过有效训练,指导学生切实走出“懂而不会，会而不对，对而不全，全而不快”的怪圈</w:t>
      </w:r>
      <w:r w:rsidRPr="007F72E2">
        <w:rPr>
          <w:rFonts w:asciiTheme="minorEastAsia" w:eastAsiaTheme="minorEastAsia" w:hAnsiTheme="minorEastAsia" w:hint="eastAsia"/>
          <w:sz w:val="24"/>
        </w:rPr>
        <w:t>。</w:t>
      </w:r>
      <w:r w:rsidRPr="007F72E2">
        <w:rPr>
          <w:rFonts w:asciiTheme="minorEastAsia" w:eastAsiaTheme="minorEastAsia" w:hAnsiTheme="minorEastAsia"/>
          <w:sz w:val="24"/>
        </w:rPr>
        <w:t>为此</w:t>
      </w:r>
      <w:r w:rsidRPr="007F72E2">
        <w:rPr>
          <w:rFonts w:asciiTheme="minorEastAsia" w:eastAsiaTheme="minorEastAsia" w:hAnsiTheme="minorEastAsia" w:hint="eastAsia"/>
          <w:sz w:val="24"/>
        </w:rPr>
        <w:t>我们一般做到：课时作业限时完成；每周进行一次周考练。作业也好、</w:t>
      </w:r>
      <w:proofErr w:type="gramStart"/>
      <w:r w:rsidRPr="007F72E2">
        <w:rPr>
          <w:rFonts w:asciiTheme="minorEastAsia" w:eastAsiaTheme="minorEastAsia" w:hAnsiTheme="minorEastAsia" w:hint="eastAsia"/>
          <w:sz w:val="24"/>
        </w:rPr>
        <w:t>考练也好</w:t>
      </w:r>
      <w:proofErr w:type="gramEnd"/>
      <w:r w:rsidRPr="007F72E2">
        <w:rPr>
          <w:rFonts w:asciiTheme="minorEastAsia" w:eastAsiaTheme="minorEastAsia" w:hAnsiTheme="minorEastAsia" w:hint="eastAsia"/>
          <w:sz w:val="24"/>
        </w:rPr>
        <w:t>，</w:t>
      </w:r>
      <w:r w:rsidRPr="007F72E2">
        <w:rPr>
          <w:rFonts w:asciiTheme="minorEastAsia" w:eastAsiaTheme="minorEastAsia" w:hAnsiTheme="minorEastAsia"/>
          <w:sz w:val="24"/>
        </w:rPr>
        <w:t>要做到：精心选题、限时完成、及时反馈、针对训练、落实反思</w:t>
      </w:r>
      <w:r w:rsidRPr="007F72E2">
        <w:rPr>
          <w:rFonts w:asciiTheme="minorEastAsia" w:eastAsiaTheme="minorEastAsia" w:hAnsiTheme="minorEastAsia" w:hint="eastAsia"/>
          <w:sz w:val="24"/>
        </w:rPr>
        <w:t>。</w:t>
      </w:r>
    </w:p>
    <w:p w:rsidR="00B31DBF" w:rsidRPr="007F72E2" w:rsidRDefault="00B31DBF" w:rsidP="007F72E2">
      <w:pPr>
        <w:spacing w:line="480" w:lineRule="exact"/>
        <w:rPr>
          <w:rFonts w:asciiTheme="minorEastAsia" w:eastAsiaTheme="minorEastAsia" w:hAnsiTheme="minorEastAsia"/>
          <w:b/>
          <w:color w:val="000000"/>
          <w:kern w:val="0"/>
          <w:sz w:val="24"/>
        </w:rPr>
      </w:pPr>
      <w:r w:rsidRPr="007F72E2">
        <w:rPr>
          <w:rFonts w:asciiTheme="minorEastAsia" w:eastAsiaTheme="minorEastAsia" w:hAnsiTheme="minorEastAsia" w:hint="eastAsia"/>
          <w:b/>
          <w:color w:val="000000"/>
          <w:kern w:val="0"/>
          <w:sz w:val="24"/>
        </w:rPr>
        <w:t>策略七、关爱每一位学生</w:t>
      </w:r>
    </w:p>
    <w:p w:rsidR="00B31DBF" w:rsidRPr="007F72E2" w:rsidRDefault="00B31DBF" w:rsidP="007F72E2">
      <w:pPr>
        <w:spacing w:line="480" w:lineRule="exact"/>
        <w:ind w:firstLineChars="200" w:firstLine="480"/>
        <w:rPr>
          <w:rFonts w:asciiTheme="minorEastAsia" w:eastAsiaTheme="minorEastAsia" w:hAnsiTheme="minorEastAsia"/>
          <w:sz w:val="24"/>
        </w:rPr>
      </w:pPr>
      <w:r w:rsidRPr="007F72E2">
        <w:rPr>
          <w:rFonts w:asciiTheme="minorEastAsia" w:eastAsiaTheme="minorEastAsia" w:hAnsiTheme="minorEastAsia" w:hint="eastAsia"/>
          <w:sz w:val="24"/>
        </w:rPr>
        <w:lastRenderedPageBreak/>
        <w:t>良好的师生关系是创造愉悦和谐课堂的基础，真诚地关爱和帮助每个学生，把</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爱</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字贯穿于整个教育教学过程的始终，</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不抛弃、不放弃</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每一个学生，让学生体会到爱的力量，使学生</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亲其师、信其道、乐其教</w:t>
      </w:r>
      <w:r w:rsidRPr="007F72E2">
        <w:rPr>
          <w:rFonts w:asciiTheme="minorEastAsia" w:eastAsiaTheme="minorEastAsia" w:hAnsiTheme="minorEastAsia"/>
          <w:sz w:val="24"/>
        </w:rPr>
        <w:t>”</w:t>
      </w:r>
      <w:r w:rsidRPr="007F72E2">
        <w:rPr>
          <w:rFonts w:asciiTheme="minorEastAsia" w:eastAsiaTheme="minorEastAsia" w:hAnsiTheme="minorEastAsia" w:hint="eastAsia"/>
          <w:sz w:val="24"/>
        </w:rPr>
        <w:t>，让爱转化为学生帮我们学习数学的动力。数学老师最狠的招式不是教学如何出神入化，我认为是：让学生热爱数学，喜欢数学，拼命的帮你学数学，这样，他的数学成绩不好才奇了怪了。</w:t>
      </w:r>
    </w:p>
    <w:p w:rsidR="00B31DBF" w:rsidRPr="007F72E2" w:rsidRDefault="00B31DBF" w:rsidP="007F72E2">
      <w:pPr>
        <w:spacing w:line="480" w:lineRule="exact"/>
        <w:ind w:firstLineChars="300" w:firstLine="720"/>
        <w:rPr>
          <w:rFonts w:asciiTheme="minorEastAsia" w:eastAsiaTheme="minorEastAsia" w:hAnsiTheme="minorEastAsia"/>
          <w:sz w:val="24"/>
        </w:rPr>
      </w:pPr>
      <w:r w:rsidRPr="007F72E2">
        <w:rPr>
          <w:rFonts w:asciiTheme="minorEastAsia" w:eastAsiaTheme="minorEastAsia" w:hAnsiTheme="minorEastAsia" w:hint="eastAsia"/>
          <w:sz w:val="24"/>
        </w:rPr>
        <w:t>以上就是理科数学</w:t>
      </w:r>
      <w:proofErr w:type="gramStart"/>
      <w:r w:rsidRPr="007F72E2">
        <w:rPr>
          <w:rFonts w:asciiTheme="minorEastAsia" w:eastAsiaTheme="minorEastAsia" w:hAnsiTheme="minorEastAsia" w:hint="eastAsia"/>
          <w:sz w:val="24"/>
        </w:rPr>
        <w:t>备课组本届</w:t>
      </w:r>
      <w:proofErr w:type="gramEnd"/>
      <w:r w:rsidRPr="007F72E2">
        <w:rPr>
          <w:rFonts w:asciiTheme="minorEastAsia" w:eastAsiaTheme="minorEastAsia" w:hAnsiTheme="minorEastAsia" w:hint="eastAsia"/>
          <w:sz w:val="24"/>
        </w:rPr>
        <w:t>高三复习计划与策略，只要我们在学校、年级领导的英明指导下认真工作，落实计划与策略，我想我们会出色的完成学校、年级领导交给我们的任务，力争取得全市第一的好成绩。</w:t>
      </w:r>
    </w:p>
    <w:p w:rsidR="00B31DBF" w:rsidRPr="007F72E2" w:rsidRDefault="00B31DBF" w:rsidP="007F72E2">
      <w:pPr>
        <w:spacing w:line="480" w:lineRule="exact"/>
        <w:ind w:firstLineChars="200" w:firstLine="480"/>
        <w:rPr>
          <w:rFonts w:asciiTheme="minorEastAsia" w:eastAsiaTheme="minorEastAsia" w:hAnsiTheme="minorEastAsia"/>
          <w:sz w:val="24"/>
        </w:rPr>
      </w:pPr>
      <w:r w:rsidRPr="007F72E2">
        <w:rPr>
          <w:rFonts w:asciiTheme="minorEastAsia" w:eastAsiaTheme="minorEastAsia" w:hAnsiTheme="minorEastAsia" w:hint="eastAsia"/>
          <w:sz w:val="24"/>
        </w:rPr>
        <w:t>（覃业集：2016年下学期任教高三年级1425班数学。）</w:t>
      </w:r>
    </w:p>
    <w:p w:rsidR="00B31DBF" w:rsidRPr="007F72E2" w:rsidRDefault="00B31DBF" w:rsidP="007F72E2">
      <w:pPr>
        <w:spacing w:line="480" w:lineRule="exact"/>
        <w:ind w:firstLineChars="500" w:firstLine="1200"/>
        <w:rPr>
          <w:rFonts w:asciiTheme="minorEastAsia" w:eastAsiaTheme="minorEastAsia" w:hAnsiTheme="minorEastAsia"/>
          <w:sz w:val="24"/>
        </w:rPr>
      </w:pPr>
    </w:p>
    <w:p w:rsidR="00B31DBF" w:rsidRPr="000721E6" w:rsidRDefault="00B31DBF" w:rsidP="007F3384">
      <w:pPr>
        <w:jc w:val="center"/>
        <w:rPr>
          <w:rFonts w:asciiTheme="majorEastAsia" w:eastAsiaTheme="majorEastAsia" w:hAnsiTheme="majorEastAsia"/>
          <w:b/>
          <w:sz w:val="36"/>
          <w:szCs w:val="36"/>
        </w:rPr>
      </w:pPr>
      <w:r w:rsidRPr="000721E6">
        <w:rPr>
          <w:rFonts w:asciiTheme="majorEastAsia" w:eastAsiaTheme="majorEastAsia" w:hAnsiTheme="majorEastAsia" w:hint="eastAsia"/>
          <w:b/>
          <w:sz w:val="36"/>
          <w:szCs w:val="36"/>
        </w:rPr>
        <w:t>2017届高三文科数学高考解读</w:t>
      </w:r>
    </w:p>
    <w:p w:rsidR="00B31DBF" w:rsidRPr="007F3384" w:rsidRDefault="00B31DBF" w:rsidP="00B31DBF">
      <w:pPr>
        <w:ind w:firstLineChars="1300" w:firstLine="3640"/>
        <w:rPr>
          <w:rFonts w:ascii="楷体" w:eastAsia="楷体" w:hAnsi="楷体"/>
          <w:sz w:val="28"/>
          <w:szCs w:val="28"/>
        </w:rPr>
      </w:pPr>
      <w:r w:rsidRPr="007F3384">
        <w:rPr>
          <w:rFonts w:ascii="楷体" w:eastAsia="楷体" w:hAnsi="楷体" w:hint="eastAsia"/>
          <w:sz w:val="28"/>
          <w:szCs w:val="28"/>
        </w:rPr>
        <w:t>陈东山</w:t>
      </w:r>
    </w:p>
    <w:p w:rsidR="00B31DBF" w:rsidRPr="002E5A3B" w:rsidRDefault="00B31DBF" w:rsidP="00575EB6">
      <w:pPr>
        <w:ind w:firstLineChars="200" w:firstLine="422"/>
        <w:rPr>
          <w:b/>
        </w:rPr>
      </w:pPr>
      <w:r w:rsidRPr="002E5A3B">
        <w:rPr>
          <w:rFonts w:hint="eastAsia"/>
          <w:b/>
        </w:rPr>
        <w:t>一、近三年全国</w:t>
      </w:r>
      <w:r>
        <w:rPr>
          <w:rFonts w:hint="eastAsia"/>
          <w:b/>
        </w:rPr>
        <w:t>1</w:t>
      </w:r>
      <w:r w:rsidRPr="002E5A3B">
        <w:rPr>
          <w:rFonts w:hint="eastAsia"/>
          <w:b/>
        </w:rPr>
        <w:t>卷文科数学考查知识点的分布：</w:t>
      </w:r>
    </w:p>
    <w:p w:rsidR="00B31DBF" w:rsidRDefault="00B31DBF" w:rsidP="00B31DBF"/>
    <w:tbl>
      <w:tblPr>
        <w:tblW w:w="8791" w:type="dxa"/>
        <w:tblCellMar>
          <w:left w:w="0" w:type="dxa"/>
          <w:right w:w="0" w:type="dxa"/>
        </w:tblCellMar>
        <w:tblLook w:val="04A0" w:firstRow="1" w:lastRow="0" w:firstColumn="1" w:lastColumn="0" w:noHBand="0" w:noVBand="1"/>
      </w:tblPr>
      <w:tblGrid>
        <w:gridCol w:w="711"/>
        <w:gridCol w:w="2410"/>
        <w:gridCol w:w="2835"/>
        <w:gridCol w:w="2835"/>
      </w:tblGrid>
      <w:tr w:rsidR="00B31DBF" w:rsidRPr="00307122" w:rsidTr="007F10C6">
        <w:trPr>
          <w:trHeight w:val="272"/>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       2014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    2015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    2016 </w:t>
            </w:r>
          </w:p>
        </w:tc>
      </w:tr>
      <w:tr w:rsidR="00B31DBF" w:rsidRPr="00307122" w:rsidTr="007F10C6">
        <w:trPr>
          <w:trHeight w:val="383"/>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集合</w:t>
            </w:r>
            <w:r w:rsidRPr="007F10C6">
              <w:rPr>
                <w:rFonts w:asciiTheme="minorEastAsia" w:eastAsiaTheme="minorEastAsia" w:hAnsiTheme="minorEastAsia"/>
                <w:bCs/>
                <w:szCs w:val="21"/>
              </w:rPr>
              <w:t>(</w:t>
            </w:r>
            <w:r w:rsidRPr="007F10C6">
              <w:rPr>
                <w:rFonts w:asciiTheme="minorEastAsia" w:eastAsiaTheme="minorEastAsia" w:hAnsiTheme="minorEastAsia" w:hint="eastAsia"/>
                <w:bCs/>
                <w:szCs w:val="21"/>
              </w:rPr>
              <w:t>交集</w:t>
            </w:r>
            <w:r w:rsidRPr="007F10C6">
              <w:rPr>
                <w:rFonts w:asciiTheme="minorEastAsia" w:eastAsiaTheme="minorEastAsia" w:hAnsiTheme="minorEastAsia"/>
                <w:bCs/>
                <w:szCs w:val="21"/>
              </w:rPr>
              <w:t>)</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集合（交集）</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集合（交集）</w:t>
            </w:r>
            <w:r w:rsidRPr="007F10C6">
              <w:rPr>
                <w:rFonts w:asciiTheme="minorEastAsia" w:eastAsiaTheme="minorEastAsia" w:hAnsiTheme="minorEastAsia"/>
                <w:szCs w:val="21"/>
              </w:rPr>
              <w:t xml:space="preserve"> </w:t>
            </w:r>
          </w:p>
        </w:tc>
      </w:tr>
      <w:tr w:rsidR="00B31DBF" w:rsidRPr="00307122" w:rsidTr="007F10C6">
        <w:trPr>
          <w:trHeight w:val="383"/>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2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三角不等式</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平面向量</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复数的乘法</w:t>
            </w:r>
            <w:r w:rsidRPr="007F10C6">
              <w:rPr>
                <w:rFonts w:asciiTheme="minorEastAsia" w:eastAsiaTheme="minorEastAsia" w:hAnsiTheme="minorEastAsia"/>
                <w:szCs w:val="21"/>
              </w:rPr>
              <w:t xml:space="preserve"> </w:t>
            </w:r>
          </w:p>
        </w:tc>
      </w:tr>
      <w:tr w:rsidR="00B31DBF" w:rsidRPr="00307122" w:rsidTr="007F10C6">
        <w:trPr>
          <w:trHeight w:val="383"/>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3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复数的模</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复数除法</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proofErr w:type="gramStart"/>
            <w:r w:rsidRPr="007F10C6">
              <w:rPr>
                <w:rFonts w:asciiTheme="minorEastAsia" w:eastAsiaTheme="minorEastAsia" w:hAnsiTheme="minorEastAsia" w:hint="eastAsia"/>
                <w:bCs/>
                <w:szCs w:val="21"/>
              </w:rPr>
              <w:t>古典概型</w:t>
            </w:r>
            <w:proofErr w:type="gramEnd"/>
            <w:r w:rsidRPr="007F10C6">
              <w:rPr>
                <w:rFonts w:asciiTheme="minorEastAsia" w:eastAsiaTheme="minorEastAsia" w:hAnsiTheme="minorEastAsia"/>
                <w:szCs w:val="21"/>
              </w:rPr>
              <w:t xml:space="preserve"> </w:t>
            </w:r>
          </w:p>
        </w:tc>
      </w:tr>
      <w:tr w:rsidR="00B31DBF" w:rsidRPr="00307122" w:rsidTr="007F10C6">
        <w:trPr>
          <w:trHeight w:val="383"/>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4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双曲线的离心率求参数</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proofErr w:type="gramStart"/>
            <w:r w:rsidRPr="007F10C6">
              <w:rPr>
                <w:rFonts w:asciiTheme="minorEastAsia" w:eastAsiaTheme="minorEastAsia" w:hAnsiTheme="minorEastAsia" w:hint="eastAsia"/>
                <w:bCs/>
                <w:szCs w:val="21"/>
              </w:rPr>
              <w:t>古典概型</w:t>
            </w:r>
            <w:proofErr w:type="gramEnd"/>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szCs w:val="21"/>
              </w:rPr>
              <w:t>解三角形</w:t>
            </w:r>
            <w:r w:rsidRPr="007F10C6">
              <w:rPr>
                <w:rFonts w:asciiTheme="minorEastAsia" w:eastAsiaTheme="minorEastAsia" w:hAnsiTheme="minorEastAsia"/>
                <w:szCs w:val="21"/>
              </w:rPr>
              <w:t xml:space="preserve"> </w:t>
            </w:r>
          </w:p>
        </w:tc>
      </w:tr>
      <w:tr w:rsidR="00B31DBF" w:rsidRPr="00307122" w:rsidTr="007F10C6">
        <w:trPr>
          <w:trHeight w:val="383"/>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5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函数奇偶性</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椭圆、抛物线</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椭圆的离心率</w:t>
            </w:r>
            <w:r w:rsidRPr="007F10C6">
              <w:rPr>
                <w:rFonts w:asciiTheme="minorEastAsia" w:eastAsiaTheme="minorEastAsia" w:hAnsiTheme="minorEastAsia"/>
                <w:szCs w:val="21"/>
              </w:rPr>
              <w:t xml:space="preserve"> </w:t>
            </w:r>
          </w:p>
        </w:tc>
      </w:tr>
      <w:tr w:rsidR="00B31DBF" w:rsidRPr="00307122" w:rsidTr="007F10C6">
        <w:trPr>
          <w:trHeight w:val="383"/>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6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向量</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圆锥体积</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三角函数图像的平移</w:t>
            </w:r>
            <w:r w:rsidRPr="007F10C6">
              <w:rPr>
                <w:rFonts w:asciiTheme="minorEastAsia" w:eastAsiaTheme="minorEastAsia" w:hAnsiTheme="minorEastAsia"/>
                <w:szCs w:val="21"/>
              </w:rPr>
              <w:t xml:space="preserve"> </w:t>
            </w:r>
          </w:p>
        </w:tc>
      </w:tr>
      <w:tr w:rsidR="00B31DBF" w:rsidRPr="00307122" w:rsidTr="007F10C6">
        <w:trPr>
          <w:trHeight w:val="383"/>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7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三角函数的周期</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等差数列</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三视图</w:t>
            </w:r>
            <w:r w:rsidRPr="007F10C6">
              <w:rPr>
                <w:rFonts w:asciiTheme="minorEastAsia" w:eastAsiaTheme="minorEastAsia" w:hAnsiTheme="minorEastAsia"/>
                <w:bCs/>
                <w:szCs w:val="21"/>
              </w:rPr>
              <w:t>-</w:t>
            </w:r>
            <w:r w:rsidRPr="007F10C6">
              <w:rPr>
                <w:rFonts w:asciiTheme="minorEastAsia" w:eastAsiaTheme="minorEastAsia" w:hAnsiTheme="minorEastAsia" w:hint="eastAsia"/>
                <w:bCs/>
                <w:szCs w:val="21"/>
              </w:rPr>
              <w:t>球的体积和表面积</w:t>
            </w:r>
            <w:r w:rsidRPr="007F10C6">
              <w:rPr>
                <w:rFonts w:asciiTheme="minorEastAsia" w:eastAsiaTheme="minorEastAsia" w:hAnsiTheme="minorEastAsia"/>
                <w:szCs w:val="21"/>
              </w:rPr>
              <w:t xml:space="preserve"> </w:t>
            </w:r>
          </w:p>
        </w:tc>
      </w:tr>
      <w:tr w:rsidR="00B31DBF" w:rsidRPr="00307122" w:rsidTr="007F10C6">
        <w:trPr>
          <w:trHeight w:val="383"/>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8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三视图</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三角函数图像单调区间</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指对函数的比较大小</w:t>
            </w:r>
            <w:r w:rsidRPr="007F10C6">
              <w:rPr>
                <w:rFonts w:asciiTheme="minorEastAsia" w:eastAsiaTheme="minorEastAsia" w:hAnsiTheme="minorEastAsia"/>
                <w:szCs w:val="21"/>
              </w:rPr>
              <w:t xml:space="preserve"> </w:t>
            </w:r>
          </w:p>
        </w:tc>
      </w:tr>
      <w:tr w:rsidR="00B31DBF" w:rsidRPr="00307122" w:rsidTr="007F10C6">
        <w:trPr>
          <w:trHeight w:val="383"/>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9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程序框图</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程序框图</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函数的图像（含导数）</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10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抛物线</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分段函数求值</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程序框图</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11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线性规划求参数</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三视图</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立体几何的探究题</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lastRenderedPageBreak/>
              <w:t xml:space="preserve">12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零点求参数范围</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函数对称性求参数</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函数与三角函数综合</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13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proofErr w:type="gramStart"/>
            <w:r w:rsidRPr="007F10C6">
              <w:rPr>
                <w:rFonts w:asciiTheme="minorEastAsia" w:eastAsiaTheme="minorEastAsia" w:hAnsiTheme="minorEastAsia" w:hint="eastAsia"/>
                <w:bCs/>
                <w:szCs w:val="21"/>
              </w:rPr>
              <w:t>古典概型</w:t>
            </w:r>
            <w:proofErr w:type="gramEnd"/>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等比数列求和</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平面向量</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14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推理问题</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二次函数切线</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三角函数求值</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15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解不等式</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线性规划</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szCs w:val="21"/>
              </w:rPr>
              <w:t>直线和圆</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16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解三角形</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双曲线</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线性规划应用题</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17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数列</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解三角形</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数列</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18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直方图、平均数与方差</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面面垂直体积（四棱锥）</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作图</w:t>
            </w:r>
            <w:r w:rsidRPr="007F10C6">
              <w:rPr>
                <w:rFonts w:asciiTheme="minorEastAsia" w:eastAsiaTheme="minorEastAsia" w:hAnsiTheme="minorEastAsia"/>
                <w:bCs/>
                <w:szCs w:val="21"/>
              </w:rPr>
              <w:t>-</w:t>
            </w:r>
            <w:r w:rsidRPr="007F10C6">
              <w:rPr>
                <w:rFonts w:asciiTheme="minorEastAsia" w:eastAsiaTheme="minorEastAsia" w:hAnsiTheme="minorEastAsia" w:hint="eastAsia"/>
                <w:bCs/>
                <w:szCs w:val="21"/>
              </w:rPr>
              <w:t>线面垂直体积</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19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三棱柱</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回归方程</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概率与统计</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20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圆</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直线与圆（向量）</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抛物线</w:t>
            </w:r>
            <w:r w:rsidRPr="007F10C6">
              <w:rPr>
                <w:rFonts w:asciiTheme="minorEastAsia" w:eastAsiaTheme="minorEastAsia" w:hAnsiTheme="minorEastAsia"/>
                <w:szCs w:val="21"/>
              </w:rPr>
              <w:t xml:space="preserve"> </w:t>
            </w:r>
          </w:p>
        </w:tc>
      </w:tr>
      <w:tr w:rsidR="00B31DBF" w:rsidRPr="00307122" w:rsidTr="007F10C6">
        <w:trPr>
          <w:trHeight w:val="462"/>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21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导数</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函数与导数（零点、不等式）</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函数与导数（零点、不等式）</w:t>
            </w:r>
            <w:r w:rsidRPr="007F10C6">
              <w:rPr>
                <w:rFonts w:asciiTheme="minorEastAsia" w:eastAsiaTheme="minorEastAsia" w:hAnsiTheme="minorEastAsia"/>
                <w:szCs w:val="21"/>
              </w:rPr>
              <w:t xml:space="preserve"> </w:t>
            </w:r>
          </w:p>
        </w:tc>
      </w:tr>
      <w:tr w:rsidR="00B31DBF" w:rsidRPr="00307122" w:rsidTr="007F10C6">
        <w:trPr>
          <w:trHeight w:val="385"/>
        </w:trPr>
        <w:tc>
          <w:tcPr>
            <w:tcW w:w="7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szCs w:val="21"/>
              </w:rPr>
              <w:t xml:space="preserve">22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选考内容</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选考内容</w:t>
            </w:r>
            <w:r w:rsidRPr="007F10C6">
              <w:rPr>
                <w:rFonts w:asciiTheme="minorEastAsia" w:eastAsiaTheme="minorEastAsia" w:hAnsiTheme="minorEastAsia"/>
                <w:szCs w:val="21"/>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31DBF" w:rsidRPr="007F10C6" w:rsidRDefault="00B31DBF" w:rsidP="004A35FE">
            <w:pPr>
              <w:rPr>
                <w:rFonts w:asciiTheme="minorEastAsia" w:eastAsiaTheme="minorEastAsia" w:hAnsiTheme="minorEastAsia"/>
                <w:szCs w:val="21"/>
              </w:rPr>
            </w:pPr>
            <w:r w:rsidRPr="007F10C6">
              <w:rPr>
                <w:rFonts w:asciiTheme="minorEastAsia" w:eastAsiaTheme="minorEastAsia" w:hAnsiTheme="minorEastAsia" w:hint="eastAsia"/>
                <w:bCs/>
                <w:szCs w:val="21"/>
              </w:rPr>
              <w:t>选考内容</w:t>
            </w:r>
            <w:r w:rsidRPr="007F10C6">
              <w:rPr>
                <w:rFonts w:asciiTheme="minorEastAsia" w:eastAsiaTheme="minorEastAsia" w:hAnsiTheme="minorEastAsia"/>
                <w:szCs w:val="21"/>
              </w:rPr>
              <w:t xml:space="preserve"> </w:t>
            </w:r>
          </w:p>
        </w:tc>
      </w:tr>
    </w:tbl>
    <w:p w:rsidR="00B31DBF" w:rsidRDefault="00B31DBF" w:rsidP="00B31DBF">
      <w:r w:rsidRPr="001C5851">
        <w:rPr>
          <w:noProof/>
        </w:rPr>
        <w:drawing>
          <wp:inline distT="0" distB="0" distL="0" distR="0" wp14:anchorId="4CFA0768" wp14:editId="2EFB112D">
            <wp:extent cx="5495925" cy="3702116"/>
            <wp:effectExtent l="0" t="0" r="0" b="0"/>
            <wp:docPr id="4" name="图片 4" descr="640_wx_fmt=png&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640_wx_fmt=png&amp;tp=webp&amp;wxfrom=5&amp;wx_laz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0903" cy="3705469"/>
                    </a:xfrm>
                    <a:prstGeom prst="rect">
                      <a:avLst/>
                    </a:prstGeom>
                    <a:noFill/>
                    <a:ln>
                      <a:noFill/>
                    </a:ln>
                  </pic:spPr>
                </pic:pic>
              </a:graphicData>
            </a:graphic>
          </wp:inline>
        </w:drawing>
      </w:r>
    </w:p>
    <w:p w:rsidR="00B31DBF" w:rsidRDefault="00B31DBF" w:rsidP="00B31DBF">
      <w:pPr>
        <w:tabs>
          <w:tab w:val="left" w:pos="6525"/>
        </w:tabs>
      </w:pPr>
      <w:r>
        <w:tab/>
      </w:r>
      <w:r>
        <w:rPr>
          <w:noProof/>
        </w:rPr>
        <w:lastRenderedPageBreak/>
        <w:drawing>
          <wp:inline distT="0" distB="0" distL="0" distR="0">
            <wp:extent cx="5323974" cy="2809875"/>
            <wp:effectExtent l="0" t="0" r="0" b="0"/>
            <wp:docPr id="3" name="图片 3" descr="`$2LT4T_MGDJ1G@JRY4M)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LT4T_MGDJ1G@JRY4M)6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3974" cy="2809875"/>
                    </a:xfrm>
                    <a:prstGeom prst="rect">
                      <a:avLst/>
                    </a:prstGeom>
                    <a:noFill/>
                    <a:ln>
                      <a:noFill/>
                    </a:ln>
                  </pic:spPr>
                </pic:pic>
              </a:graphicData>
            </a:graphic>
          </wp:inline>
        </w:drawing>
      </w:r>
    </w:p>
    <w:p w:rsidR="00B31DBF" w:rsidRDefault="00B31DBF" w:rsidP="00B31DBF">
      <w:pPr>
        <w:tabs>
          <w:tab w:val="left" w:pos="6525"/>
        </w:tabs>
      </w:pPr>
    </w:p>
    <w:p w:rsidR="00B31DBF" w:rsidRDefault="00B31DBF" w:rsidP="00B31DBF">
      <w:pPr>
        <w:tabs>
          <w:tab w:val="left" w:pos="6525"/>
        </w:tabs>
      </w:pPr>
      <w:r>
        <w:rPr>
          <w:noProof/>
        </w:rPr>
        <w:drawing>
          <wp:inline distT="0" distB="0" distL="0" distR="0">
            <wp:extent cx="5324475" cy="1479021"/>
            <wp:effectExtent l="0" t="0" r="0" b="6985"/>
            <wp:docPr id="2" name="图片 2" descr="RRZ2Z8B7JD42{CNH4N9P7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RRZ2Z8B7JD42{CNH4N9P7F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1479021"/>
                    </a:xfrm>
                    <a:prstGeom prst="rect">
                      <a:avLst/>
                    </a:prstGeom>
                    <a:noFill/>
                    <a:ln>
                      <a:noFill/>
                    </a:ln>
                  </pic:spPr>
                </pic:pic>
              </a:graphicData>
            </a:graphic>
          </wp:inline>
        </w:drawing>
      </w:r>
    </w:p>
    <w:p w:rsidR="00B31DBF" w:rsidRPr="00575EB6" w:rsidRDefault="00B31DBF" w:rsidP="00575EB6">
      <w:pPr>
        <w:tabs>
          <w:tab w:val="left" w:pos="6525"/>
        </w:tabs>
        <w:spacing w:line="480" w:lineRule="exact"/>
        <w:ind w:firstLineChars="200" w:firstLine="482"/>
        <w:rPr>
          <w:rFonts w:ascii="宋体" w:hAnsi="宋体"/>
          <w:b/>
          <w:sz w:val="24"/>
          <w:szCs w:val="24"/>
        </w:rPr>
      </w:pPr>
      <w:r w:rsidRPr="00575EB6">
        <w:rPr>
          <w:rFonts w:ascii="宋体" w:hAnsi="宋体" w:hint="eastAsia"/>
          <w:b/>
          <w:sz w:val="24"/>
          <w:szCs w:val="24"/>
        </w:rPr>
        <w:t>命题规律：</w:t>
      </w:r>
    </w:p>
    <w:p w:rsidR="00B31DBF" w:rsidRPr="00575EB6" w:rsidRDefault="00B31DBF" w:rsidP="00575EB6">
      <w:pPr>
        <w:tabs>
          <w:tab w:val="left" w:pos="6525"/>
        </w:tabs>
        <w:spacing w:line="480" w:lineRule="exact"/>
        <w:ind w:firstLineChars="200" w:firstLine="480"/>
        <w:rPr>
          <w:rFonts w:ascii="宋体" w:hAnsi="宋体"/>
          <w:sz w:val="24"/>
          <w:szCs w:val="24"/>
        </w:rPr>
      </w:pPr>
      <w:r w:rsidRPr="00575EB6">
        <w:rPr>
          <w:rFonts w:ascii="宋体" w:hAnsi="宋体" w:hint="eastAsia"/>
          <w:sz w:val="24"/>
          <w:szCs w:val="24"/>
        </w:rPr>
        <w:t>1.函数与导数：2-3个小题，1个大题，客观题主要考查函数的基本性质、函数的图像及变换、函数的零点、导数的计划意义等为主，也有可能与不等式等知识综合考查；解答题主要是以导数为工具解决函数、方程不等式等应用问题。</w:t>
      </w:r>
    </w:p>
    <w:p w:rsidR="00B31DBF" w:rsidRPr="00575EB6" w:rsidRDefault="00B31DBF" w:rsidP="00575EB6">
      <w:pPr>
        <w:tabs>
          <w:tab w:val="left" w:pos="6525"/>
        </w:tabs>
        <w:spacing w:line="480" w:lineRule="exact"/>
        <w:ind w:firstLineChars="200" w:firstLine="480"/>
        <w:rPr>
          <w:rFonts w:ascii="宋体" w:hAnsi="宋体"/>
          <w:sz w:val="24"/>
          <w:szCs w:val="24"/>
        </w:rPr>
      </w:pPr>
      <w:r w:rsidRPr="00575EB6">
        <w:rPr>
          <w:rFonts w:ascii="宋体" w:hAnsi="宋体" w:hint="eastAsia"/>
          <w:sz w:val="24"/>
          <w:szCs w:val="24"/>
        </w:rPr>
        <w:t>2.三角函数与平面向量：小题一般主要考查三角函数的图像与性质、利用诱导公式与和差角公式</w:t>
      </w:r>
      <w:proofErr w:type="gramStart"/>
      <w:r w:rsidRPr="00575EB6">
        <w:rPr>
          <w:rFonts w:ascii="宋体" w:hAnsi="宋体" w:hint="eastAsia"/>
          <w:sz w:val="24"/>
          <w:szCs w:val="24"/>
        </w:rPr>
        <w:t>公式</w:t>
      </w:r>
      <w:proofErr w:type="gramEnd"/>
      <w:r w:rsidRPr="00575EB6">
        <w:rPr>
          <w:rFonts w:ascii="宋体" w:hAnsi="宋体" w:hint="eastAsia"/>
          <w:sz w:val="24"/>
          <w:szCs w:val="24"/>
        </w:rPr>
        <w:t>、倍角公式、正余弦定理化简求值、平面向量的基本性质与运算。解答题主要以正余弦定理为知识框架，以三角函数为依托进行考查，或向量与三角结合考查三角函数的图像与性质。另外，向量也可能与解析几何结合。</w:t>
      </w:r>
    </w:p>
    <w:p w:rsidR="00B31DBF" w:rsidRPr="00575EB6" w:rsidRDefault="00B31DBF" w:rsidP="00575EB6">
      <w:pPr>
        <w:tabs>
          <w:tab w:val="left" w:pos="6525"/>
        </w:tabs>
        <w:spacing w:line="480" w:lineRule="exact"/>
        <w:ind w:firstLineChars="200" w:firstLine="480"/>
        <w:rPr>
          <w:rFonts w:ascii="宋体" w:hAnsi="宋体"/>
          <w:sz w:val="24"/>
          <w:szCs w:val="24"/>
        </w:rPr>
      </w:pPr>
      <w:r w:rsidRPr="00575EB6">
        <w:rPr>
          <w:rFonts w:ascii="宋体" w:hAnsi="宋体" w:hint="eastAsia"/>
          <w:sz w:val="24"/>
          <w:szCs w:val="24"/>
        </w:rPr>
        <w:t>3.数列：2个小题或1个大题。小题以考查数列概念、性质、通项公式、前n项和等内容为主，属于中低档题；解答题以考查等差（比）数列通项公式、求和公式（尤其是错位相减求和）与递推关系数列为主等问题。</w:t>
      </w:r>
    </w:p>
    <w:p w:rsidR="00B31DBF" w:rsidRPr="00575EB6" w:rsidRDefault="00B31DBF" w:rsidP="00575EB6">
      <w:pPr>
        <w:tabs>
          <w:tab w:val="left" w:pos="6525"/>
        </w:tabs>
        <w:spacing w:line="480" w:lineRule="exact"/>
        <w:ind w:firstLineChars="200" w:firstLine="480"/>
        <w:rPr>
          <w:rFonts w:ascii="宋体" w:hAnsi="宋体"/>
          <w:sz w:val="24"/>
          <w:szCs w:val="24"/>
        </w:rPr>
      </w:pPr>
      <w:r w:rsidRPr="00575EB6">
        <w:rPr>
          <w:rFonts w:ascii="宋体" w:hAnsi="宋体" w:hint="eastAsia"/>
          <w:sz w:val="24"/>
          <w:szCs w:val="24"/>
        </w:rPr>
        <w:t>4.解析几何：2小1大，小题一般主要考查：直线、</w:t>
      </w:r>
      <w:proofErr w:type="gramStart"/>
      <w:r w:rsidRPr="00575EB6">
        <w:rPr>
          <w:rFonts w:ascii="宋体" w:hAnsi="宋体" w:hint="eastAsia"/>
          <w:sz w:val="24"/>
          <w:szCs w:val="24"/>
        </w:rPr>
        <w:t>圆及圆锥曲线</w:t>
      </w:r>
      <w:proofErr w:type="gramEnd"/>
      <w:r w:rsidRPr="00575EB6">
        <w:rPr>
          <w:rFonts w:ascii="宋体" w:hAnsi="宋体" w:hint="eastAsia"/>
          <w:sz w:val="24"/>
          <w:szCs w:val="24"/>
        </w:rPr>
        <w:t>的性质为</w:t>
      </w:r>
      <w:r w:rsidRPr="00575EB6">
        <w:rPr>
          <w:rFonts w:ascii="宋体" w:hAnsi="宋体" w:hint="eastAsia"/>
          <w:sz w:val="24"/>
          <w:szCs w:val="24"/>
        </w:rPr>
        <w:lastRenderedPageBreak/>
        <w:t>主，一般结合定义，借助图形可容易求解。大腿一般以直线与圆锥曲线的位置关系为命题背景，并结合函数、方程、数列、不等式、导数、平面向量等知识，考查方程中等综合问题，探求有关曲线性质，求参数范围，最值与定值，探求存在性问题等。</w:t>
      </w:r>
    </w:p>
    <w:p w:rsidR="00B31DBF" w:rsidRPr="00575EB6" w:rsidRDefault="00B31DBF" w:rsidP="00575EB6">
      <w:pPr>
        <w:tabs>
          <w:tab w:val="left" w:pos="6525"/>
        </w:tabs>
        <w:spacing w:line="480" w:lineRule="exact"/>
        <w:ind w:firstLineChars="200" w:firstLine="480"/>
        <w:rPr>
          <w:rFonts w:ascii="宋体" w:hAnsi="宋体"/>
          <w:sz w:val="24"/>
          <w:szCs w:val="24"/>
        </w:rPr>
      </w:pPr>
      <w:r w:rsidRPr="00575EB6">
        <w:rPr>
          <w:rFonts w:ascii="宋体" w:hAnsi="宋体" w:hint="eastAsia"/>
          <w:sz w:val="24"/>
          <w:szCs w:val="24"/>
        </w:rPr>
        <w:t>5.立体几何：2小1大，小题必考三视图，一般侧重于线线、线面、面面的位置关系，以及空间几何体的面积、体积计算的考查，另外特别注意球的组合体。解答题以平行、垂直、体积等为考查目标。几何体以四棱柱、四棱锥、三棱柱、三棱锥为载体进行考查，但同时也必须注意不规则几何体的考查。</w:t>
      </w:r>
    </w:p>
    <w:p w:rsidR="00B31DBF" w:rsidRPr="00575EB6" w:rsidRDefault="00B31DBF" w:rsidP="00575EB6">
      <w:pPr>
        <w:spacing w:line="480" w:lineRule="exact"/>
        <w:ind w:firstLineChars="200" w:firstLine="480"/>
        <w:rPr>
          <w:sz w:val="24"/>
          <w:szCs w:val="24"/>
        </w:rPr>
      </w:pPr>
      <w:r w:rsidRPr="00575EB6">
        <w:rPr>
          <w:rFonts w:hint="eastAsia"/>
          <w:sz w:val="24"/>
          <w:szCs w:val="24"/>
        </w:rPr>
        <w:t>6.</w:t>
      </w:r>
      <w:r w:rsidRPr="00575EB6">
        <w:rPr>
          <w:rFonts w:hint="eastAsia"/>
          <w:sz w:val="24"/>
          <w:szCs w:val="24"/>
        </w:rPr>
        <w:t>概率与统计：</w:t>
      </w:r>
      <w:r w:rsidRPr="00575EB6">
        <w:rPr>
          <w:rFonts w:hint="eastAsia"/>
          <w:sz w:val="24"/>
          <w:szCs w:val="24"/>
        </w:rPr>
        <w:t>1</w:t>
      </w:r>
      <w:r w:rsidRPr="00575EB6">
        <w:rPr>
          <w:rFonts w:hint="eastAsia"/>
          <w:sz w:val="24"/>
          <w:szCs w:val="24"/>
        </w:rPr>
        <w:t>小</w:t>
      </w:r>
      <w:r w:rsidRPr="00575EB6">
        <w:rPr>
          <w:rFonts w:hint="eastAsia"/>
          <w:sz w:val="24"/>
          <w:szCs w:val="24"/>
        </w:rPr>
        <w:t>1</w:t>
      </w:r>
      <w:r w:rsidRPr="00575EB6">
        <w:rPr>
          <w:rFonts w:hint="eastAsia"/>
          <w:sz w:val="24"/>
          <w:szCs w:val="24"/>
        </w:rPr>
        <w:t>大，小题一般主要考查：频率分布直方图、茎叶图、样本的数字特征、独立性检验、</w:t>
      </w:r>
      <w:proofErr w:type="gramStart"/>
      <w:r w:rsidRPr="00575EB6">
        <w:rPr>
          <w:rFonts w:hint="eastAsia"/>
          <w:sz w:val="24"/>
          <w:szCs w:val="24"/>
        </w:rPr>
        <w:t>几何概型和</w:t>
      </w:r>
      <w:proofErr w:type="gramEnd"/>
      <w:r w:rsidRPr="00575EB6">
        <w:rPr>
          <w:rFonts w:hint="eastAsia"/>
          <w:sz w:val="24"/>
          <w:szCs w:val="24"/>
        </w:rPr>
        <w:t>古典概型、抽样方法等。解</w:t>
      </w:r>
      <w:proofErr w:type="gramStart"/>
      <w:r w:rsidRPr="00575EB6">
        <w:rPr>
          <w:rFonts w:hint="eastAsia"/>
          <w:sz w:val="24"/>
          <w:szCs w:val="24"/>
        </w:rPr>
        <w:t>答题常</w:t>
      </w:r>
      <w:proofErr w:type="gramEnd"/>
      <w:r w:rsidRPr="00575EB6">
        <w:rPr>
          <w:rFonts w:hint="eastAsia"/>
          <w:sz w:val="24"/>
          <w:szCs w:val="24"/>
        </w:rPr>
        <w:t>与其他知识如：简单抽样、频率分布直方图、茎叶图、独立性检验等知识结合起来考查。</w:t>
      </w:r>
    </w:p>
    <w:p w:rsidR="00B31DBF" w:rsidRPr="00575EB6" w:rsidRDefault="00B31DBF" w:rsidP="00575EB6">
      <w:pPr>
        <w:spacing w:line="480" w:lineRule="exact"/>
        <w:ind w:firstLineChars="200" w:firstLine="480"/>
        <w:rPr>
          <w:sz w:val="24"/>
          <w:szCs w:val="24"/>
        </w:rPr>
      </w:pPr>
      <w:r w:rsidRPr="00575EB6">
        <w:rPr>
          <w:rFonts w:hint="eastAsia"/>
          <w:sz w:val="24"/>
          <w:szCs w:val="24"/>
        </w:rPr>
        <w:t>7.</w:t>
      </w:r>
      <w:r w:rsidRPr="00575EB6">
        <w:rPr>
          <w:rFonts w:hint="eastAsia"/>
          <w:sz w:val="24"/>
          <w:szCs w:val="24"/>
        </w:rPr>
        <w:t>不等式：小题一般考查不等式的性质及解法、基本不等式性质及应用、线性规划等。解答题一般与其他知识如数列、解析几何、函数为主要背景，不等式为工具进行综合考查，题目一般难度较大。</w:t>
      </w:r>
    </w:p>
    <w:p w:rsidR="00B31DBF" w:rsidRPr="00575EB6" w:rsidRDefault="00B31DBF" w:rsidP="00575EB6">
      <w:pPr>
        <w:spacing w:line="480" w:lineRule="exact"/>
        <w:ind w:firstLineChars="200" w:firstLine="480"/>
        <w:rPr>
          <w:sz w:val="24"/>
          <w:szCs w:val="24"/>
        </w:rPr>
      </w:pPr>
      <w:r w:rsidRPr="00575EB6">
        <w:rPr>
          <w:rFonts w:hint="eastAsia"/>
          <w:sz w:val="24"/>
          <w:szCs w:val="24"/>
        </w:rPr>
        <w:t>8.</w:t>
      </w:r>
      <w:r w:rsidRPr="00575EB6">
        <w:rPr>
          <w:rFonts w:hint="eastAsia"/>
          <w:sz w:val="24"/>
          <w:szCs w:val="24"/>
        </w:rPr>
        <w:t>算法与推理：程序框图每年出现一个，一般与函数、数列等知识结合，难度一般，逻辑推理时有体现。</w:t>
      </w:r>
    </w:p>
    <w:p w:rsidR="00B31DBF" w:rsidRPr="00575EB6" w:rsidRDefault="00B31DBF" w:rsidP="00575EB6">
      <w:pPr>
        <w:spacing w:line="480" w:lineRule="exact"/>
        <w:ind w:firstLineChars="200" w:firstLine="480"/>
        <w:rPr>
          <w:sz w:val="24"/>
          <w:szCs w:val="24"/>
        </w:rPr>
      </w:pPr>
      <w:r w:rsidRPr="00575EB6">
        <w:rPr>
          <w:rFonts w:hint="eastAsia"/>
          <w:sz w:val="24"/>
          <w:szCs w:val="24"/>
        </w:rPr>
        <w:t>9.</w:t>
      </w:r>
      <w:r w:rsidRPr="00575EB6">
        <w:rPr>
          <w:rFonts w:hint="eastAsia"/>
          <w:sz w:val="24"/>
          <w:szCs w:val="24"/>
        </w:rPr>
        <w:t>选考内容：几何证明主要考查圆内接四边形、圆的切线性质、圆周角与弦切角等性质、相似三角形、弧与弦的关系。试题均以解答题出现，难度不大，但初中所学的平面几何知识要比较熟练。坐标系与参数方程，主要考查极坐标系与直角坐标系的坐标与方程的互化，在极坐标系中的点、直线、圆的位置关系以及简单的计算。另外，就参数方程而言，主要考查参数方程与普通方程的互化，圆、椭圆、直线参数的几何意义，直线参数方程在直线与圆锥曲线的位置关系中，弦长、割线长等的计算问题。不等式主要考查是含绝对值的不等式，利用讨论方法去绝对值，或利用几何意义画图等。但教材中的柯西不等式、排序不等式还一直未在全国卷中考查过。</w:t>
      </w:r>
    </w:p>
    <w:p w:rsidR="00B31DBF" w:rsidRPr="00575EB6" w:rsidRDefault="00B31DBF" w:rsidP="00575EB6">
      <w:pPr>
        <w:spacing w:line="480" w:lineRule="exact"/>
        <w:ind w:firstLineChars="200" w:firstLine="480"/>
        <w:rPr>
          <w:sz w:val="24"/>
          <w:szCs w:val="24"/>
        </w:rPr>
      </w:pPr>
      <w:r w:rsidRPr="00575EB6">
        <w:rPr>
          <w:rFonts w:hint="eastAsia"/>
          <w:sz w:val="24"/>
          <w:szCs w:val="24"/>
        </w:rPr>
        <w:t xml:space="preserve"> </w:t>
      </w:r>
      <w:r w:rsidRPr="00575EB6">
        <w:rPr>
          <w:rFonts w:ascii="微软雅黑" w:eastAsia="微软雅黑" w:hAnsi="微软雅黑" w:hint="eastAsia"/>
          <w:b/>
          <w:sz w:val="24"/>
          <w:szCs w:val="24"/>
        </w:rPr>
        <w:t>二、数学高频考点：</w:t>
      </w:r>
    </w:p>
    <w:p w:rsidR="00B31DBF" w:rsidRPr="00575EB6" w:rsidRDefault="00B31DBF" w:rsidP="00575EB6">
      <w:pPr>
        <w:spacing w:line="480" w:lineRule="exact"/>
        <w:ind w:firstLineChars="200" w:firstLine="480"/>
        <w:rPr>
          <w:rFonts w:ascii="宋体" w:hAnsi="宋体"/>
          <w:sz w:val="24"/>
          <w:szCs w:val="24"/>
        </w:rPr>
      </w:pPr>
      <w:r w:rsidRPr="00575EB6">
        <w:rPr>
          <w:rFonts w:ascii="宋体" w:hAnsi="宋体" w:hint="eastAsia"/>
          <w:sz w:val="24"/>
          <w:szCs w:val="24"/>
        </w:rPr>
        <w:t>1.主干知识：函数，三角函数，数列，概率统计，立体几何，解析几何，不等式在高考命题中比重任然很大，尤其是作为解答题，它们始终是命题内容的主</w:t>
      </w:r>
      <w:r w:rsidRPr="00575EB6">
        <w:rPr>
          <w:rFonts w:ascii="宋体" w:hAnsi="宋体" w:hint="eastAsia"/>
          <w:sz w:val="24"/>
          <w:szCs w:val="24"/>
        </w:rPr>
        <w:lastRenderedPageBreak/>
        <w:t>体。</w:t>
      </w:r>
    </w:p>
    <w:p w:rsidR="00B31DBF" w:rsidRPr="00575EB6" w:rsidRDefault="00B31DBF" w:rsidP="00575EB6">
      <w:pPr>
        <w:spacing w:line="480" w:lineRule="exact"/>
        <w:ind w:firstLineChars="200" w:firstLine="480"/>
        <w:rPr>
          <w:rFonts w:ascii="宋体" w:hAnsi="宋体"/>
          <w:sz w:val="24"/>
          <w:szCs w:val="24"/>
        </w:rPr>
      </w:pPr>
      <w:r w:rsidRPr="00575EB6">
        <w:rPr>
          <w:rFonts w:ascii="宋体" w:hAnsi="宋体" w:hint="eastAsia"/>
          <w:sz w:val="24"/>
          <w:szCs w:val="24"/>
        </w:rPr>
        <w:t>2.非主干知识点：复数运算，三视图，程序框图，几何概型，逻辑用语，合情推理与演绎推理等知识及方法在选择题与填空题中出现，而且从2013</w:t>
      </w:r>
      <w:r w:rsidRPr="00575EB6">
        <w:rPr>
          <w:rFonts w:ascii="宋体" w:hAnsi="宋体"/>
          <w:sz w:val="24"/>
          <w:szCs w:val="24"/>
        </w:rPr>
        <w:t>—</w:t>
      </w:r>
      <w:r w:rsidRPr="00575EB6">
        <w:rPr>
          <w:rFonts w:ascii="宋体" w:hAnsi="宋体" w:hint="eastAsia"/>
          <w:sz w:val="24"/>
          <w:szCs w:val="24"/>
        </w:rPr>
        <w:t>2016年中均出现，但强化基本知识与方法的考查。</w:t>
      </w:r>
    </w:p>
    <w:p w:rsidR="00B31DBF" w:rsidRPr="00575EB6" w:rsidRDefault="00B31DBF" w:rsidP="00575EB6">
      <w:pPr>
        <w:spacing w:line="480" w:lineRule="exact"/>
        <w:ind w:firstLineChars="200" w:firstLine="480"/>
        <w:rPr>
          <w:rFonts w:ascii="宋体" w:hAnsi="宋体"/>
          <w:sz w:val="24"/>
          <w:szCs w:val="24"/>
        </w:rPr>
      </w:pPr>
      <w:r w:rsidRPr="00575EB6">
        <w:rPr>
          <w:rFonts w:ascii="宋体" w:hAnsi="宋体" w:hint="eastAsia"/>
          <w:sz w:val="24"/>
          <w:szCs w:val="24"/>
        </w:rPr>
        <w:t>3.能力考查：逻辑思维能力，运算能力，空间想象能力，阅读能力，创新能力，综合运用能力等。</w:t>
      </w:r>
    </w:p>
    <w:p w:rsidR="00B31DBF" w:rsidRPr="00217AE9" w:rsidRDefault="00B31DBF" w:rsidP="00575EB6">
      <w:pPr>
        <w:spacing w:line="480" w:lineRule="exact"/>
        <w:ind w:firstLineChars="200" w:firstLine="480"/>
        <w:rPr>
          <w:rFonts w:ascii="宋体" w:hAnsi="宋体"/>
          <w:szCs w:val="21"/>
        </w:rPr>
      </w:pPr>
      <w:r w:rsidRPr="00575EB6">
        <w:rPr>
          <w:rFonts w:ascii="宋体" w:hAnsi="宋体" w:hint="eastAsia"/>
          <w:sz w:val="24"/>
          <w:szCs w:val="24"/>
        </w:rPr>
        <w:t>4.文科学生要注意选修内容的考查，而且线性回归直线方程与非线性回归直线方程，概率与统</w:t>
      </w:r>
      <w:r w:rsidR="001C3408" w:rsidRPr="00575EB6">
        <w:rPr>
          <w:rFonts w:ascii="宋体" w:hAnsi="宋体" w:hint="eastAsia"/>
          <w:sz w:val="24"/>
          <w:szCs w:val="24"/>
        </w:rPr>
        <w:t>计等知识点均可能出现在解答题中。</w:t>
      </w:r>
    </w:p>
    <w:p w:rsidR="00B31DBF" w:rsidRPr="00B16323" w:rsidRDefault="00B31DBF" w:rsidP="00B16323">
      <w:pPr>
        <w:spacing w:line="480" w:lineRule="exact"/>
        <w:ind w:firstLineChars="200" w:firstLine="482"/>
        <w:rPr>
          <w:b/>
          <w:sz w:val="24"/>
          <w:szCs w:val="24"/>
        </w:rPr>
      </w:pPr>
      <w:r w:rsidRPr="00B16323">
        <w:rPr>
          <w:rFonts w:hint="eastAsia"/>
          <w:b/>
          <w:sz w:val="24"/>
          <w:szCs w:val="24"/>
        </w:rPr>
        <w:t>三、高考成绩分析</w:t>
      </w:r>
    </w:p>
    <w:p w:rsidR="00B31DBF" w:rsidRPr="004E4362" w:rsidRDefault="00B31DBF" w:rsidP="00B31DBF">
      <w:pPr>
        <w:ind w:firstLineChars="200" w:firstLine="420"/>
        <w:rPr>
          <w:rFonts w:ascii="宋体" w:hAnsi="宋体"/>
          <w:szCs w:val="21"/>
        </w:rPr>
      </w:pPr>
      <w:r w:rsidRPr="004E4362">
        <w:rPr>
          <w:rFonts w:ascii="宋体" w:hAnsi="宋体" w:hint="eastAsia"/>
          <w:szCs w:val="21"/>
        </w:rPr>
        <w:t>分析近三年我校与桃源一中、石门一中的成绩：</w:t>
      </w:r>
    </w:p>
    <w:p w:rsidR="00B31DBF" w:rsidRPr="00D97E3A" w:rsidRDefault="00B31DBF" w:rsidP="00B31DBF">
      <w:pPr>
        <w:rPr>
          <w:rFonts w:ascii="宋体" w:hAnsi="宋体"/>
          <w:bCs/>
          <w:sz w:val="28"/>
          <w:szCs w:val="28"/>
        </w:rPr>
      </w:pPr>
      <w:r w:rsidRPr="00D97E3A">
        <w:rPr>
          <w:rFonts w:ascii="宋体" w:hAnsi="宋体" w:hint="eastAsia"/>
          <w:bCs/>
          <w:sz w:val="28"/>
          <w:szCs w:val="28"/>
        </w:rPr>
        <w:t xml:space="preserve">2014年文科高考数学成绩三校比较（湖南卷）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B31DBF" w:rsidRPr="004E4362" w:rsidTr="00B16323">
        <w:trPr>
          <w:trHeight w:val="558"/>
        </w:trPr>
        <w:tc>
          <w:tcPr>
            <w:tcW w:w="1420" w:type="dxa"/>
            <w:vAlign w:val="center"/>
          </w:tcPr>
          <w:p w:rsidR="00B31DBF" w:rsidRPr="00B16323" w:rsidRDefault="00B31DBF" w:rsidP="00B16323">
            <w:pPr>
              <w:jc w:val="center"/>
              <w:rPr>
                <w:rFonts w:ascii="宋体" w:hAnsi="宋体"/>
                <w:bCs/>
                <w:szCs w:val="21"/>
              </w:rPr>
            </w:pPr>
          </w:p>
        </w:tc>
        <w:tc>
          <w:tcPr>
            <w:tcW w:w="1420" w:type="dxa"/>
            <w:vAlign w:val="center"/>
          </w:tcPr>
          <w:p w:rsidR="00B31DBF" w:rsidRPr="00B16323" w:rsidRDefault="00B31DBF" w:rsidP="00B16323">
            <w:pPr>
              <w:jc w:val="center"/>
              <w:rPr>
                <w:rFonts w:ascii="宋体" w:hAnsi="宋体"/>
                <w:szCs w:val="21"/>
              </w:rPr>
            </w:pPr>
            <w:r w:rsidRPr="00B16323">
              <w:rPr>
                <w:rFonts w:ascii="宋体" w:hAnsi="宋体" w:hint="eastAsia"/>
                <w:bCs/>
                <w:szCs w:val="21"/>
              </w:rPr>
              <w:t>澧县一中</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hint="eastAsia"/>
                <w:bCs/>
                <w:szCs w:val="21"/>
              </w:rPr>
              <w:t>桃源一中</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hint="eastAsia"/>
                <w:bCs/>
                <w:szCs w:val="21"/>
              </w:rPr>
              <w:t>石门一中</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hint="eastAsia"/>
                <w:bCs/>
                <w:szCs w:val="21"/>
              </w:rPr>
              <w:t>名次</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hint="eastAsia"/>
                <w:bCs/>
                <w:szCs w:val="21"/>
              </w:rPr>
              <w:t>备注</w:t>
            </w:r>
          </w:p>
        </w:tc>
      </w:tr>
      <w:tr w:rsidR="00B31DBF" w:rsidRPr="004E4362" w:rsidTr="00B16323">
        <w:trPr>
          <w:trHeight w:val="355"/>
        </w:trPr>
        <w:tc>
          <w:tcPr>
            <w:tcW w:w="1420" w:type="dxa"/>
            <w:vAlign w:val="center"/>
          </w:tcPr>
          <w:p w:rsidR="00B31DBF" w:rsidRPr="00B16323" w:rsidRDefault="00B31DBF" w:rsidP="00B16323">
            <w:pPr>
              <w:jc w:val="center"/>
              <w:rPr>
                <w:rFonts w:ascii="宋体" w:hAnsi="宋体"/>
                <w:szCs w:val="21"/>
              </w:rPr>
            </w:pPr>
            <w:r w:rsidRPr="00B16323">
              <w:rPr>
                <w:rFonts w:ascii="宋体" w:hAnsi="宋体" w:hint="eastAsia"/>
                <w:bCs/>
                <w:szCs w:val="21"/>
              </w:rPr>
              <w:t>人数</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433</w:t>
            </w:r>
            <w:r w:rsidRPr="00B16323">
              <w:rPr>
                <w:rFonts w:ascii="宋体" w:hAnsi="宋体" w:hint="eastAsia"/>
                <w:bCs/>
                <w:szCs w:val="21"/>
              </w:rPr>
              <w:t>人</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493</w:t>
            </w:r>
            <w:r w:rsidRPr="00B16323">
              <w:rPr>
                <w:rFonts w:ascii="宋体" w:hAnsi="宋体" w:hint="eastAsia"/>
                <w:bCs/>
                <w:szCs w:val="21"/>
              </w:rPr>
              <w:t>人</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514</w:t>
            </w:r>
            <w:r w:rsidRPr="00B16323">
              <w:rPr>
                <w:rFonts w:ascii="宋体" w:hAnsi="宋体" w:hint="eastAsia"/>
                <w:bCs/>
                <w:szCs w:val="21"/>
              </w:rPr>
              <w:t>人</w:t>
            </w:r>
          </w:p>
        </w:tc>
        <w:tc>
          <w:tcPr>
            <w:tcW w:w="1421" w:type="dxa"/>
            <w:vAlign w:val="center"/>
          </w:tcPr>
          <w:p w:rsidR="00B31DBF" w:rsidRPr="00B16323" w:rsidRDefault="00B31DBF" w:rsidP="00B16323">
            <w:pPr>
              <w:jc w:val="center"/>
              <w:rPr>
                <w:rFonts w:ascii="宋体" w:hAnsi="宋体"/>
                <w:bCs/>
                <w:szCs w:val="21"/>
              </w:rPr>
            </w:pPr>
          </w:p>
        </w:tc>
        <w:tc>
          <w:tcPr>
            <w:tcW w:w="1421" w:type="dxa"/>
            <w:vAlign w:val="center"/>
          </w:tcPr>
          <w:p w:rsidR="00B31DBF" w:rsidRPr="00B16323" w:rsidRDefault="00B31DBF" w:rsidP="00B16323">
            <w:pPr>
              <w:jc w:val="center"/>
              <w:rPr>
                <w:rFonts w:ascii="宋体" w:hAnsi="宋体"/>
                <w:bCs/>
                <w:szCs w:val="21"/>
              </w:rPr>
            </w:pPr>
          </w:p>
        </w:tc>
      </w:tr>
      <w:tr w:rsidR="00B31DBF" w:rsidRPr="004E4362" w:rsidTr="00B16323">
        <w:tc>
          <w:tcPr>
            <w:tcW w:w="1420" w:type="dxa"/>
            <w:vAlign w:val="center"/>
          </w:tcPr>
          <w:p w:rsidR="00B31DBF" w:rsidRPr="00B16323" w:rsidRDefault="00B31DBF" w:rsidP="00B16323">
            <w:pPr>
              <w:jc w:val="center"/>
              <w:rPr>
                <w:rFonts w:ascii="宋体" w:hAnsi="宋体"/>
                <w:szCs w:val="21"/>
              </w:rPr>
            </w:pPr>
            <w:r w:rsidRPr="00B16323">
              <w:rPr>
                <w:rFonts w:ascii="宋体" w:hAnsi="宋体" w:hint="eastAsia"/>
                <w:bCs/>
                <w:szCs w:val="21"/>
              </w:rPr>
              <w:t>总均分</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94.02</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96.14</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103.01</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3</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-8.99</w:t>
            </w:r>
          </w:p>
        </w:tc>
      </w:tr>
      <w:tr w:rsidR="00B31DBF" w:rsidRPr="004E4362" w:rsidTr="00B16323">
        <w:tc>
          <w:tcPr>
            <w:tcW w:w="1420" w:type="dxa"/>
            <w:vAlign w:val="center"/>
          </w:tcPr>
          <w:p w:rsidR="00B31DBF" w:rsidRPr="00B16323" w:rsidRDefault="00B31DBF" w:rsidP="00B16323">
            <w:pPr>
              <w:jc w:val="center"/>
              <w:rPr>
                <w:rFonts w:ascii="宋体" w:hAnsi="宋体"/>
                <w:szCs w:val="21"/>
              </w:rPr>
            </w:pPr>
            <w:r w:rsidRPr="00B16323">
              <w:rPr>
                <w:rFonts w:ascii="宋体" w:hAnsi="宋体" w:hint="eastAsia"/>
                <w:bCs/>
                <w:szCs w:val="21"/>
              </w:rPr>
              <w:t>选择均分</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39.18</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38.90</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40.21</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2</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-1.03</w:t>
            </w:r>
          </w:p>
        </w:tc>
      </w:tr>
      <w:tr w:rsidR="00B31DBF" w:rsidRPr="004E4362" w:rsidTr="00B16323">
        <w:tc>
          <w:tcPr>
            <w:tcW w:w="1420" w:type="dxa"/>
            <w:vAlign w:val="center"/>
          </w:tcPr>
          <w:p w:rsidR="00B31DBF" w:rsidRPr="00B16323" w:rsidRDefault="00B31DBF" w:rsidP="00B16323">
            <w:pPr>
              <w:jc w:val="center"/>
              <w:rPr>
                <w:rFonts w:ascii="宋体" w:hAnsi="宋体"/>
                <w:szCs w:val="21"/>
              </w:rPr>
            </w:pPr>
            <w:r w:rsidRPr="00B16323">
              <w:rPr>
                <w:rFonts w:ascii="宋体" w:hAnsi="宋体" w:hint="eastAsia"/>
                <w:bCs/>
                <w:szCs w:val="21"/>
              </w:rPr>
              <w:t>填空均分</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16.30</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17.27</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18.98</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3</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-2.68</w:t>
            </w:r>
          </w:p>
        </w:tc>
      </w:tr>
      <w:tr w:rsidR="00B31DBF" w:rsidRPr="004E4362" w:rsidTr="00B16323">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16</w:t>
            </w:r>
            <w:r w:rsidRPr="00B16323">
              <w:rPr>
                <w:rFonts w:ascii="宋体" w:hAnsi="宋体" w:hint="eastAsia"/>
                <w:bCs/>
                <w:szCs w:val="21"/>
              </w:rPr>
              <w:t>题均分</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8.07</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8.03</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9.15</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3</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-1.08</w:t>
            </w:r>
          </w:p>
        </w:tc>
      </w:tr>
      <w:tr w:rsidR="00B31DBF" w:rsidRPr="004E4362" w:rsidTr="00B16323">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17</w:t>
            </w:r>
            <w:r w:rsidRPr="00B16323">
              <w:rPr>
                <w:rFonts w:ascii="宋体" w:hAnsi="宋体" w:hint="eastAsia"/>
                <w:bCs/>
                <w:szCs w:val="21"/>
              </w:rPr>
              <w:t>题均分</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9.54</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9.44</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9.99</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2</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-0.45</w:t>
            </w:r>
          </w:p>
        </w:tc>
      </w:tr>
      <w:tr w:rsidR="00B31DBF" w:rsidRPr="004E4362" w:rsidTr="00B16323">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18</w:t>
            </w:r>
            <w:r w:rsidRPr="00B16323">
              <w:rPr>
                <w:rFonts w:ascii="宋体" w:hAnsi="宋体" w:hint="eastAsia"/>
                <w:bCs/>
                <w:szCs w:val="21"/>
              </w:rPr>
              <w:t>题均分</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7.85</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8.27</w:t>
            </w:r>
          </w:p>
        </w:tc>
        <w:tc>
          <w:tcPr>
            <w:tcW w:w="1420" w:type="dxa"/>
            <w:vAlign w:val="center"/>
          </w:tcPr>
          <w:p w:rsidR="00B31DBF" w:rsidRPr="00B16323" w:rsidRDefault="00B31DBF" w:rsidP="00B16323">
            <w:pPr>
              <w:jc w:val="center"/>
              <w:rPr>
                <w:rFonts w:ascii="宋体" w:hAnsi="宋体"/>
                <w:szCs w:val="21"/>
              </w:rPr>
            </w:pPr>
            <w:r w:rsidRPr="00B16323">
              <w:rPr>
                <w:rFonts w:ascii="宋体" w:hAnsi="宋体"/>
                <w:bCs/>
                <w:szCs w:val="21"/>
              </w:rPr>
              <w:t>9.17</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3</w:t>
            </w:r>
          </w:p>
        </w:tc>
        <w:tc>
          <w:tcPr>
            <w:tcW w:w="1421" w:type="dxa"/>
            <w:vAlign w:val="center"/>
          </w:tcPr>
          <w:p w:rsidR="00B31DBF" w:rsidRPr="00B16323" w:rsidRDefault="00B31DBF" w:rsidP="00B16323">
            <w:pPr>
              <w:jc w:val="center"/>
              <w:rPr>
                <w:rFonts w:ascii="宋体" w:hAnsi="宋体"/>
                <w:szCs w:val="21"/>
              </w:rPr>
            </w:pPr>
            <w:r w:rsidRPr="00B16323">
              <w:rPr>
                <w:rFonts w:ascii="宋体" w:hAnsi="宋体"/>
                <w:bCs/>
                <w:szCs w:val="21"/>
              </w:rPr>
              <w:t>-1.32</w:t>
            </w:r>
          </w:p>
        </w:tc>
      </w:tr>
      <w:tr w:rsidR="00B31DBF" w:rsidRPr="004E4362" w:rsidTr="00B16323">
        <w:trPr>
          <w:trHeight w:val="374"/>
        </w:trPr>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19</w:t>
            </w:r>
            <w:r w:rsidRPr="00B16323">
              <w:rPr>
                <w:rFonts w:ascii="宋体" w:hAnsi="宋体" w:hint="eastAsia"/>
                <w:bCs/>
                <w:szCs w:val="21"/>
              </w:rPr>
              <w:t>题均分</w:t>
            </w:r>
          </w:p>
        </w:tc>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6.46</w:t>
            </w:r>
          </w:p>
        </w:tc>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7.28</w:t>
            </w:r>
          </w:p>
        </w:tc>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7.8</w:t>
            </w:r>
          </w:p>
        </w:tc>
        <w:tc>
          <w:tcPr>
            <w:tcW w:w="1421"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3</w:t>
            </w:r>
          </w:p>
        </w:tc>
        <w:tc>
          <w:tcPr>
            <w:tcW w:w="1421"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-1.34</w:t>
            </w:r>
          </w:p>
        </w:tc>
      </w:tr>
      <w:tr w:rsidR="00B31DBF" w:rsidRPr="004E4362" w:rsidTr="00B16323">
        <w:trPr>
          <w:trHeight w:val="409"/>
        </w:trPr>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20</w:t>
            </w:r>
            <w:r w:rsidRPr="00B16323">
              <w:rPr>
                <w:rFonts w:ascii="宋体" w:hAnsi="宋体" w:hint="eastAsia"/>
                <w:bCs/>
                <w:szCs w:val="21"/>
              </w:rPr>
              <w:t>题均分</w:t>
            </w:r>
          </w:p>
        </w:tc>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3.63</w:t>
            </w:r>
          </w:p>
        </w:tc>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3.82</w:t>
            </w:r>
          </w:p>
        </w:tc>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4.18</w:t>
            </w:r>
          </w:p>
        </w:tc>
        <w:tc>
          <w:tcPr>
            <w:tcW w:w="1421"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3</w:t>
            </w:r>
          </w:p>
        </w:tc>
        <w:tc>
          <w:tcPr>
            <w:tcW w:w="1421"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-0.55</w:t>
            </w:r>
          </w:p>
        </w:tc>
      </w:tr>
      <w:tr w:rsidR="00B31DBF" w:rsidRPr="004E4362" w:rsidTr="00B16323">
        <w:trPr>
          <w:trHeight w:val="415"/>
        </w:trPr>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21</w:t>
            </w:r>
            <w:r w:rsidRPr="00B16323">
              <w:rPr>
                <w:rFonts w:ascii="宋体" w:hAnsi="宋体" w:hint="eastAsia"/>
                <w:bCs/>
                <w:szCs w:val="21"/>
              </w:rPr>
              <w:t>题均分</w:t>
            </w:r>
          </w:p>
        </w:tc>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2.98</w:t>
            </w:r>
          </w:p>
        </w:tc>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3.13</w:t>
            </w:r>
          </w:p>
        </w:tc>
        <w:tc>
          <w:tcPr>
            <w:tcW w:w="1420"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3.53</w:t>
            </w:r>
          </w:p>
        </w:tc>
        <w:tc>
          <w:tcPr>
            <w:tcW w:w="1421"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3</w:t>
            </w:r>
          </w:p>
        </w:tc>
        <w:tc>
          <w:tcPr>
            <w:tcW w:w="1421" w:type="dxa"/>
            <w:vAlign w:val="center"/>
            <w:hideMark/>
          </w:tcPr>
          <w:p w:rsidR="00B31DBF" w:rsidRPr="00B16323" w:rsidRDefault="00B31DBF" w:rsidP="00B16323">
            <w:pPr>
              <w:jc w:val="center"/>
              <w:rPr>
                <w:rFonts w:ascii="宋体" w:hAnsi="宋体"/>
                <w:szCs w:val="21"/>
              </w:rPr>
            </w:pPr>
            <w:r w:rsidRPr="00B16323">
              <w:rPr>
                <w:rFonts w:ascii="宋体" w:hAnsi="宋体"/>
                <w:bCs/>
                <w:szCs w:val="21"/>
              </w:rPr>
              <w:t>-0.55</w:t>
            </w:r>
          </w:p>
        </w:tc>
      </w:tr>
    </w:tbl>
    <w:p w:rsidR="00B31DBF" w:rsidRPr="00D97E3A" w:rsidRDefault="00B31DBF" w:rsidP="00B31DBF">
      <w:pPr>
        <w:rPr>
          <w:rFonts w:ascii="宋体" w:hAnsi="宋体"/>
          <w:bCs/>
          <w:sz w:val="28"/>
          <w:szCs w:val="28"/>
        </w:rPr>
      </w:pPr>
      <w:r w:rsidRPr="00D97E3A">
        <w:rPr>
          <w:rFonts w:ascii="宋体" w:hAnsi="宋体" w:hint="eastAsia"/>
          <w:bCs/>
          <w:sz w:val="28"/>
          <w:szCs w:val="28"/>
        </w:rPr>
        <w:t xml:space="preserve">2015年文科高考数学成绩三校比较（湖南卷）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B31DBF" w:rsidRPr="00A22524" w:rsidTr="00D97E3A">
        <w:tc>
          <w:tcPr>
            <w:tcW w:w="1420" w:type="dxa"/>
            <w:vAlign w:val="center"/>
          </w:tcPr>
          <w:p w:rsidR="00B31DBF" w:rsidRPr="00D97E3A" w:rsidRDefault="00B31DBF" w:rsidP="00D97E3A">
            <w:pPr>
              <w:jc w:val="center"/>
              <w:rPr>
                <w:rFonts w:asciiTheme="minorEastAsia" w:eastAsiaTheme="minorEastAsia" w:hAnsiTheme="minorEastAsia"/>
                <w:bCs/>
                <w:szCs w:val="21"/>
              </w:rPr>
            </w:pP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hint="eastAsia"/>
                <w:bCs/>
                <w:szCs w:val="21"/>
              </w:rPr>
              <w:t>澧县一中</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hint="eastAsia"/>
                <w:bCs/>
                <w:szCs w:val="21"/>
              </w:rPr>
              <w:t>桃源一中</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hint="eastAsia"/>
                <w:bCs/>
                <w:szCs w:val="21"/>
              </w:rPr>
              <w:t>石门一中</w:t>
            </w:r>
          </w:p>
        </w:tc>
        <w:tc>
          <w:tcPr>
            <w:tcW w:w="1421" w:type="dxa"/>
            <w:vAlign w:val="center"/>
          </w:tcPr>
          <w:p w:rsidR="00B31DBF" w:rsidRPr="00D97E3A" w:rsidRDefault="00B31DBF" w:rsidP="00D97E3A">
            <w:pPr>
              <w:ind w:firstLineChars="100" w:firstLine="210"/>
              <w:jc w:val="center"/>
              <w:rPr>
                <w:rFonts w:asciiTheme="minorEastAsia" w:eastAsiaTheme="minorEastAsia" w:hAnsiTheme="minorEastAsia"/>
                <w:szCs w:val="21"/>
              </w:rPr>
            </w:pPr>
            <w:r w:rsidRPr="00D97E3A">
              <w:rPr>
                <w:rFonts w:asciiTheme="minorEastAsia" w:eastAsiaTheme="minorEastAsia" w:hAnsiTheme="minorEastAsia" w:hint="eastAsia"/>
                <w:bCs/>
                <w:szCs w:val="21"/>
              </w:rPr>
              <w:t>名次</w:t>
            </w:r>
          </w:p>
        </w:tc>
        <w:tc>
          <w:tcPr>
            <w:tcW w:w="1421" w:type="dxa"/>
            <w:vAlign w:val="center"/>
          </w:tcPr>
          <w:p w:rsidR="00B31DBF" w:rsidRPr="00D97E3A" w:rsidRDefault="00B31DBF" w:rsidP="00D97E3A">
            <w:pPr>
              <w:jc w:val="center"/>
              <w:rPr>
                <w:rFonts w:asciiTheme="minorEastAsia" w:eastAsiaTheme="minorEastAsia" w:hAnsiTheme="minorEastAsia"/>
                <w:bCs/>
                <w:szCs w:val="21"/>
              </w:rPr>
            </w:pPr>
          </w:p>
        </w:tc>
      </w:tr>
      <w:tr w:rsidR="00B31DBF" w:rsidRPr="00A22524" w:rsidTr="00D97E3A">
        <w:tc>
          <w:tcPr>
            <w:tcW w:w="1420" w:type="dxa"/>
            <w:vAlign w:val="center"/>
          </w:tcPr>
          <w:p w:rsidR="00B31DBF" w:rsidRPr="00D97E3A" w:rsidRDefault="00B31DBF" w:rsidP="00D97E3A">
            <w:pPr>
              <w:ind w:firstLineChars="100" w:firstLine="210"/>
              <w:jc w:val="center"/>
              <w:rPr>
                <w:rFonts w:asciiTheme="minorEastAsia" w:eastAsiaTheme="minorEastAsia" w:hAnsiTheme="minorEastAsia"/>
                <w:szCs w:val="21"/>
              </w:rPr>
            </w:pPr>
            <w:r w:rsidRPr="00D97E3A">
              <w:rPr>
                <w:rFonts w:asciiTheme="minorEastAsia" w:eastAsiaTheme="minorEastAsia" w:hAnsiTheme="minorEastAsia" w:hint="eastAsia"/>
                <w:bCs/>
                <w:szCs w:val="21"/>
              </w:rPr>
              <w:t>人数</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413</w:t>
            </w:r>
            <w:r w:rsidRPr="00D97E3A">
              <w:rPr>
                <w:rFonts w:asciiTheme="minorEastAsia" w:eastAsiaTheme="minorEastAsia" w:hAnsiTheme="minorEastAsia" w:hint="eastAsia"/>
                <w:bCs/>
                <w:szCs w:val="21"/>
              </w:rPr>
              <w:t>人</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515</w:t>
            </w:r>
            <w:r w:rsidRPr="00D97E3A">
              <w:rPr>
                <w:rFonts w:asciiTheme="minorEastAsia" w:eastAsiaTheme="minorEastAsia" w:hAnsiTheme="minorEastAsia" w:hint="eastAsia"/>
                <w:bCs/>
                <w:szCs w:val="21"/>
              </w:rPr>
              <w:t>人</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569</w:t>
            </w:r>
            <w:r w:rsidRPr="00D97E3A">
              <w:rPr>
                <w:rFonts w:asciiTheme="minorEastAsia" w:eastAsiaTheme="minorEastAsia" w:hAnsiTheme="minorEastAsia" w:hint="eastAsia"/>
                <w:bCs/>
                <w:szCs w:val="21"/>
              </w:rPr>
              <w:t>人</w:t>
            </w:r>
          </w:p>
        </w:tc>
        <w:tc>
          <w:tcPr>
            <w:tcW w:w="1421" w:type="dxa"/>
            <w:vAlign w:val="center"/>
          </w:tcPr>
          <w:p w:rsidR="00B31DBF" w:rsidRPr="00D97E3A" w:rsidRDefault="00B31DBF" w:rsidP="00D97E3A">
            <w:pPr>
              <w:ind w:firstLineChars="200" w:firstLine="420"/>
              <w:jc w:val="center"/>
              <w:rPr>
                <w:rFonts w:asciiTheme="minorEastAsia" w:eastAsiaTheme="minorEastAsia" w:hAnsiTheme="minorEastAsia"/>
                <w:szCs w:val="21"/>
              </w:rPr>
            </w:pPr>
          </w:p>
        </w:tc>
        <w:tc>
          <w:tcPr>
            <w:tcW w:w="1421" w:type="dxa"/>
            <w:vAlign w:val="center"/>
          </w:tcPr>
          <w:p w:rsidR="00B31DBF" w:rsidRPr="00D97E3A" w:rsidRDefault="00B31DBF" w:rsidP="00D97E3A">
            <w:pPr>
              <w:jc w:val="center"/>
              <w:rPr>
                <w:rFonts w:asciiTheme="minorEastAsia" w:eastAsiaTheme="minorEastAsia" w:hAnsiTheme="minorEastAsia"/>
                <w:bCs/>
                <w:szCs w:val="21"/>
              </w:rPr>
            </w:pPr>
          </w:p>
        </w:tc>
      </w:tr>
      <w:tr w:rsidR="00B31DBF" w:rsidRPr="00A22524" w:rsidTr="00D97E3A">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hint="eastAsia"/>
                <w:bCs/>
                <w:szCs w:val="21"/>
              </w:rPr>
              <w:t>总均分</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101</w:t>
            </w:r>
            <w:r w:rsidRPr="00D97E3A">
              <w:rPr>
                <w:rFonts w:asciiTheme="minorEastAsia" w:eastAsiaTheme="minorEastAsia" w:hAnsiTheme="minorEastAsia" w:hint="eastAsia"/>
                <w:bCs/>
                <w:szCs w:val="21"/>
              </w:rPr>
              <w:t>．</w:t>
            </w:r>
            <w:r w:rsidRPr="00D97E3A">
              <w:rPr>
                <w:rFonts w:asciiTheme="minorEastAsia" w:eastAsiaTheme="minorEastAsia" w:hAnsiTheme="minorEastAsia"/>
                <w:bCs/>
                <w:szCs w:val="21"/>
              </w:rPr>
              <w:t>33</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101.53</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103.58</w:t>
            </w:r>
          </w:p>
        </w:tc>
        <w:tc>
          <w:tcPr>
            <w:tcW w:w="1421" w:type="dxa"/>
            <w:vAlign w:val="center"/>
          </w:tcPr>
          <w:p w:rsidR="00B31DBF" w:rsidRPr="00D97E3A" w:rsidRDefault="00B31DBF" w:rsidP="00D97E3A">
            <w:pPr>
              <w:ind w:firstLineChars="200" w:firstLine="420"/>
              <w:jc w:val="center"/>
              <w:rPr>
                <w:rFonts w:asciiTheme="minorEastAsia" w:eastAsiaTheme="minorEastAsia" w:hAnsiTheme="minorEastAsia"/>
                <w:szCs w:val="21"/>
              </w:rPr>
            </w:pPr>
            <w:r w:rsidRPr="00D97E3A">
              <w:rPr>
                <w:rFonts w:asciiTheme="minorEastAsia" w:eastAsiaTheme="minorEastAsia" w:hAnsiTheme="minorEastAsia"/>
                <w:bCs/>
                <w:szCs w:val="21"/>
              </w:rPr>
              <w:t>3</w:t>
            </w:r>
          </w:p>
        </w:tc>
        <w:tc>
          <w:tcPr>
            <w:tcW w:w="1421"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-2.28</w:t>
            </w:r>
          </w:p>
        </w:tc>
      </w:tr>
      <w:tr w:rsidR="00B31DBF" w:rsidRPr="00A22524" w:rsidTr="00D97E3A">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hint="eastAsia"/>
                <w:bCs/>
                <w:szCs w:val="21"/>
              </w:rPr>
              <w:t>选择均分</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39.20</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39.25</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40.1</w:t>
            </w:r>
          </w:p>
        </w:tc>
        <w:tc>
          <w:tcPr>
            <w:tcW w:w="1421" w:type="dxa"/>
            <w:vAlign w:val="center"/>
          </w:tcPr>
          <w:p w:rsidR="00B31DBF" w:rsidRPr="00D97E3A" w:rsidRDefault="00B31DBF" w:rsidP="00D97E3A">
            <w:pPr>
              <w:ind w:firstLineChars="200" w:firstLine="420"/>
              <w:jc w:val="center"/>
              <w:rPr>
                <w:rFonts w:asciiTheme="minorEastAsia" w:eastAsiaTheme="minorEastAsia" w:hAnsiTheme="minorEastAsia"/>
                <w:szCs w:val="21"/>
              </w:rPr>
            </w:pPr>
            <w:r w:rsidRPr="00D97E3A">
              <w:rPr>
                <w:rFonts w:asciiTheme="minorEastAsia" w:eastAsiaTheme="minorEastAsia" w:hAnsiTheme="minorEastAsia"/>
                <w:bCs/>
                <w:szCs w:val="21"/>
              </w:rPr>
              <w:t>3</w:t>
            </w:r>
          </w:p>
        </w:tc>
        <w:tc>
          <w:tcPr>
            <w:tcW w:w="1421"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-0.81</w:t>
            </w:r>
          </w:p>
        </w:tc>
      </w:tr>
      <w:tr w:rsidR="00B31DBF" w:rsidRPr="00A22524" w:rsidTr="00D97E3A">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hint="eastAsia"/>
                <w:bCs/>
                <w:szCs w:val="21"/>
              </w:rPr>
              <w:t>填空均分</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16.80</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16.98</w:t>
            </w:r>
          </w:p>
        </w:tc>
        <w:tc>
          <w:tcPr>
            <w:tcW w:w="1420" w:type="dxa"/>
            <w:vAlign w:val="center"/>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17.45</w:t>
            </w:r>
          </w:p>
        </w:tc>
        <w:tc>
          <w:tcPr>
            <w:tcW w:w="1421" w:type="dxa"/>
            <w:vAlign w:val="center"/>
          </w:tcPr>
          <w:p w:rsidR="00B31DBF" w:rsidRPr="00D97E3A" w:rsidRDefault="00B31DBF" w:rsidP="00D97E3A">
            <w:pPr>
              <w:ind w:firstLineChars="200" w:firstLine="420"/>
              <w:jc w:val="center"/>
              <w:rPr>
                <w:rFonts w:asciiTheme="minorEastAsia" w:eastAsiaTheme="minorEastAsia" w:hAnsiTheme="minorEastAsia"/>
                <w:szCs w:val="21"/>
              </w:rPr>
            </w:pPr>
            <w:r w:rsidRPr="00D97E3A">
              <w:rPr>
                <w:rFonts w:asciiTheme="minorEastAsia" w:eastAsiaTheme="minorEastAsia" w:hAnsiTheme="minorEastAsia"/>
                <w:bCs/>
                <w:szCs w:val="21"/>
              </w:rPr>
              <w:t>3</w:t>
            </w:r>
          </w:p>
        </w:tc>
        <w:tc>
          <w:tcPr>
            <w:tcW w:w="1421"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-0.65</w:t>
            </w:r>
          </w:p>
        </w:tc>
      </w:tr>
      <w:tr w:rsidR="00B31DBF" w:rsidRPr="00A22524" w:rsidTr="00D97E3A">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16</w:t>
            </w:r>
            <w:r w:rsidRPr="00D97E3A">
              <w:rPr>
                <w:rFonts w:asciiTheme="minorEastAsia" w:eastAsiaTheme="minorEastAsia" w:hAnsiTheme="minorEastAsia" w:hint="eastAsia"/>
                <w:bCs/>
                <w:szCs w:val="21"/>
              </w:rPr>
              <w:t>题均分</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11.71</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11.56</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11.78</w:t>
            </w:r>
          </w:p>
        </w:tc>
        <w:tc>
          <w:tcPr>
            <w:tcW w:w="1421" w:type="dxa"/>
            <w:vAlign w:val="center"/>
          </w:tcPr>
          <w:p w:rsidR="00B31DBF" w:rsidRPr="00D97E3A" w:rsidRDefault="00B31DBF" w:rsidP="00D97E3A">
            <w:pPr>
              <w:ind w:firstLineChars="200" w:firstLine="420"/>
              <w:jc w:val="center"/>
              <w:rPr>
                <w:rFonts w:asciiTheme="minorEastAsia" w:eastAsiaTheme="minorEastAsia" w:hAnsiTheme="minorEastAsia"/>
                <w:szCs w:val="21"/>
              </w:rPr>
            </w:pPr>
            <w:r w:rsidRPr="00D97E3A">
              <w:rPr>
                <w:rFonts w:asciiTheme="minorEastAsia" w:eastAsiaTheme="minorEastAsia" w:hAnsiTheme="minorEastAsia"/>
                <w:bCs/>
                <w:szCs w:val="21"/>
              </w:rPr>
              <w:t>2</w:t>
            </w:r>
          </w:p>
        </w:tc>
        <w:tc>
          <w:tcPr>
            <w:tcW w:w="1421"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-0.07</w:t>
            </w:r>
          </w:p>
        </w:tc>
      </w:tr>
      <w:tr w:rsidR="00B31DBF" w:rsidRPr="00A22524" w:rsidTr="00D97E3A">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17</w:t>
            </w:r>
            <w:r w:rsidRPr="00D97E3A">
              <w:rPr>
                <w:rFonts w:asciiTheme="minorEastAsia" w:eastAsiaTheme="minorEastAsia" w:hAnsiTheme="minorEastAsia" w:hint="eastAsia"/>
                <w:bCs/>
                <w:szCs w:val="21"/>
              </w:rPr>
              <w:t>题均分</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10.75</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10.73</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11.47</w:t>
            </w:r>
          </w:p>
        </w:tc>
        <w:tc>
          <w:tcPr>
            <w:tcW w:w="1421" w:type="dxa"/>
            <w:vAlign w:val="center"/>
          </w:tcPr>
          <w:p w:rsidR="00B31DBF" w:rsidRPr="00D97E3A" w:rsidRDefault="00B31DBF" w:rsidP="00D97E3A">
            <w:pPr>
              <w:ind w:firstLineChars="200" w:firstLine="420"/>
              <w:jc w:val="center"/>
              <w:rPr>
                <w:rFonts w:asciiTheme="minorEastAsia" w:eastAsiaTheme="minorEastAsia" w:hAnsiTheme="minorEastAsia"/>
                <w:szCs w:val="21"/>
              </w:rPr>
            </w:pPr>
            <w:r w:rsidRPr="00D97E3A">
              <w:rPr>
                <w:rFonts w:asciiTheme="minorEastAsia" w:eastAsiaTheme="minorEastAsia" w:hAnsiTheme="minorEastAsia"/>
                <w:bCs/>
                <w:szCs w:val="21"/>
              </w:rPr>
              <w:t>2</w:t>
            </w:r>
          </w:p>
        </w:tc>
        <w:tc>
          <w:tcPr>
            <w:tcW w:w="1421"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-0.72</w:t>
            </w:r>
          </w:p>
        </w:tc>
      </w:tr>
      <w:tr w:rsidR="00B31DBF" w:rsidRPr="00A22524" w:rsidTr="00D97E3A">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18</w:t>
            </w:r>
            <w:r w:rsidRPr="00D97E3A">
              <w:rPr>
                <w:rFonts w:asciiTheme="minorEastAsia" w:eastAsiaTheme="minorEastAsia" w:hAnsiTheme="minorEastAsia" w:hint="eastAsia"/>
                <w:bCs/>
                <w:szCs w:val="21"/>
              </w:rPr>
              <w:t>题均分</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10.33</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10.25</w:t>
            </w:r>
          </w:p>
        </w:tc>
        <w:tc>
          <w:tcPr>
            <w:tcW w:w="1420"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10.62</w:t>
            </w:r>
          </w:p>
        </w:tc>
        <w:tc>
          <w:tcPr>
            <w:tcW w:w="1421" w:type="dxa"/>
            <w:vAlign w:val="center"/>
          </w:tcPr>
          <w:p w:rsidR="00B31DBF" w:rsidRPr="00D97E3A" w:rsidRDefault="00B31DBF" w:rsidP="00D97E3A">
            <w:pPr>
              <w:ind w:firstLineChars="200" w:firstLine="420"/>
              <w:jc w:val="center"/>
              <w:rPr>
                <w:rFonts w:asciiTheme="minorEastAsia" w:eastAsiaTheme="minorEastAsia" w:hAnsiTheme="minorEastAsia"/>
                <w:szCs w:val="21"/>
              </w:rPr>
            </w:pPr>
            <w:r w:rsidRPr="00D97E3A">
              <w:rPr>
                <w:rFonts w:asciiTheme="minorEastAsia" w:eastAsiaTheme="minorEastAsia" w:hAnsiTheme="minorEastAsia"/>
                <w:bCs/>
                <w:szCs w:val="21"/>
              </w:rPr>
              <w:t>2</w:t>
            </w:r>
          </w:p>
        </w:tc>
        <w:tc>
          <w:tcPr>
            <w:tcW w:w="1421" w:type="dxa"/>
            <w:vAlign w:val="center"/>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-0.29</w:t>
            </w:r>
          </w:p>
        </w:tc>
      </w:tr>
      <w:tr w:rsidR="00B31DBF" w:rsidRPr="00A22524" w:rsidTr="00D97E3A">
        <w:trPr>
          <w:trHeight w:val="301"/>
        </w:trPr>
        <w:tc>
          <w:tcPr>
            <w:tcW w:w="1420" w:type="dxa"/>
            <w:vAlign w:val="center"/>
            <w:hideMark/>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19</w:t>
            </w:r>
            <w:r w:rsidRPr="00D97E3A">
              <w:rPr>
                <w:rFonts w:asciiTheme="minorEastAsia" w:eastAsiaTheme="minorEastAsia" w:hAnsiTheme="minorEastAsia" w:hint="eastAsia"/>
                <w:bCs/>
                <w:szCs w:val="21"/>
              </w:rPr>
              <w:t>题均分</w:t>
            </w:r>
          </w:p>
        </w:tc>
        <w:tc>
          <w:tcPr>
            <w:tcW w:w="1420" w:type="dxa"/>
            <w:vAlign w:val="center"/>
            <w:hideMark/>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6.26</w:t>
            </w:r>
          </w:p>
        </w:tc>
        <w:tc>
          <w:tcPr>
            <w:tcW w:w="1420" w:type="dxa"/>
            <w:vAlign w:val="center"/>
            <w:hideMark/>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5.31</w:t>
            </w:r>
          </w:p>
        </w:tc>
        <w:tc>
          <w:tcPr>
            <w:tcW w:w="1420" w:type="dxa"/>
            <w:vAlign w:val="center"/>
            <w:hideMark/>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5.98</w:t>
            </w:r>
          </w:p>
        </w:tc>
        <w:tc>
          <w:tcPr>
            <w:tcW w:w="1421" w:type="dxa"/>
            <w:vAlign w:val="center"/>
            <w:hideMark/>
          </w:tcPr>
          <w:p w:rsidR="00B31DBF" w:rsidRPr="00D97E3A" w:rsidRDefault="00B31DBF" w:rsidP="00D97E3A">
            <w:pPr>
              <w:ind w:firstLineChars="200" w:firstLine="420"/>
              <w:jc w:val="center"/>
              <w:rPr>
                <w:rFonts w:asciiTheme="minorEastAsia" w:eastAsiaTheme="minorEastAsia" w:hAnsiTheme="minorEastAsia"/>
                <w:szCs w:val="21"/>
              </w:rPr>
            </w:pPr>
            <w:r w:rsidRPr="00D97E3A">
              <w:rPr>
                <w:rFonts w:asciiTheme="minorEastAsia" w:eastAsiaTheme="minorEastAsia" w:hAnsiTheme="minorEastAsia"/>
                <w:bCs/>
                <w:szCs w:val="21"/>
              </w:rPr>
              <w:t>1</w:t>
            </w:r>
          </w:p>
        </w:tc>
        <w:tc>
          <w:tcPr>
            <w:tcW w:w="1421" w:type="dxa"/>
            <w:vAlign w:val="center"/>
            <w:hideMark/>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+0.95</w:t>
            </w:r>
          </w:p>
        </w:tc>
      </w:tr>
      <w:tr w:rsidR="00B31DBF" w:rsidRPr="00A22524" w:rsidTr="00D97E3A">
        <w:trPr>
          <w:trHeight w:val="405"/>
        </w:trPr>
        <w:tc>
          <w:tcPr>
            <w:tcW w:w="1420" w:type="dxa"/>
            <w:vAlign w:val="center"/>
            <w:hideMark/>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20</w:t>
            </w:r>
            <w:r w:rsidRPr="00D97E3A">
              <w:rPr>
                <w:rFonts w:asciiTheme="minorEastAsia" w:eastAsiaTheme="minorEastAsia" w:hAnsiTheme="minorEastAsia" w:hint="eastAsia"/>
                <w:bCs/>
                <w:szCs w:val="21"/>
              </w:rPr>
              <w:t>题均分</w:t>
            </w:r>
          </w:p>
        </w:tc>
        <w:tc>
          <w:tcPr>
            <w:tcW w:w="1420" w:type="dxa"/>
            <w:vAlign w:val="center"/>
            <w:hideMark/>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3.78</w:t>
            </w:r>
          </w:p>
        </w:tc>
        <w:tc>
          <w:tcPr>
            <w:tcW w:w="1420" w:type="dxa"/>
            <w:vAlign w:val="center"/>
            <w:hideMark/>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4.90</w:t>
            </w:r>
          </w:p>
        </w:tc>
        <w:tc>
          <w:tcPr>
            <w:tcW w:w="1420" w:type="dxa"/>
            <w:vAlign w:val="center"/>
            <w:hideMark/>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4.25</w:t>
            </w:r>
          </w:p>
        </w:tc>
        <w:tc>
          <w:tcPr>
            <w:tcW w:w="1421" w:type="dxa"/>
            <w:vAlign w:val="center"/>
            <w:hideMark/>
          </w:tcPr>
          <w:p w:rsidR="00B31DBF" w:rsidRPr="00D97E3A" w:rsidRDefault="00B31DBF" w:rsidP="00D97E3A">
            <w:pPr>
              <w:ind w:firstLineChars="200" w:firstLine="420"/>
              <w:jc w:val="center"/>
              <w:rPr>
                <w:rFonts w:asciiTheme="minorEastAsia" w:eastAsiaTheme="minorEastAsia" w:hAnsiTheme="minorEastAsia"/>
                <w:szCs w:val="21"/>
              </w:rPr>
            </w:pPr>
            <w:r w:rsidRPr="00D97E3A">
              <w:rPr>
                <w:rFonts w:asciiTheme="minorEastAsia" w:eastAsiaTheme="minorEastAsia" w:hAnsiTheme="minorEastAsia"/>
                <w:bCs/>
                <w:szCs w:val="21"/>
              </w:rPr>
              <w:t>3</w:t>
            </w:r>
          </w:p>
        </w:tc>
        <w:tc>
          <w:tcPr>
            <w:tcW w:w="1421" w:type="dxa"/>
            <w:vAlign w:val="center"/>
            <w:hideMark/>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-1.12</w:t>
            </w:r>
          </w:p>
        </w:tc>
      </w:tr>
      <w:tr w:rsidR="00B31DBF" w:rsidRPr="00A22524" w:rsidTr="00D97E3A">
        <w:trPr>
          <w:trHeight w:val="416"/>
        </w:trPr>
        <w:tc>
          <w:tcPr>
            <w:tcW w:w="1420" w:type="dxa"/>
            <w:vAlign w:val="center"/>
            <w:hideMark/>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21</w:t>
            </w:r>
            <w:r w:rsidRPr="00D97E3A">
              <w:rPr>
                <w:rFonts w:asciiTheme="minorEastAsia" w:eastAsiaTheme="minorEastAsia" w:hAnsiTheme="minorEastAsia" w:hint="eastAsia"/>
                <w:bCs/>
                <w:szCs w:val="21"/>
              </w:rPr>
              <w:t>题均分</w:t>
            </w:r>
          </w:p>
        </w:tc>
        <w:tc>
          <w:tcPr>
            <w:tcW w:w="1420" w:type="dxa"/>
            <w:vAlign w:val="center"/>
            <w:hideMark/>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2.50</w:t>
            </w:r>
          </w:p>
        </w:tc>
        <w:tc>
          <w:tcPr>
            <w:tcW w:w="1420" w:type="dxa"/>
            <w:vAlign w:val="center"/>
            <w:hideMark/>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2.55</w:t>
            </w:r>
          </w:p>
        </w:tc>
        <w:tc>
          <w:tcPr>
            <w:tcW w:w="1420" w:type="dxa"/>
            <w:vAlign w:val="center"/>
            <w:hideMark/>
          </w:tcPr>
          <w:p w:rsidR="00B31DBF" w:rsidRPr="00D97E3A" w:rsidRDefault="00B31DBF" w:rsidP="00D97E3A">
            <w:pPr>
              <w:ind w:firstLineChars="50" w:firstLine="105"/>
              <w:jc w:val="center"/>
              <w:rPr>
                <w:rFonts w:asciiTheme="minorEastAsia" w:eastAsiaTheme="minorEastAsia" w:hAnsiTheme="minorEastAsia"/>
                <w:szCs w:val="21"/>
              </w:rPr>
            </w:pPr>
            <w:r w:rsidRPr="00D97E3A">
              <w:rPr>
                <w:rFonts w:asciiTheme="minorEastAsia" w:eastAsiaTheme="minorEastAsia" w:hAnsiTheme="minorEastAsia"/>
                <w:bCs/>
                <w:szCs w:val="21"/>
              </w:rPr>
              <w:t>1.92</w:t>
            </w:r>
          </w:p>
        </w:tc>
        <w:tc>
          <w:tcPr>
            <w:tcW w:w="1421" w:type="dxa"/>
            <w:vAlign w:val="center"/>
            <w:hideMark/>
          </w:tcPr>
          <w:p w:rsidR="00B31DBF" w:rsidRPr="00D97E3A" w:rsidRDefault="00B31DBF" w:rsidP="00D97E3A">
            <w:pPr>
              <w:ind w:firstLineChars="200" w:firstLine="420"/>
              <w:jc w:val="center"/>
              <w:rPr>
                <w:rFonts w:asciiTheme="minorEastAsia" w:eastAsiaTheme="minorEastAsia" w:hAnsiTheme="minorEastAsia"/>
                <w:szCs w:val="21"/>
              </w:rPr>
            </w:pPr>
            <w:r w:rsidRPr="00D97E3A">
              <w:rPr>
                <w:rFonts w:asciiTheme="minorEastAsia" w:eastAsiaTheme="minorEastAsia" w:hAnsiTheme="minorEastAsia"/>
                <w:bCs/>
                <w:szCs w:val="21"/>
              </w:rPr>
              <w:t>2</w:t>
            </w:r>
          </w:p>
        </w:tc>
        <w:tc>
          <w:tcPr>
            <w:tcW w:w="1421" w:type="dxa"/>
            <w:vAlign w:val="center"/>
            <w:hideMark/>
          </w:tcPr>
          <w:p w:rsidR="00B31DBF" w:rsidRPr="00D97E3A" w:rsidRDefault="00B31DBF" w:rsidP="00D97E3A">
            <w:pPr>
              <w:jc w:val="center"/>
              <w:rPr>
                <w:rFonts w:asciiTheme="minorEastAsia" w:eastAsiaTheme="minorEastAsia" w:hAnsiTheme="minorEastAsia"/>
                <w:szCs w:val="21"/>
              </w:rPr>
            </w:pPr>
            <w:r w:rsidRPr="00D97E3A">
              <w:rPr>
                <w:rFonts w:asciiTheme="minorEastAsia" w:eastAsiaTheme="minorEastAsia" w:hAnsiTheme="minorEastAsia"/>
                <w:bCs/>
                <w:szCs w:val="21"/>
              </w:rPr>
              <w:t>-0.05</w:t>
            </w:r>
          </w:p>
        </w:tc>
      </w:tr>
    </w:tbl>
    <w:p w:rsidR="00B31DBF" w:rsidRPr="00A22524" w:rsidRDefault="00B31DBF" w:rsidP="00B31DBF">
      <w:pPr>
        <w:rPr>
          <w:rFonts w:ascii="宋体" w:hAnsi="宋体"/>
          <w:b/>
          <w:bCs/>
          <w:sz w:val="28"/>
          <w:szCs w:val="28"/>
        </w:rPr>
      </w:pPr>
      <w:r w:rsidRPr="00A22524">
        <w:rPr>
          <w:rFonts w:ascii="宋体" w:hAnsi="宋体" w:hint="eastAsia"/>
          <w:b/>
          <w:bCs/>
          <w:sz w:val="28"/>
          <w:szCs w:val="28"/>
        </w:rPr>
        <w:lastRenderedPageBreak/>
        <w:t xml:space="preserve">2016年文科高考数学成绩三校比较：（全国卷）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B31DBF" w:rsidRPr="00A22524" w:rsidTr="00B26E35">
        <w:trPr>
          <w:trHeight w:val="558"/>
        </w:trPr>
        <w:tc>
          <w:tcPr>
            <w:tcW w:w="1420" w:type="dxa"/>
            <w:vAlign w:val="center"/>
          </w:tcPr>
          <w:p w:rsidR="00B31DBF" w:rsidRPr="00B26E35" w:rsidRDefault="00B31DBF" w:rsidP="00B26E35">
            <w:pPr>
              <w:jc w:val="center"/>
              <w:rPr>
                <w:rFonts w:asciiTheme="minorEastAsia" w:eastAsiaTheme="minorEastAsia" w:hAnsiTheme="minorEastAsia"/>
                <w:bCs/>
                <w:szCs w:val="21"/>
              </w:rPr>
            </w:pPr>
          </w:p>
        </w:tc>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澧县一中</w:t>
            </w:r>
          </w:p>
        </w:tc>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桃源一中</w:t>
            </w:r>
          </w:p>
        </w:tc>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石门一中</w:t>
            </w:r>
          </w:p>
        </w:tc>
        <w:tc>
          <w:tcPr>
            <w:tcW w:w="1421"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名次</w:t>
            </w:r>
          </w:p>
        </w:tc>
        <w:tc>
          <w:tcPr>
            <w:tcW w:w="1421"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备注</w:t>
            </w:r>
          </w:p>
        </w:tc>
      </w:tr>
      <w:tr w:rsidR="00B31DBF" w:rsidRPr="00A22524" w:rsidTr="00B26E35">
        <w:trPr>
          <w:trHeight w:val="355"/>
        </w:trPr>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人数</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430</w:t>
            </w:r>
            <w:r w:rsidRPr="00B26E35">
              <w:rPr>
                <w:rFonts w:asciiTheme="minorEastAsia" w:eastAsiaTheme="minorEastAsia" w:hAnsiTheme="minorEastAsia" w:hint="eastAsia"/>
                <w:bCs/>
                <w:szCs w:val="21"/>
              </w:rPr>
              <w:t>人</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501</w:t>
            </w:r>
            <w:r w:rsidRPr="00B26E35">
              <w:rPr>
                <w:rFonts w:asciiTheme="minorEastAsia" w:eastAsiaTheme="minorEastAsia" w:hAnsiTheme="minorEastAsia" w:hint="eastAsia"/>
                <w:bCs/>
                <w:szCs w:val="21"/>
              </w:rPr>
              <w:t>人</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542</w:t>
            </w:r>
            <w:r w:rsidRPr="00B26E35">
              <w:rPr>
                <w:rFonts w:asciiTheme="minorEastAsia" w:eastAsiaTheme="minorEastAsia" w:hAnsiTheme="minorEastAsia" w:hint="eastAsia"/>
                <w:bCs/>
                <w:szCs w:val="21"/>
              </w:rPr>
              <w:t>人</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p>
        </w:tc>
        <w:tc>
          <w:tcPr>
            <w:tcW w:w="1421" w:type="dxa"/>
            <w:vAlign w:val="center"/>
          </w:tcPr>
          <w:p w:rsidR="00B31DBF" w:rsidRPr="00B26E35" w:rsidRDefault="00B31DBF" w:rsidP="00B26E35">
            <w:pPr>
              <w:jc w:val="center"/>
              <w:rPr>
                <w:rFonts w:asciiTheme="minorEastAsia" w:eastAsiaTheme="minorEastAsia" w:hAnsiTheme="minorEastAsia"/>
                <w:bCs/>
                <w:szCs w:val="21"/>
              </w:rPr>
            </w:pPr>
          </w:p>
        </w:tc>
      </w:tr>
      <w:tr w:rsidR="00B31DBF" w:rsidRPr="00A22524" w:rsidTr="00B26E35">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总均分</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92.97</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99.21</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93.10</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3</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-6.24</w:t>
            </w:r>
          </w:p>
        </w:tc>
      </w:tr>
      <w:tr w:rsidR="00B31DBF" w:rsidRPr="00A22524" w:rsidTr="00B26E35">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选择均分</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47.51</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48.68</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46.78</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2</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-1.17</w:t>
            </w:r>
          </w:p>
        </w:tc>
      </w:tr>
      <w:tr w:rsidR="00B31DBF" w:rsidRPr="00A22524" w:rsidTr="00B26E35">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填空均分</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12.30</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13.29</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13.09</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3</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-0.99</w:t>
            </w:r>
          </w:p>
        </w:tc>
      </w:tr>
      <w:tr w:rsidR="00B31DBF" w:rsidRPr="00A22524" w:rsidTr="00B26E35">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bCs/>
                <w:szCs w:val="21"/>
              </w:rPr>
              <w:t>1</w:t>
            </w:r>
            <w:r w:rsidRPr="00B26E35">
              <w:rPr>
                <w:rFonts w:asciiTheme="minorEastAsia" w:eastAsiaTheme="minorEastAsia" w:hAnsiTheme="minorEastAsia" w:hint="eastAsia"/>
                <w:bCs/>
                <w:szCs w:val="21"/>
              </w:rPr>
              <w:t>7题均分</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1</w:t>
            </w:r>
            <w:r w:rsidRPr="00B26E35">
              <w:rPr>
                <w:rFonts w:asciiTheme="minorEastAsia" w:eastAsiaTheme="minorEastAsia" w:hAnsiTheme="minorEastAsia" w:hint="eastAsia"/>
                <w:bCs/>
                <w:szCs w:val="21"/>
              </w:rPr>
              <w:t>1</w:t>
            </w:r>
            <w:r w:rsidRPr="00B26E35">
              <w:rPr>
                <w:rFonts w:asciiTheme="minorEastAsia" w:eastAsiaTheme="minorEastAsia" w:hAnsiTheme="minorEastAsia"/>
                <w:bCs/>
                <w:szCs w:val="21"/>
              </w:rPr>
              <w:t>.94</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11.09</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11.28</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hint="eastAsia"/>
                <w:bCs/>
                <w:szCs w:val="21"/>
              </w:rPr>
              <w:t>1</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hint="eastAsia"/>
                <w:bCs/>
                <w:szCs w:val="21"/>
              </w:rPr>
              <w:t>+0.66</w:t>
            </w:r>
          </w:p>
        </w:tc>
      </w:tr>
      <w:tr w:rsidR="00B31DBF" w:rsidRPr="00A22524" w:rsidTr="00B26E35">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bCs/>
                <w:szCs w:val="21"/>
              </w:rPr>
              <w:t>1</w:t>
            </w:r>
            <w:r w:rsidRPr="00B26E35">
              <w:rPr>
                <w:rFonts w:asciiTheme="minorEastAsia" w:eastAsiaTheme="minorEastAsia" w:hAnsiTheme="minorEastAsia" w:hint="eastAsia"/>
                <w:bCs/>
                <w:szCs w:val="21"/>
              </w:rPr>
              <w:t>8题均分</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2.71</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2.93</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1.61</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2</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-0.22</w:t>
            </w:r>
          </w:p>
        </w:tc>
      </w:tr>
      <w:tr w:rsidR="00B31DBF" w:rsidRPr="00A22524" w:rsidTr="00B26E35">
        <w:tc>
          <w:tcPr>
            <w:tcW w:w="1420" w:type="dxa"/>
            <w:vAlign w:val="center"/>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bCs/>
                <w:szCs w:val="21"/>
              </w:rPr>
              <w:t>1</w:t>
            </w:r>
            <w:r w:rsidRPr="00B26E35">
              <w:rPr>
                <w:rFonts w:asciiTheme="minorEastAsia" w:eastAsiaTheme="minorEastAsia" w:hAnsiTheme="minorEastAsia" w:hint="eastAsia"/>
                <w:bCs/>
                <w:szCs w:val="21"/>
              </w:rPr>
              <w:t>9题均分</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5.31</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6.08</w:t>
            </w:r>
          </w:p>
        </w:tc>
        <w:tc>
          <w:tcPr>
            <w:tcW w:w="1420"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5.11</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2</w:t>
            </w:r>
          </w:p>
        </w:tc>
        <w:tc>
          <w:tcPr>
            <w:tcW w:w="1421" w:type="dxa"/>
            <w:vAlign w:val="center"/>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-0.77</w:t>
            </w:r>
          </w:p>
        </w:tc>
      </w:tr>
      <w:tr w:rsidR="00B31DBF" w:rsidRPr="00A22524" w:rsidTr="00B26E35">
        <w:trPr>
          <w:trHeight w:val="267"/>
        </w:trPr>
        <w:tc>
          <w:tcPr>
            <w:tcW w:w="1420" w:type="dxa"/>
            <w:vAlign w:val="center"/>
            <w:hideMark/>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hint="eastAsia"/>
                <w:bCs/>
                <w:szCs w:val="21"/>
              </w:rPr>
              <w:t>20题均分</w:t>
            </w:r>
          </w:p>
        </w:tc>
        <w:tc>
          <w:tcPr>
            <w:tcW w:w="1420"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3.</w:t>
            </w:r>
            <w:r w:rsidRPr="00B26E35">
              <w:rPr>
                <w:rFonts w:asciiTheme="minorEastAsia" w:eastAsiaTheme="minorEastAsia" w:hAnsiTheme="minorEastAsia" w:hint="eastAsia"/>
                <w:bCs/>
                <w:szCs w:val="21"/>
              </w:rPr>
              <w:t>2</w:t>
            </w:r>
            <w:r w:rsidRPr="00B26E35">
              <w:rPr>
                <w:rFonts w:asciiTheme="minorEastAsia" w:eastAsiaTheme="minorEastAsia" w:hAnsiTheme="minorEastAsia"/>
                <w:bCs/>
                <w:szCs w:val="21"/>
              </w:rPr>
              <w:t>0</w:t>
            </w:r>
          </w:p>
        </w:tc>
        <w:tc>
          <w:tcPr>
            <w:tcW w:w="1420"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5.24</w:t>
            </w:r>
          </w:p>
        </w:tc>
        <w:tc>
          <w:tcPr>
            <w:tcW w:w="1420"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4.43</w:t>
            </w:r>
          </w:p>
        </w:tc>
        <w:tc>
          <w:tcPr>
            <w:tcW w:w="1421"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3</w:t>
            </w:r>
          </w:p>
        </w:tc>
        <w:tc>
          <w:tcPr>
            <w:tcW w:w="1421"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w:t>
            </w:r>
            <w:r w:rsidRPr="00B26E35">
              <w:rPr>
                <w:rFonts w:asciiTheme="minorEastAsia" w:eastAsiaTheme="minorEastAsia" w:hAnsiTheme="minorEastAsia" w:hint="eastAsia"/>
                <w:bCs/>
                <w:szCs w:val="21"/>
              </w:rPr>
              <w:t>2</w:t>
            </w:r>
            <w:r w:rsidRPr="00B26E35">
              <w:rPr>
                <w:rFonts w:asciiTheme="minorEastAsia" w:eastAsiaTheme="minorEastAsia" w:hAnsiTheme="minorEastAsia"/>
                <w:bCs/>
                <w:szCs w:val="21"/>
              </w:rPr>
              <w:t>.</w:t>
            </w:r>
            <w:r w:rsidRPr="00B26E35">
              <w:rPr>
                <w:rFonts w:asciiTheme="minorEastAsia" w:eastAsiaTheme="minorEastAsia" w:hAnsiTheme="minorEastAsia" w:hint="eastAsia"/>
                <w:bCs/>
                <w:szCs w:val="21"/>
              </w:rPr>
              <w:t>0</w:t>
            </w:r>
            <w:r w:rsidRPr="00B26E35">
              <w:rPr>
                <w:rFonts w:asciiTheme="minorEastAsia" w:eastAsiaTheme="minorEastAsia" w:hAnsiTheme="minorEastAsia"/>
                <w:bCs/>
                <w:szCs w:val="21"/>
              </w:rPr>
              <w:t>4</w:t>
            </w:r>
          </w:p>
        </w:tc>
      </w:tr>
      <w:tr w:rsidR="00B31DBF" w:rsidRPr="00A22524" w:rsidTr="00B26E35">
        <w:trPr>
          <w:trHeight w:val="215"/>
        </w:trPr>
        <w:tc>
          <w:tcPr>
            <w:tcW w:w="1420" w:type="dxa"/>
            <w:vAlign w:val="center"/>
            <w:hideMark/>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bCs/>
                <w:szCs w:val="21"/>
              </w:rPr>
              <w:t>2</w:t>
            </w:r>
            <w:r w:rsidRPr="00B26E35">
              <w:rPr>
                <w:rFonts w:asciiTheme="minorEastAsia" w:eastAsiaTheme="minorEastAsia" w:hAnsiTheme="minorEastAsia" w:hint="eastAsia"/>
                <w:bCs/>
                <w:szCs w:val="21"/>
              </w:rPr>
              <w:t>1题均分</w:t>
            </w:r>
          </w:p>
        </w:tc>
        <w:tc>
          <w:tcPr>
            <w:tcW w:w="1420"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2.</w:t>
            </w:r>
            <w:r w:rsidRPr="00B26E35">
              <w:rPr>
                <w:rFonts w:asciiTheme="minorEastAsia" w:eastAsiaTheme="minorEastAsia" w:hAnsiTheme="minorEastAsia" w:hint="eastAsia"/>
                <w:bCs/>
                <w:szCs w:val="21"/>
              </w:rPr>
              <w:t>1</w:t>
            </w:r>
            <w:r w:rsidRPr="00B26E35">
              <w:rPr>
                <w:rFonts w:asciiTheme="minorEastAsia" w:eastAsiaTheme="minorEastAsia" w:hAnsiTheme="minorEastAsia"/>
                <w:bCs/>
                <w:szCs w:val="21"/>
              </w:rPr>
              <w:t>6</w:t>
            </w:r>
          </w:p>
        </w:tc>
        <w:tc>
          <w:tcPr>
            <w:tcW w:w="1420"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4.04</w:t>
            </w:r>
          </w:p>
        </w:tc>
        <w:tc>
          <w:tcPr>
            <w:tcW w:w="1420"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2.97</w:t>
            </w:r>
          </w:p>
        </w:tc>
        <w:tc>
          <w:tcPr>
            <w:tcW w:w="1421"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3</w:t>
            </w:r>
          </w:p>
        </w:tc>
        <w:tc>
          <w:tcPr>
            <w:tcW w:w="1421"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-1.</w:t>
            </w:r>
            <w:r w:rsidRPr="00B26E35">
              <w:rPr>
                <w:rFonts w:asciiTheme="minorEastAsia" w:eastAsiaTheme="minorEastAsia" w:hAnsiTheme="minorEastAsia" w:hint="eastAsia"/>
                <w:bCs/>
                <w:szCs w:val="21"/>
              </w:rPr>
              <w:t>8</w:t>
            </w:r>
            <w:r w:rsidRPr="00B26E35">
              <w:rPr>
                <w:rFonts w:asciiTheme="minorEastAsia" w:eastAsiaTheme="minorEastAsia" w:hAnsiTheme="minorEastAsia"/>
                <w:bCs/>
                <w:szCs w:val="21"/>
              </w:rPr>
              <w:t>8</w:t>
            </w:r>
          </w:p>
        </w:tc>
      </w:tr>
      <w:tr w:rsidR="00B31DBF" w:rsidRPr="00A22524" w:rsidTr="00B26E35">
        <w:trPr>
          <w:trHeight w:val="191"/>
        </w:trPr>
        <w:tc>
          <w:tcPr>
            <w:tcW w:w="1420" w:type="dxa"/>
            <w:vAlign w:val="center"/>
            <w:hideMark/>
          </w:tcPr>
          <w:p w:rsidR="00B31DBF" w:rsidRPr="00B26E35" w:rsidRDefault="00B31DBF" w:rsidP="00B26E35">
            <w:pPr>
              <w:jc w:val="center"/>
              <w:rPr>
                <w:rFonts w:asciiTheme="minorEastAsia" w:eastAsiaTheme="minorEastAsia" w:hAnsiTheme="minorEastAsia"/>
                <w:szCs w:val="21"/>
              </w:rPr>
            </w:pPr>
            <w:r w:rsidRPr="00B26E35">
              <w:rPr>
                <w:rFonts w:asciiTheme="minorEastAsia" w:eastAsiaTheme="minorEastAsia" w:hAnsiTheme="minorEastAsia"/>
                <w:bCs/>
                <w:szCs w:val="21"/>
              </w:rPr>
              <w:t>2</w:t>
            </w:r>
            <w:r w:rsidRPr="00B26E35">
              <w:rPr>
                <w:rFonts w:asciiTheme="minorEastAsia" w:eastAsiaTheme="minorEastAsia" w:hAnsiTheme="minorEastAsia" w:hint="eastAsia"/>
                <w:bCs/>
                <w:szCs w:val="21"/>
              </w:rPr>
              <w:t>2题均分</w:t>
            </w:r>
          </w:p>
        </w:tc>
        <w:tc>
          <w:tcPr>
            <w:tcW w:w="1420"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7.62</w:t>
            </w:r>
          </w:p>
        </w:tc>
        <w:tc>
          <w:tcPr>
            <w:tcW w:w="1420"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7.44</w:t>
            </w:r>
          </w:p>
        </w:tc>
        <w:tc>
          <w:tcPr>
            <w:tcW w:w="1420"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7.84</w:t>
            </w:r>
          </w:p>
        </w:tc>
        <w:tc>
          <w:tcPr>
            <w:tcW w:w="1421"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2</w:t>
            </w:r>
          </w:p>
        </w:tc>
        <w:tc>
          <w:tcPr>
            <w:tcW w:w="1421" w:type="dxa"/>
            <w:vAlign w:val="center"/>
            <w:hideMark/>
          </w:tcPr>
          <w:p w:rsidR="00B31DBF" w:rsidRPr="00B26E35" w:rsidRDefault="00B31DBF" w:rsidP="00B26E35">
            <w:pPr>
              <w:jc w:val="center"/>
              <w:rPr>
                <w:rFonts w:asciiTheme="minorEastAsia" w:eastAsiaTheme="minorEastAsia" w:hAnsiTheme="minorEastAsia"/>
                <w:bCs/>
                <w:szCs w:val="21"/>
              </w:rPr>
            </w:pPr>
            <w:r w:rsidRPr="00B26E35">
              <w:rPr>
                <w:rFonts w:asciiTheme="minorEastAsia" w:eastAsiaTheme="minorEastAsia" w:hAnsiTheme="minorEastAsia"/>
                <w:bCs/>
                <w:szCs w:val="21"/>
              </w:rPr>
              <w:t>-0.22</w:t>
            </w:r>
          </w:p>
        </w:tc>
      </w:tr>
    </w:tbl>
    <w:p w:rsidR="00B31DBF" w:rsidRPr="00923F74" w:rsidRDefault="00B31DBF" w:rsidP="00B31DBF">
      <w:pPr>
        <w:rPr>
          <w:rFonts w:ascii="宋体" w:hAnsi="宋体"/>
          <w:bCs/>
          <w:szCs w:val="21"/>
        </w:rPr>
      </w:pPr>
      <w:r w:rsidRPr="00923F74">
        <w:rPr>
          <w:rFonts w:ascii="宋体" w:hAnsi="宋体" w:hint="eastAsia"/>
          <w:bCs/>
          <w:szCs w:val="21"/>
        </w:rPr>
        <w:t>2016年全国卷文科数学三校比较：</w:t>
      </w:r>
    </w:p>
    <w:p w:rsidR="00B31DBF" w:rsidRDefault="00B31DBF" w:rsidP="00B31DBF">
      <w:pPr>
        <w:rPr>
          <w:rFonts w:ascii="宋体" w:hAnsi="宋体"/>
          <w:b/>
          <w:bCs/>
          <w:sz w:val="28"/>
          <w:szCs w:val="28"/>
        </w:rPr>
      </w:pPr>
      <w:r>
        <w:rPr>
          <w:rFonts w:ascii="宋体" w:hAnsi="宋体"/>
          <w:b/>
          <w:noProof/>
          <w:sz w:val="28"/>
          <w:szCs w:val="28"/>
        </w:rPr>
        <w:drawing>
          <wp:inline distT="0" distB="0" distL="0" distR="0">
            <wp:extent cx="5276850" cy="2447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447925"/>
                    </a:xfrm>
                    <a:prstGeom prst="rect">
                      <a:avLst/>
                    </a:prstGeom>
                    <a:noFill/>
                    <a:ln>
                      <a:noFill/>
                    </a:ln>
                  </pic:spPr>
                </pic:pic>
              </a:graphicData>
            </a:graphic>
          </wp:inline>
        </w:drawing>
      </w:r>
    </w:p>
    <w:p w:rsidR="00B31DBF" w:rsidRPr="00923F74" w:rsidRDefault="00B31DBF" w:rsidP="00923F74">
      <w:pPr>
        <w:pStyle w:val="a8"/>
        <w:spacing w:line="480" w:lineRule="exact"/>
        <w:ind w:firstLineChars="200" w:firstLine="480"/>
        <w:rPr>
          <w:rFonts w:ascii="微软雅黑" w:eastAsia="微软雅黑" w:hAnsi="微软雅黑"/>
          <w:sz w:val="24"/>
          <w:szCs w:val="24"/>
        </w:rPr>
      </w:pPr>
      <w:r w:rsidRPr="00923F74">
        <w:rPr>
          <w:rFonts w:ascii="微软雅黑" w:eastAsia="微软雅黑" w:hAnsi="微软雅黑" w:hint="eastAsia"/>
          <w:sz w:val="24"/>
          <w:szCs w:val="24"/>
        </w:rPr>
        <w:t>四、近几年我校文科数学高考成绩优势与薄弱环节</w:t>
      </w:r>
    </w:p>
    <w:p w:rsidR="00B31DBF" w:rsidRPr="00923F74" w:rsidRDefault="00B31DBF" w:rsidP="00923F74">
      <w:pPr>
        <w:pStyle w:val="a8"/>
        <w:spacing w:line="480" w:lineRule="exact"/>
        <w:ind w:firstLineChars="200" w:firstLine="480"/>
        <w:rPr>
          <w:rFonts w:hAnsi="宋体"/>
          <w:sz w:val="24"/>
          <w:szCs w:val="24"/>
        </w:rPr>
      </w:pPr>
      <w:r w:rsidRPr="00923F74">
        <w:rPr>
          <w:rFonts w:hAnsi="宋体" w:hint="eastAsia"/>
          <w:sz w:val="24"/>
          <w:szCs w:val="24"/>
        </w:rPr>
        <w:t>近几年我校文科数学高考成绩在全市一直处于领先的位置，与桃源一中、石门一中相比但没有明显的优势，甚至有些知识环节还处于劣势。结合近几年的我校高考成绩，我校的明显优势有：1、学生整体的书写习惯与格式；2.选择、填空题中的基础题得分； 3. 解答题中的三角与数</w:t>
      </w:r>
      <w:proofErr w:type="gramStart"/>
      <w:r w:rsidRPr="00923F74">
        <w:rPr>
          <w:rFonts w:hAnsi="宋体" w:hint="eastAsia"/>
          <w:sz w:val="24"/>
          <w:szCs w:val="24"/>
        </w:rPr>
        <w:t>列题</w:t>
      </w:r>
      <w:proofErr w:type="gramEnd"/>
      <w:r w:rsidRPr="00923F74">
        <w:rPr>
          <w:rFonts w:hAnsi="宋体" w:hint="eastAsia"/>
          <w:sz w:val="24"/>
          <w:szCs w:val="24"/>
        </w:rPr>
        <w:t>得分；4.概率统计内容；5.选修内容中的参数方程与极坐标。我校的薄弱环节：1.创新题型；2.知识综合性较强的题型；3.计算量较大的题型；4.解析几何大题；5.函数、导数、不等式中涉及到参数分类的问题等。</w:t>
      </w:r>
    </w:p>
    <w:p w:rsidR="00B31DBF" w:rsidRPr="00923F74" w:rsidRDefault="00B31DBF" w:rsidP="00923F74">
      <w:pPr>
        <w:pStyle w:val="a8"/>
        <w:spacing w:line="480" w:lineRule="exact"/>
        <w:ind w:firstLineChars="200" w:firstLine="480"/>
        <w:rPr>
          <w:rFonts w:hAnsi="宋体"/>
          <w:sz w:val="24"/>
          <w:szCs w:val="24"/>
        </w:rPr>
      </w:pPr>
      <w:r w:rsidRPr="00923F74">
        <w:rPr>
          <w:rFonts w:hAnsi="宋体" w:hint="eastAsia"/>
          <w:sz w:val="24"/>
          <w:szCs w:val="24"/>
        </w:rPr>
        <w:t>为了继续保持领先的位置，这就要求在高三的复习教学中，继续夯实基础知识的教学，注重给学生讲述用通性通法解题，进一步强化书写格式与书写习惯。</w:t>
      </w:r>
      <w:r w:rsidRPr="00923F74">
        <w:rPr>
          <w:rFonts w:hAnsi="宋体" w:hint="eastAsia"/>
          <w:sz w:val="24"/>
          <w:szCs w:val="24"/>
        </w:rPr>
        <w:lastRenderedPageBreak/>
        <w:t>在平时的练习与考试中，避免对单一知识的考查，加强学生对综合问题处理能力的训练，在课堂教学上鼓励学生要自己多动手演算，在对重要章节的复习时，要紧</w:t>
      </w:r>
      <w:proofErr w:type="gramStart"/>
      <w:r w:rsidRPr="00923F74">
        <w:rPr>
          <w:rFonts w:hAnsi="宋体" w:hint="eastAsia"/>
          <w:sz w:val="24"/>
          <w:szCs w:val="24"/>
        </w:rPr>
        <w:t>扣考试</w:t>
      </w:r>
      <w:proofErr w:type="gramEnd"/>
      <w:r w:rsidRPr="00923F74">
        <w:rPr>
          <w:rFonts w:hAnsi="宋体" w:hint="eastAsia"/>
          <w:sz w:val="24"/>
          <w:szCs w:val="24"/>
        </w:rPr>
        <w:t>大纲与近几年的高考试题的特点，把握好方向，重点题型反复训练，如解析几何，函数、导数、不等式等解答题。总之，只要老师把握好准确的方向，学生的训练力度到位，学生整体的成绩就一定能得到提高。</w:t>
      </w:r>
    </w:p>
    <w:p w:rsidR="00B31DBF" w:rsidRPr="00923F74" w:rsidRDefault="00B31DBF" w:rsidP="00923F74">
      <w:pPr>
        <w:pStyle w:val="a8"/>
        <w:spacing w:line="480" w:lineRule="exact"/>
        <w:ind w:firstLineChars="200" w:firstLine="480"/>
        <w:rPr>
          <w:rFonts w:ascii="微软雅黑" w:eastAsia="微软雅黑" w:hAnsi="微软雅黑"/>
          <w:sz w:val="24"/>
          <w:szCs w:val="24"/>
        </w:rPr>
      </w:pPr>
      <w:r w:rsidRPr="00923F74">
        <w:rPr>
          <w:rFonts w:ascii="微软雅黑" w:eastAsia="微软雅黑" w:hAnsi="微软雅黑" w:hint="eastAsia"/>
          <w:sz w:val="24"/>
          <w:szCs w:val="24"/>
        </w:rPr>
        <w:t>五、从高考阅卷的角度看高三的复习教学</w:t>
      </w:r>
    </w:p>
    <w:p w:rsidR="00B31DBF" w:rsidRPr="00923F74" w:rsidRDefault="00B31DBF" w:rsidP="00923F74">
      <w:pPr>
        <w:pStyle w:val="a8"/>
        <w:spacing w:line="480" w:lineRule="exact"/>
        <w:ind w:firstLineChars="200" w:firstLine="480"/>
        <w:rPr>
          <w:rFonts w:hAnsi="宋体"/>
          <w:sz w:val="24"/>
          <w:szCs w:val="24"/>
        </w:rPr>
      </w:pPr>
      <w:r w:rsidRPr="00923F74">
        <w:rPr>
          <w:rFonts w:hAnsi="宋体" w:hint="eastAsia"/>
          <w:sz w:val="24"/>
          <w:szCs w:val="24"/>
        </w:rPr>
        <w:t>从高考阅卷组反馈信息来看，很多学生由于审题不清、书写不规范、运算能力差，参数的分类不清等原因造成了很多不必要的失分。特别是解答题部分，由于有的同学缺乏自信心，整个大题不动笔，必然是零分，但从阅卷给分的标准上的要求，只要把条件做简单的变形，把文字叙述的条件转换为数学符号就是得分点。例如：圆锥曲线的文字定义转化为等式，等差中项、等比中项转化为等式，导数基本公式，</w:t>
      </w:r>
      <w:proofErr w:type="gramStart"/>
      <w:r w:rsidRPr="00923F74">
        <w:rPr>
          <w:rFonts w:hAnsi="宋体" w:hint="eastAsia"/>
          <w:sz w:val="24"/>
          <w:szCs w:val="24"/>
        </w:rPr>
        <w:t>古典概型中</w:t>
      </w:r>
      <w:proofErr w:type="gramEnd"/>
      <w:r w:rsidRPr="00923F74">
        <w:rPr>
          <w:rFonts w:hAnsi="宋体" w:hint="eastAsia"/>
          <w:sz w:val="24"/>
          <w:szCs w:val="24"/>
        </w:rPr>
        <w:t>的概率计算公式表述出来，都是可以得分的，但考试中，大部分的同学都是选择放弃。另外，书写不规范也是容易失分的，如：方程的</w:t>
      </w:r>
      <w:proofErr w:type="gramStart"/>
      <w:r w:rsidRPr="00923F74">
        <w:rPr>
          <w:rFonts w:hAnsi="宋体" w:hint="eastAsia"/>
          <w:sz w:val="24"/>
          <w:szCs w:val="24"/>
        </w:rPr>
        <w:t>解如有增根不写</w:t>
      </w:r>
      <w:proofErr w:type="gramEnd"/>
      <w:r w:rsidRPr="00923F74">
        <w:rPr>
          <w:rFonts w:hAnsi="宋体" w:hint="eastAsia"/>
          <w:sz w:val="24"/>
          <w:szCs w:val="24"/>
        </w:rPr>
        <w:t>，轨迹中的限定条件漏掉，利用导数确定最值时，单调性不写等。</w:t>
      </w:r>
    </w:p>
    <w:p w:rsidR="00B31DBF" w:rsidRPr="00923F74" w:rsidRDefault="00B31DBF" w:rsidP="00923F74">
      <w:pPr>
        <w:pStyle w:val="a8"/>
        <w:spacing w:line="480" w:lineRule="exact"/>
        <w:ind w:firstLineChars="200" w:firstLine="480"/>
        <w:rPr>
          <w:rFonts w:hAnsi="宋体"/>
          <w:sz w:val="24"/>
          <w:szCs w:val="24"/>
        </w:rPr>
      </w:pPr>
      <w:r w:rsidRPr="00923F74">
        <w:rPr>
          <w:rFonts w:hAnsi="宋体" w:hint="eastAsia"/>
          <w:sz w:val="24"/>
          <w:szCs w:val="24"/>
        </w:rPr>
        <w:t>以上的很多失分的原因并不是由于智力因素造成的，因此，要想提高考试的分数，必须要注重细节，规范作答，冷静思考，解答题决不可整题空白。</w:t>
      </w:r>
    </w:p>
    <w:p w:rsidR="00B31DBF" w:rsidRPr="00923F74" w:rsidRDefault="00B31DBF" w:rsidP="00923F74">
      <w:pPr>
        <w:pStyle w:val="a8"/>
        <w:spacing w:line="480" w:lineRule="exact"/>
        <w:ind w:firstLineChars="200" w:firstLine="480"/>
        <w:rPr>
          <w:rFonts w:hAnsi="宋体"/>
          <w:sz w:val="24"/>
          <w:szCs w:val="24"/>
        </w:rPr>
      </w:pPr>
      <w:r w:rsidRPr="00923F74">
        <w:rPr>
          <w:rFonts w:hAnsi="宋体" w:hint="eastAsia"/>
          <w:sz w:val="24"/>
          <w:szCs w:val="24"/>
        </w:rPr>
        <w:t>基于以上的各种因素，这就对老师平时的教学提出了更高的要求，首先要培养学生在平时的作业与练习中养成规范书写的习惯（这不是高三这一年能完成的，必须从高一狠抓书写习惯），老师在阅卷或作业批改时对学生中不合要求的环节要当面指出，并告知如何改进。当然，这也要求老师在上课时黑板上的板书必须是规范的，要给学生</w:t>
      </w:r>
      <w:proofErr w:type="gramStart"/>
      <w:r w:rsidRPr="00923F74">
        <w:rPr>
          <w:rFonts w:hAnsi="宋体" w:hint="eastAsia"/>
          <w:sz w:val="24"/>
          <w:szCs w:val="24"/>
        </w:rPr>
        <w:t>予示范</w:t>
      </w:r>
      <w:proofErr w:type="gramEnd"/>
      <w:r w:rsidRPr="00923F74">
        <w:rPr>
          <w:rFonts w:hAnsi="宋体" w:hint="eastAsia"/>
          <w:sz w:val="24"/>
          <w:szCs w:val="24"/>
        </w:rPr>
        <w:t>的作用。其次是培养学生的运算能力，数学课堂上学生要随时做好运算的准备，老师不能包办一切。通常绝大多数的学生只注重解题思维的过程，而忽略运算，这样就制约了学生运算能力的提高。最后是如何培养学生应考的技巧，从不会做的题目中，寻找得分点，尽量做到解答题都要动笔。这一点学生不是很清楚，要求老师在平时的考试后试卷评讲时要有针对性的对学生进行诱导，要让学生养成习惯。这样长期坚持下去，高考的平均成绩提高5分左右是完全可能的。</w:t>
      </w:r>
    </w:p>
    <w:p w:rsidR="00B31DBF" w:rsidRPr="00923F74" w:rsidRDefault="00B31DBF" w:rsidP="00923F74">
      <w:pPr>
        <w:pStyle w:val="a8"/>
        <w:spacing w:line="480" w:lineRule="exact"/>
        <w:ind w:firstLineChars="200" w:firstLine="480"/>
        <w:rPr>
          <w:rFonts w:ascii="微软雅黑" w:eastAsia="微软雅黑" w:hAnsi="微软雅黑"/>
          <w:sz w:val="24"/>
          <w:szCs w:val="24"/>
        </w:rPr>
      </w:pPr>
      <w:r w:rsidRPr="00923F74">
        <w:rPr>
          <w:rFonts w:ascii="微软雅黑" w:eastAsia="微软雅黑" w:hAnsi="微软雅黑" w:hint="eastAsia"/>
          <w:sz w:val="24"/>
          <w:szCs w:val="24"/>
        </w:rPr>
        <w:t>六、2017届备考复习计划(第一轮复习计划)</w:t>
      </w:r>
    </w:p>
    <w:p w:rsidR="00B31DBF" w:rsidRPr="00923F74" w:rsidRDefault="00B31DBF" w:rsidP="00923F74">
      <w:pPr>
        <w:pStyle w:val="a8"/>
        <w:spacing w:line="480" w:lineRule="exact"/>
        <w:ind w:firstLineChars="200" w:firstLine="480"/>
        <w:rPr>
          <w:rFonts w:hAnsi="宋体"/>
          <w:sz w:val="24"/>
          <w:szCs w:val="24"/>
        </w:rPr>
      </w:pPr>
      <w:r w:rsidRPr="00923F74">
        <w:rPr>
          <w:rFonts w:hAnsi="宋体" w:hint="eastAsia"/>
          <w:sz w:val="24"/>
          <w:szCs w:val="24"/>
        </w:rPr>
        <w:lastRenderedPageBreak/>
        <w:t>由高考的性质和近几年全国卷送分题和高难题少的特点，决定高考复习中，既要高度重视基础，又要着重对学生数学能力与综合素质的培养与提高，因而确定以夯实“三基”为根本，强化训练为手段、培养能力为目的的复习指导思想，通过三个轮次的复习，在明年的高考中，实现文科数学成绩达到全市前列的目标。</w:t>
      </w:r>
    </w:p>
    <w:p w:rsidR="00B31DBF" w:rsidRPr="00923F74" w:rsidRDefault="00B31DBF" w:rsidP="00923F74">
      <w:pPr>
        <w:tabs>
          <w:tab w:val="num" w:pos="420"/>
        </w:tabs>
        <w:kinsoku w:val="0"/>
        <w:overflowPunct w:val="0"/>
        <w:autoSpaceDE w:val="0"/>
        <w:autoSpaceDN w:val="0"/>
        <w:adjustRightInd w:val="0"/>
        <w:snapToGrid w:val="0"/>
        <w:spacing w:line="480" w:lineRule="exact"/>
        <w:ind w:firstLineChars="200" w:firstLine="480"/>
        <w:jc w:val="left"/>
        <w:rPr>
          <w:rFonts w:ascii="宋体" w:hAnsi="宋体" w:cs="宋体"/>
          <w:kern w:val="0"/>
          <w:sz w:val="24"/>
          <w:szCs w:val="24"/>
        </w:rPr>
      </w:pPr>
      <w:r w:rsidRPr="00923F74">
        <w:rPr>
          <w:rFonts w:ascii="宋体" w:hAnsi="宋体" w:hint="eastAsia"/>
          <w:bCs/>
          <w:sz w:val="24"/>
          <w:szCs w:val="24"/>
        </w:rPr>
        <w:t>（一）</w:t>
      </w:r>
      <w:r w:rsidRPr="00923F74">
        <w:rPr>
          <w:rFonts w:ascii="宋体" w:hAnsi="宋体" w:cs="宋体" w:hint="eastAsia"/>
          <w:kern w:val="0"/>
          <w:sz w:val="24"/>
          <w:szCs w:val="24"/>
        </w:rPr>
        <w:t>学情分析</w:t>
      </w:r>
    </w:p>
    <w:p w:rsidR="00B31DBF" w:rsidRPr="00923F74" w:rsidRDefault="00B31DBF" w:rsidP="00923F74">
      <w:pPr>
        <w:autoSpaceDN w:val="0"/>
        <w:spacing w:after="75" w:line="480" w:lineRule="exact"/>
        <w:ind w:firstLineChars="200" w:firstLine="480"/>
        <w:jc w:val="left"/>
        <w:rPr>
          <w:rFonts w:ascii="宋体" w:hAnsi="宋体"/>
          <w:color w:val="000000"/>
          <w:sz w:val="24"/>
          <w:szCs w:val="24"/>
        </w:rPr>
      </w:pPr>
      <w:r w:rsidRPr="00923F74">
        <w:rPr>
          <w:rFonts w:ascii="宋体" w:hAnsi="宋体" w:hint="eastAsia"/>
          <w:sz w:val="24"/>
          <w:szCs w:val="24"/>
        </w:rPr>
        <w:t>全年级文科</w:t>
      </w:r>
      <w:proofErr w:type="gramStart"/>
      <w:r w:rsidRPr="00923F74">
        <w:rPr>
          <w:rFonts w:ascii="宋体" w:hAnsi="宋体" w:hint="eastAsia"/>
          <w:sz w:val="24"/>
          <w:szCs w:val="24"/>
        </w:rPr>
        <w:t>个</w:t>
      </w:r>
      <w:proofErr w:type="gramEnd"/>
      <w:r w:rsidRPr="00923F74">
        <w:rPr>
          <w:rFonts w:ascii="宋体" w:hAnsi="宋体" w:hint="eastAsia"/>
          <w:sz w:val="24"/>
          <w:szCs w:val="24"/>
        </w:rPr>
        <w:t>８班，其中平行班７个，根据文科学生的特点，一般公共自习课大部分学生不爱搞数学。因此在教学中需时时提醒学生，培养其自觉性。所有班级存在的最大问题是计算能力太差，学生不喜欢去算题，嫌麻烦，只注重思路，因此在以后的教学中，重点在于培养学生的计算能力，同时文科班的学生普遍空间想象能力差，立体几何的图形想不清，画不出。要进一步加强训练。同时，客观题解题速度慢、准确率低，在这方面也要加强训练。因此在第一轮复习教学时一定要注重基础知识与基本技能的训练，强调学生自己动手，学生的作业尽量要进行限时，以达到提高学生的解题速度与解题技巧的训练。</w:t>
      </w:r>
    </w:p>
    <w:p w:rsidR="00B31DBF" w:rsidRPr="00923F74" w:rsidRDefault="00B31DBF" w:rsidP="00923F74">
      <w:pPr>
        <w:pStyle w:val="a8"/>
        <w:spacing w:line="480" w:lineRule="exact"/>
        <w:ind w:firstLineChars="200" w:firstLine="480"/>
        <w:rPr>
          <w:rFonts w:hAnsi="宋体"/>
          <w:sz w:val="24"/>
          <w:szCs w:val="24"/>
        </w:rPr>
      </w:pPr>
      <w:r w:rsidRPr="00923F74">
        <w:rPr>
          <w:rFonts w:hAnsi="宋体" w:cs="宋体" w:hint="eastAsia"/>
          <w:kern w:val="0"/>
          <w:sz w:val="24"/>
          <w:szCs w:val="24"/>
        </w:rPr>
        <w:t>（二）、</w:t>
      </w:r>
      <w:r w:rsidRPr="00923F74">
        <w:rPr>
          <w:rFonts w:hAnsi="宋体" w:hint="eastAsia"/>
          <w:bCs/>
          <w:sz w:val="24"/>
          <w:szCs w:val="24"/>
        </w:rPr>
        <w:t>一轮复习的教学目标</w:t>
      </w:r>
    </w:p>
    <w:p w:rsidR="00B31DBF" w:rsidRPr="00923F74" w:rsidRDefault="00B31DBF" w:rsidP="00923F74">
      <w:pPr>
        <w:autoSpaceDN w:val="0"/>
        <w:spacing w:after="75" w:line="480" w:lineRule="exact"/>
        <w:ind w:firstLineChars="200" w:firstLine="480"/>
        <w:jc w:val="left"/>
        <w:rPr>
          <w:rFonts w:ascii="宋体" w:hAnsi="宋体"/>
          <w:color w:val="000000"/>
          <w:sz w:val="24"/>
          <w:szCs w:val="24"/>
        </w:rPr>
      </w:pPr>
      <w:r w:rsidRPr="00923F74">
        <w:rPr>
          <w:rFonts w:ascii="宋体" w:hAnsi="宋体"/>
          <w:color w:val="000000"/>
          <w:sz w:val="24"/>
          <w:szCs w:val="24"/>
        </w:rPr>
        <w:t>1、认真</w:t>
      </w:r>
      <w:r w:rsidRPr="00923F74">
        <w:rPr>
          <w:rFonts w:ascii="宋体" w:hAnsi="宋体" w:hint="eastAsia"/>
          <w:color w:val="000000"/>
          <w:sz w:val="24"/>
          <w:szCs w:val="24"/>
        </w:rPr>
        <w:t>研究前几年的全国</w:t>
      </w:r>
      <w:r w:rsidRPr="00923F74">
        <w:rPr>
          <w:rFonts w:ascii="宋体" w:hAnsi="宋体"/>
          <w:color w:val="000000"/>
          <w:sz w:val="24"/>
          <w:szCs w:val="24"/>
        </w:rPr>
        <w:t>《</w:t>
      </w:r>
      <w:r w:rsidRPr="00923F74">
        <w:rPr>
          <w:rFonts w:ascii="宋体" w:hAnsi="宋体" w:hint="eastAsia"/>
          <w:color w:val="000000"/>
          <w:sz w:val="24"/>
          <w:szCs w:val="24"/>
        </w:rPr>
        <w:t>高考考纲</w:t>
      </w:r>
      <w:r w:rsidRPr="00923F74">
        <w:rPr>
          <w:rFonts w:ascii="宋体" w:hAnsi="宋体"/>
          <w:color w:val="000000"/>
          <w:sz w:val="24"/>
          <w:szCs w:val="24"/>
        </w:rPr>
        <w:t>》，研究高考试题，把握</w:t>
      </w:r>
      <w:r w:rsidRPr="00923F74">
        <w:rPr>
          <w:rFonts w:ascii="宋体" w:hAnsi="宋体" w:hint="eastAsia"/>
          <w:color w:val="000000"/>
          <w:sz w:val="24"/>
          <w:szCs w:val="24"/>
        </w:rPr>
        <w:t>全国</w:t>
      </w:r>
      <w:r w:rsidRPr="00923F74">
        <w:rPr>
          <w:rFonts w:ascii="宋体" w:hAnsi="宋体"/>
          <w:color w:val="000000"/>
          <w:sz w:val="24"/>
          <w:szCs w:val="24"/>
        </w:rPr>
        <w:t>高考</w:t>
      </w:r>
      <w:r w:rsidRPr="00923F74">
        <w:rPr>
          <w:rFonts w:ascii="宋体" w:hAnsi="宋体" w:hint="eastAsia"/>
          <w:color w:val="000000"/>
          <w:sz w:val="24"/>
          <w:szCs w:val="24"/>
        </w:rPr>
        <w:t>卷与湖南省高考卷的差异及全国高考近几年的变化动向</w:t>
      </w:r>
      <w:r w:rsidRPr="00923F74">
        <w:rPr>
          <w:rFonts w:ascii="宋体" w:hAnsi="宋体"/>
          <w:color w:val="000000"/>
          <w:sz w:val="24"/>
          <w:szCs w:val="24"/>
        </w:rPr>
        <w:t>，有的放矢，提高复习课的效率。准确地把握教学的重、难点，有针对性地选配例题，优化教学设计，提高我们的复习质量。</w:t>
      </w:r>
    </w:p>
    <w:p w:rsidR="00B31DBF" w:rsidRPr="00923F74" w:rsidRDefault="00B31DBF" w:rsidP="00923F74">
      <w:pPr>
        <w:autoSpaceDN w:val="0"/>
        <w:spacing w:after="75" w:line="480" w:lineRule="exact"/>
        <w:ind w:firstLineChars="200" w:firstLine="480"/>
        <w:jc w:val="left"/>
        <w:rPr>
          <w:rFonts w:ascii="宋体" w:hAnsi="宋体"/>
          <w:color w:val="000000"/>
          <w:sz w:val="24"/>
          <w:szCs w:val="24"/>
        </w:rPr>
      </w:pPr>
      <w:r w:rsidRPr="00923F74">
        <w:rPr>
          <w:rFonts w:ascii="宋体" w:hAnsi="宋体" w:hint="eastAsia"/>
          <w:color w:val="000000"/>
          <w:sz w:val="24"/>
          <w:szCs w:val="24"/>
        </w:rPr>
        <w:t xml:space="preserve">   </w:t>
      </w:r>
      <w:r w:rsidRPr="00923F74">
        <w:rPr>
          <w:rFonts w:ascii="宋体" w:hAnsi="宋体"/>
          <w:color w:val="000000"/>
          <w:sz w:val="24"/>
          <w:szCs w:val="24"/>
        </w:rPr>
        <w:t>2、充分调动学生学习积极性，增强学生学习的自信心。尊重学生的身心发展规律，做好高三复习的动员工作，调动学生学习积极性，因材施教,帮助学生树立学习的自信性。</w:t>
      </w:r>
    </w:p>
    <w:p w:rsidR="00B31DBF" w:rsidRPr="00923F74" w:rsidRDefault="00B31DBF" w:rsidP="00923F74">
      <w:pPr>
        <w:autoSpaceDN w:val="0"/>
        <w:spacing w:after="75" w:line="480" w:lineRule="exact"/>
        <w:ind w:firstLineChars="200" w:firstLine="480"/>
        <w:jc w:val="left"/>
        <w:rPr>
          <w:rFonts w:ascii="宋体" w:hAnsi="宋体"/>
          <w:color w:val="000000"/>
          <w:sz w:val="24"/>
          <w:szCs w:val="24"/>
        </w:rPr>
      </w:pPr>
      <w:r w:rsidRPr="00923F74">
        <w:rPr>
          <w:rFonts w:ascii="宋体" w:hAnsi="宋体"/>
          <w:color w:val="000000"/>
          <w:sz w:val="24"/>
          <w:szCs w:val="24"/>
        </w:rPr>
        <w:t>3、注重学法指导，提高学生学习效率。教师要针对学生的具体情况，进行复习的学法指导，使学生养成良好的学习习惯，提高复习的效率</w:t>
      </w:r>
      <w:r w:rsidRPr="00923F74">
        <w:rPr>
          <w:rFonts w:ascii="宋体" w:hAnsi="宋体" w:hint="eastAsia"/>
          <w:color w:val="000000"/>
          <w:sz w:val="24"/>
          <w:szCs w:val="24"/>
        </w:rPr>
        <w:t>，</w:t>
      </w:r>
      <w:r w:rsidRPr="00923F74">
        <w:rPr>
          <w:rFonts w:ascii="宋体" w:hAnsi="宋体"/>
          <w:color w:val="000000"/>
          <w:sz w:val="24"/>
          <w:szCs w:val="24"/>
        </w:rPr>
        <w:t>让学生养成反思的习惯；养成学生善于结合图形直观思维的习惯；养成学生表述规范，按照解答题的必要步骤和书写格式答题的习惯等。</w:t>
      </w:r>
    </w:p>
    <w:p w:rsidR="00B31DBF" w:rsidRPr="00923F74" w:rsidRDefault="00B31DBF" w:rsidP="00923F74">
      <w:pPr>
        <w:autoSpaceDN w:val="0"/>
        <w:spacing w:after="75" w:line="480" w:lineRule="exact"/>
        <w:ind w:firstLineChars="200" w:firstLine="480"/>
        <w:jc w:val="left"/>
        <w:rPr>
          <w:rFonts w:ascii="宋体" w:hAnsi="宋体"/>
          <w:color w:val="000000"/>
          <w:sz w:val="24"/>
          <w:szCs w:val="24"/>
        </w:rPr>
      </w:pPr>
      <w:r w:rsidRPr="00923F74">
        <w:rPr>
          <w:rFonts w:ascii="宋体" w:hAnsi="宋体"/>
          <w:color w:val="000000"/>
          <w:sz w:val="24"/>
          <w:szCs w:val="24"/>
        </w:rPr>
        <w:t>4、高度重视基础知识、基本技能和基本方法的复习。</w:t>
      </w:r>
      <w:r w:rsidRPr="00923F74">
        <w:rPr>
          <w:rFonts w:ascii="宋体" w:hAnsi="宋体" w:hint="eastAsia"/>
          <w:color w:val="000000"/>
          <w:sz w:val="24"/>
          <w:szCs w:val="24"/>
        </w:rPr>
        <w:t xml:space="preserve"> </w:t>
      </w:r>
      <w:r w:rsidRPr="00923F74">
        <w:rPr>
          <w:rFonts w:ascii="宋体" w:hAnsi="宋体"/>
          <w:color w:val="000000"/>
          <w:sz w:val="24"/>
          <w:szCs w:val="24"/>
        </w:rPr>
        <w:t>要重视基础知识、基本技能和基本方法的落实，守住底线，这是复习的基本要求。为此教师要了解学生，准确定位。精选、精编例题、习题，强调基础性、典型性，注意参考教材内</w:t>
      </w:r>
      <w:r w:rsidRPr="00923F74">
        <w:rPr>
          <w:rFonts w:ascii="宋体" w:hAnsi="宋体"/>
          <w:color w:val="000000"/>
          <w:sz w:val="24"/>
          <w:szCs w:val="24"/>
        </w:rPr>
        <w:lastRenderedPageBreak/>
        <w:t>容和考试说明的范围和要求，做到不偏、不漏、不怪，进行有针对性的训练。</w:t>
      </w:r>
    </w:p>
    <w:p w:rsidR="00B31DBF" w:rsidRPr="00923F74" w:rsidRDefault="00B31DBF" w:rsidP="00923F74">
      <w:pPr>
        <w:autoSpaceDN w:val="0"/>
        <w:spacing w:after="75" w:line="480" w:lineRule="exact"/>
        <w:ind w:firstLineChars="200" w:firstLine="480"/>
        <w:jc w:val="left"/>
        <w:rPr>
          <w:rFonts w:ascii="宋体" w:hAnsi="宋体"/>
          <w:color w:val="000000"/>
          <w:sz w:val="24"/>
          <w:szCs w:val="24"/>
        </w:rPr>
      </w:pPr>
      <w:r w:rsidRPr="00923F74">
        <w:rPr>
          <w:rFonts w:ascii="宋体" w:hAnsi="宋体"/>
          <w:color w:val="000000"/>
          <w:sz w:val="24"/>
          <w:szCs w:val="24"/>
        </w:rPr>
        <w:t>5、教学中要重视思维过程的展现，注重学生能力的发展。教学中教师要深入研究，挖掘知识背后的智力因素，创设环境，给学生思考、交流的机会，充分发挥学生的主体作用，使学生在比较、辨析、质疑的过程中认识知识的内在联系，形成分析问题、解决问题的能力。养成他们动口、动脑、动手的习惯。</w:t>
      </w:r>
    </w:p>
    <w:p w:rsidR="00B31DBF" w:rsidRPr="00923F74" w:rsidRDefault="00B31DBF" w:rsidP="00923F74">
      <w:pPr>
        <w:autoSpaceDN w:val="0"/>
        <w:spacing w:after="75" w:line="480" w:lineRule="exact"/>
        <w:ind w:firstLineChars="200" w:firstLine="480"/>
        <w:jc w:val="left"/>
        <w:rPr>
          <w:rFonts w:ascii="宋体" w:hAnsi="宋体"/>
          <w:color w:val="000000"/>
          <w:sz w:val="24"/>
          <w:szCs w:val="24"/>
        </w:rPr>
      </w:pPr>
      <w:r w:rsidRPr="00923F74">
        <w:rPr>
          <w:rFonts w:ascii="宋体" w:hAnsi="宋体"/>
          <w:color w:val="000000"/>
          <w:sz w:val="24"/>
          <w:szCs w:val="24"/>
        </w:rPr>
        <w:t>6、高中的“重点知识”在复习中要保持较大的比重和必要的深度。</w:t>
      </w:r>
      <w:r w:rsidRPr="00923F74">
        <w:rPr>
          <w:rFonts w:ascii="宋体" w:hAnsi="宋体" w:hint="eastAsia"/>
          <w:color w:val="000000"/>
          <w:sz w:val="24"/>
          <w:szCs w:val="24"/>
        </w:rPr>
        <w:t>根据全国高考文科</w:t>
      </w:r>
      <w:r w:rsidRPr="00923F74">
        <w:rPr>
          <w:rFonts w:ascii="宋体" w:hAnsi="宋体"/>
          <w:color w:val="000000"/>
          <w:sz w:val="24"/>
          <w:szCs w:val="24"/>
        </w:rPr>
        <w:t>数学试题的突出特点：坚持重点内容重点考查，使高考保持一定的稳定性；在知识网络</w:t>
      </w:r>
      <w:proofErr w:type="gramStart"/>
      <w:r w:rsidRPr="00923F74">
        <w:rPr>
          <w:rFonts w:ascii="宋体" w:hAnsi="宋体"/>
          <w:color w:val="000000"/>
          <w:sz w:val="24"/>
          <w:szCs w:val="24"/>
        </w:rPr>
        <w:t>交汇点处命制</w:t>
      </w:r>
      <w:proofErr w:type="gramEnd"/>
      <w:r w:rsidRPr="00923F74">
        <w:rPr>
          <w:rFonts w:ascii="宋体" w:hAnsi="宋体"/>
          <w:color w:val="000000"/>
          <w:sz w:val="24"/>
          <w:szCs w:val="24"/>
        </w:rPr>
        <w:t>试题。因此在函数、不等式、数列、立体几何、三角函数、解析几何、</w:t>
      </w:r>
      <w:r w:rsidRPr="00923F74">
        <w:rPr>
          <w:rFonts w:ascii="宋体" w:hAnsi="宋体" w:hint="eastAsia"/>
          <w:color w:val="000000"/>
          <w:sz w:val="24"/>
          <w:szCs w:val="24"/>
        </w:rPr>
        <w:t>统计</w:t>
      </w:r>
      <w:r w:rsidRPr="00923F74">
        <w:rPr>
          <w:rFonts w:ascii="宋体" w:hAnsi="宋体"/>
          <w:color w:val="000000"/>
          <w:sz w:val="24"/>
          <w:szCs w:val="24"/>
        </w:rPr>
        <w:t>等重点内容的复习中，要注意轻重缓急，注重学科的内在联系和知识的综合。</w:t>
      </w:r>
    </w:p>
    <w:p w:rsidR="00B31DBF" w:rsidRPr="00923F74" w:rsidRDefault="00B31DBF" w:rsidP="00923F74">
      <w:pPr>
        <w:autoSpaceDN w:val="0"/>
        <w:spacing w:after="75" w:line="480" w:lineRule="exact"/>
        <w:ind w:firstLineChars="200" w:firstLine="480"/>
        <w:jc w:val="left"/>
        <w:rPr>
          <w:rFonts w:ascii="宋体" w:hAnsi="宋体"/>
          <w:color w:val="000000"/>
          <w:sz w:val="24"/>
          <w:szCs w:val="24"/>
        </w:rPr>
      </w:pPr>
      <w:r w:rsidRPr="00923F74">
        <w:rPr>
          <w:rFonts w:ascii="宋体" w:hAnsi="宋体"/>
          <w:color w:val="000000"/>
          <w:sz w:val="24"/>
          <w:szCs w:val="24"/>
        </w:rPr>
        <w:t>7、重视“通性、通法”的总结和落实。教师要帮助学生梳理各部分知识中的通性、通法，把复习的重点放在教材中典型例题、习题上；放在体现通性、通法的例题、习题上；通过题目说通法，而不是死记硬背。进而使学生形成一些最基本的数学意识，掌握一些最基本的数学方法，不断地提高解决问题的能力。</w:t>
      </w:r>
    </w:p>
    <w:p w:rsidR="00B31DBF" w:rsidRPr="00923F74" w:rsidRDefault="00B31DBF" w:rsidP="00923F74">
      <w:pPr>
        <w:autoSpaceDN w:val="0"/>
        <w:spacing w:after="75" w:line="480" w:lineRule="exact"/>
        <w:ind w:firstLineChars="200" w:firstLine="480"/>
        <w:jc w:val="left"/>
        <w:rPr>
          <w:rFonts w:ascii="宋体" w:hAnsi="宋体"/>
          <w:color w:val="000000"/>
          <w:sz w:val="24"/>
          <w:szCs w:val="24"/>
        </w:rPr>
      </w:pPr>
      <w:r w:rsidRPr="00923F74">
        <w:rPr>
          <w:rFonts w:ascii="宋体" w:hAnsi="宋体"/>
          <w:color w:val="000000"/>
          <w:sz w:val="24"/>
          <w:szCs w:val="24"/>
        </w:rPr>
        <w:t>8、 渗透数学思想方法, 培养数学学科能力。</w:t>
      </w:r>
      <w:r w:rsidRPr="00923F74">
        <w:rPr>
          <w:rFonts w:ascii="宋体" w:hAnsi="宋体" w:hint="eastAsia"/>
          <w:color w:val="000000"/>
          <w:sz w:val="24"/>
          <w:szCs w:val="24"/>
        </w:rPr>
        <w:t xml:space="preserve"> </w:t>
      </w:r>
      <w:r w:rsidRPr="00923F74">
        <w:rPr>
          <w:rFonts w:ascii="宋体" w:hAnsi="宋体"/>
          <w:color w:val="000000"/>
          <w:sz w:val="24"/>
          <w:szCs w:val="24"/>
        </w:rPr>
        <w:t>我们在复习中要加强数学思想方法的复习, 如转化与化归的思想、函数与方程的思想、分类与整合的思想、数形结合的思想、特殊与一般的思想等。以及配方法、换元法、待定系数法。坚持</w:t>
      </w:r>
      <w:proofErr w:type="gramStart"/>
      <w:r w:rsidRPr="00923F74">
        <w:rPr>
          <w:rFonts w:ascii="宋体" w:hAnsi="宋体"/>
          <w:color w:val="000000"/>
          <w:sz w:val="24"/>
          <w:szCs w:val="24"/>
        </w:rPr>
        <w:t>备课组</w:t>
      </w:r>
      <w:proofErr w:type="gramEnd"/>
      <w:r w:rsidRPr="00923F74">
        <w:rPr>
          <w:rFonts w:ascii="宋体" w:hAnsi="宋体"/>
          <w:color w:val="000000"/>
          <w:sz w:val="24"/>
          <w:szCs w:val="24"/>
        </w:rPr>
        <w:t>集体备课，把握轻重缓急，避免重复劳动，切忌与学生实际不相符。</w:t>
      </w:r>
    </w:p>
    <w:p w:rsidR="00B31DBF" w:rsidRDefault="00B31DBF" w:rsidP="00923F74">
      <w:pPr>
        <w:adjustRightInd w:val="0"/>
        <w:snapToGrid w:val="0"/>
        <w:spacing w:line="480" w:lineRule="exact"/>
        <w:ind w:firstLineChars="200" w:firstLine="480"/>
        <w:rPr>
          <w:rFonts w:ascii="宋体" w:hAnsi="宋体"/>
          <w:szCs w:val="21"/>
        </w:rPr>
      </w:pPr>
      <w:r w:rsidRPr="00923F74">
        <w:rPr>
          <w:rFonts w:ascii="宋体" w:hAnsi="宋体" w:hint="eastAsia"/>
          <w:color w:val="000000"/>
          <w:sz w:val="24"/>
          <w:szCs w:val="24"/>
        </w:rPr>
        <w:t xml:space="preserve">    </w:t>
      </w:r>
      <w:r w:rsidRPr="00923F74">
        <w:rPr>
          <w:rFonts w:ascii="宋体" w:hAnsi="宋体"/>
          <w:color w:val="000000"/>
          <w:sz w:val="24"/>
          <w:szCs w:val="24"/>
        </w:rPr>
        <w:t>总之，我们要加强学习、研究，注重对学生、教材、教法和高考的研究，总结经验和吸取教训，搞好第一轮复习，为第二轮复习打好基础。</w:t>
      </w:r>
      <w:r w:rsidRPr="00923F74">
        <w:rPr>
          <w:rFonts w:ascii="宋体" w:hAnsi="宋体" w:hint="eastAsia"/>
          <w:sz w:val="24"/>
          <w:szCs w:val="24"/>
        </w:rPr>
        <w:t xml:space="preserve"> </w:t>
      </w:r>
    </w:p>
    <w:p w:rsidR="00B31DBF" w:rsidRDefault="00B31DBF" w:rsidP="00923F74">
      <w:pPr>
        <w:spacing w:line="500" w:lineRule="exact"/>
        <w:ind w:firstLineChars="200" w:firstLine="420"/>
        <w:rPr>
          <w:rFonts w:ascii="宋体" w:hAnsi="宋体"/>
          <w:szCs w:val="21"/>
        </w:rPr>
      </w:pPr>
      <w:r>
        <w:rPr>
          <w:rFonts w:ascii="宋体" w:hAnsi="宋体" w:hint="eastAsia"/>
          <w:szCs w:val="21"/>
        </w:rPr>
        <w:t>（陈东山：数学教研组长，</w:t>
      </w:r>
      <w:r>
        <w:rPr>
          <w:sz w:val="24"/>
        </w:rPr>
        <w:t>2016</w:t>
      </w:r>
      <w:r>
        <w:rPr>
          <w:rFonts w:hint="eastAsia"/>
          <w:sz w:val="24"/>
        </w:rPr>
        <w:t>年下学期任教高三年级</w:t>
      </w:r>
      <w:r>
        <w:rPr>
          <w:sz w:val="24"/>
        </w:rPr>
        <w:t>142</w:t>
      </w:r>
      <w:r>
        <w:rPr>
          <w:rFonts w:hint="eastAsia"/>
          <w:sz w:val="24"/>
        </w:rPr>
        <w:t>2</w:t>
      </w:r>
      <w:r>
        <w:rPr>
          <w:rFonts w:hint="eastAsia"/>
          <w:sz w:val="24"/>
        </w:rPr>
        <w:t>班数学。</w:t>
      </w:r>
      <w:r>
        <w:rPr>
          <w:rFonts w:ascii="宋体" w:hAnsi="宋体" w:hint="eastAsia"/>
          <w:szCs w:val="21"/>
        </w:rPr>
        <w:t>）</w:t>
      </w:r>
    </w:p>
    <w:p w:rsidR="00B31DBF" w:rsidRDefault="00B31DBF" w:rsidP="00B31DBF">
      <w:pPr>
        <w:spacing w:line="500" w:lineRule="exact"/>
        <w:ind w:firstLineChars="500" w:firstLine="1050"/>
        <w:rPr>
          <w:rFonts w:ascii="宋体" w:hAnsi="宋体"/>
          <w:szCs w:val="21"/>
        </w:rPr>
      </w:pPr>
    </w:p>
    <w:p w:rsidR="00B31DBF" w:rsidRPr="000E1E9F" w:rsidRDefault="00B31DBF" w:rsidP="00B31DBF">
      <w:pPr>
        <w:jc w:val="center"/>
        <w:rPr>
          <w:rFonts w:asciiTheme="majorEastAsia" w:eastAsiaTheme="majorEastAsia" w:hAnsiTheme="majorEastAsia"/>
          <w:b/>
          <w:sz w:val="36"/>
          <w:szCs w:val="36"/>
        </w:rPr>
      </w:pPr>
      <w:r w:rsidRPr="000E1E9F">
        <w:rPr>
          <w:rFonts w:asciiTheme="majorEastAsia" w:eastAsiaTheme="majorEastAsia" w:hAnsiTheme="majorEastAsia"/>
          <w:b/>
          <w:sz w:val="36"/>
          <w:szCs w:val="36"/>
        </w:rPr>
        <w:t>2016</w:t>
      </w:r>
      <w:r w:rsidRPr="000E1E9F">
        <w:rPr>
          <w:rFonts w:asciiTheme="majorEastAsia" w:eastAsiaTheme="majorEastAsia" w:hAnsiTheme="majorEastAsia" w:hint="eastAsia"/>
          <w:b/>
          <w:sz w:val="36"/>
          <w:szCs w:val="36"/>
        </w:rPr>
        <w:t>年高考解读及备考建议</w:t>
      </w:r>
    </w:p>
    <w:p w:rsidR="00B31DBF" w:rsidRPr="000E1E9F" w:rsidRDefault="00B31DBF" w:rsidP="00B31DBF">
      <w:pPr>
        <w:jc w:val="center"/>
        <w:rPr>
          <w:rFonts w:ascii="楷体" w:eastAsia="楷体" w:hAnsi="楷体"/>
        </w:rPr>
      </w:pPr>
      <w:r w:rsidRPr="000E1E9F">
        <w:rPr>
          <w:rFonts w:ascii="楷体" w:eastAsia="楷体" w:hAnsi="楷体" w:hint="eastAsia"/>
        </w:rPr>
        <w:t>彭慧燕</w:t>
      </w:r>
    </w:p>
    <w:p w:rsidR="00B31DBF" w:rsidRPr="00DC3131" w:rsidRDefault="00B31DBF" w:rsidP="00395A1B">
      <w:pPr>
        <w:spacing w:line="480" w:lineRule="exact"/>
        <w:rPr>
          <w:rFonts w:asciiTheme="minorEastAsia" w:eastAsiaTheme="minorEastAsia" w:hAnsiTheme="minorEastAsia"/>
          <w:sz w:val="24"/>
          <w:szCs w:val="24"/>
        </w:rPr>
      </w:pPr>
      <w:r w:rsidRPr="00DC3131">
        <w:rPr>
          <w:rFonts w:asciiTheme="minorEastAsia" w:eastAsiaTheme="minorEastAsia" w:hAnsiTheme="minorEastAsia" w:hint="eastAsia"/>
          <w:sz w:val="24"/>
          <w:szCs w:val="24"/>
        </w:rPr>
        <w:t>一、我校现状简介：</w:t>
      </w:r>
    </w:p>
    <w:p w:rsidR="00B31DBF" w:rsidRPr="003D4C64" w:rsidRDefault="00B31DBF" w:rsidP="00395A1B">
      <w:pPr>
        <w:spacing w:line="480" w:lineRule="exact"/>
        <w:ind w:firstLineChars="200" w:firstLine="480"/>
        <w:rPr>
          <w:rFonts w:asciiTheme="minorEastAsia" w:eastAsiaTheme="minorEastAsia" w:hAnsiTheme="minorEastAsia"/>
          <w:sz w:val="24"/>
          <w:szCs w:val="24"/>
        </w:rPr>
      </w:pPr>
      <w:r w:rsidRPr="003D4C64">
        <w:rPr>
          <w:rFonts w:asciiTheme="minorEastAsia" w:eastAsiaTheme="minorEastAsia" w:hAnsiTheme="minorEastAsia"/>
          <w:sz w:val="24"/>
          <w:szCs w:val="24"/>
        </w:rPr>
        <w:t>2016</w:t>
      </w:r>
      <w:r w:rsidRPr="003D4C64">
        <w:rPr>
          <w:rFonts w:asciiTheme="minorEastAsia" w:eastAsiaTheme="minorEastAsia" w:hAnsiTheme="minorEastAsia" w:hint="eastAsia"/>
          <w:sz w:val="24"/>
          <w:szCs w:val="24"/>
        </w:rPr>
        <w:t>年的湖南高考，结束了长达</w:t>
      </w:r>
      <w:r w:rsidRPr="003D4C64">
        <w:rPr>
          <w:rFonts w:asciiTheme="minorEastAsia" w:eastAsiaTheme="minorEastAsia" w:hAnsiTheme="minorEastAsia"/>
          <w:sz w:val="24"/>
          <w:szCs w:val="24"/>
        </w:rPr>
        <w:t>12</w:t>
      </w:r>
      <w:r w:rsidRPr="003D4C64">
        <w:rPr>
          <w:rFonts w:asciiTheme="minorEastAsia" w:eastAsiaTheme="minorEastAsia" w:hAnsiTheme="minorEastAsia" w:hint="eastAsia"/>
          <w:sz w:val="24"/>
          <w:szCs w:val="24"/>
        </w:rPr>
        <w:t>年的自主命题，恢复使用全国卷。</w:t>
      </w:r>
      <w:r w:rsidRPr="003D4C64">
        <w:rPr>
          <w:rFonts w:asciiTheme="minorEastAsia" w:eastAsiaTheme="minorEastAsia" w:hAnsiTheme="minorEastAsia"/>
          <w:sz w:val="24"/>
          <w:szCs w:val="24"/>
        </w:rPr>
        <w:t>2016</w:t>
      </w:r>
      <w:r w:rsidRPr="003D4C64">
        <w:rPr>
          <w:rFonts w:asciiTheme="minorEastAsia" w:eastAsiaTheme="minorEastAsia" w:hAnsiTheme="minorEastAsia" w:hint="eastAsia"/>
          <w:sz w:val="24"/>
          <w:szCs w:val="24"/>
        </w:rPr>
        <w:t>届高三，在</w:t>
      </w:r>
      <w:proofErr w:type="gramStart"/>
      <w:r w:rsidRPr="003D4C64">
        <w:rPr>
          <w:rFonts w:asciiTheme="minorEastAsia" w:eastAsiaTheme="minorEastAsia" w:hAnsiTheme="minorEastAsia" w:hint="eastAsia"/>
          <w:sz w:val="24"/>
          <w:szCs w:val="24"/>
        </w:rPr>
        <w:t>李安厚组长</w:t>
      </w:r>
      <w:proofErr w:type="gramEnd"/>
      <w:r w:rsidRPr="003D4C64">
        <w:rPr>
          <w:rFonts w:asciiTheme="minorEastAsia" w:eastAsiaTheme="minorEastAsia" w:hAnsiTheme="minorEastAsia" w:hint="eastAsia"/>
          <w:sz w:val="24"/>
          <w:szCs w:val="24"/>
        </w:rPr>
        <w:t>的带领下，全体数学老师勤勤恳恳、兢兢业业地踏实工作。大家分工协作，相互促进，教研氛围浓厚，共同组成了一个战斗力非常强劲的队</w:t>
      </w:r>
      <w:r w:rsidRPr="003D4C64">
        <w:rPr>
          <w:rFonts w:asciiTheme="minorEastAsia" w:eastAsiaTheme="minorEastAsia" w:hAnsiTheme="minorEastAsia" w:hint="eastAsia"/>
          <w:sz w:val="24"/>
          <w:szCs w:val="24"/>
        </w:rPr>
        <w:lastRenderedPageBreak/>
        <w:t>伍，取得了可喜的成绩。</w:t>
      </w:r>
    </w:p>
    <w:p w:rsidR="00B31DBF" w:rsidRPr="003D4C64" w:rsidRDefault="00B31DBF" w:rsidP="00395A1B">
      <w:pPr>
        <w:spacing w:line="480" w:lineRule="exact"/>
        <w:ind w:firstLine="480"/>
        <w:rPr>
          <w:rFonts w:asciiTheme="minorEastAsia" w:eastAsiaTheme="minorEastAsia" w:hAnsiTheme="minorEastAsia"/>
          <w:sz w:val="24"/>
          <w:szCs w:val="24"/>
        </w:rPr>
      </w:pPr>
      <w:r w:rsidRPr="003D4C64">
        <w:rPr>
          <w:rFonts w:asciiTheme="minorEastAsia" w:eastAsiaTheme="minorEastAsia" w:hAnsiTheme="minorEastAsia" w:hint="eastAsia"/>
          <w:sz w:val="24"/>
          <w:szCs w:val="24"/>
        </w:rPr>
        <w:t>从历届成绩比较来看，我校理科数学一直都有很大的优势，从各题分数统计来看，我们平时强调的，重点强化训练的内容效果非常好。</w:t>
      </w:r>
      <w:proofErr w:type="gramStart"/>
      <w:r w:rsidRPr="003D4C64">
        <w:rPr>
          <w:rFonts w:asciiTheme="minorEastAsia" w:eastAsiaTheme="minorEastAsia" w:hAnsiTheme="minorEastAsia" w:hint="eastAsia"/>
          <w:sz w:val="24"/>
          <w:szCs w:val="24"/>
        </w:rPr>
        <w:t>备课组</w:t>
      </w:r>
      <w:proofErr w:type="gramEnd"/>
      <w:r w:rsidRPr="003D4C64">
        <w:rPr>
          <w:rFonts w:asciiTheme="minorEastAsia" w:eastAsiaTheme="minorEastAsia" w:hAnsiTheme="minorEastAsia" w:hint="eastAsia"/>
          <w:sz w:val="24"/>
          <w:szCs w:val="24"/>
        </w:rPr>
        <w:t>全体老师认真研究了近年的全国</w:t>
      </w:r>
      <w:r w:rsidRPr="003D4C64">
        <w:rPr>
          <w:rFonts w:asciiTheme="minorEastAsia" w:eastAsiaTheme="minorEastAsia" w:hAnsiTheme="minorEastAsia"/>
          <w:sz w:val="24"/>
          <w:szCs w:val="24"/>
        </w:rPr>
        <w:t>I</w:t>
      </w:r>
      <w:r w:rsidRPr="003D4C64">
        <w:rPr>
          <w:rFonts w:asciiTheme="minorEastAsia" w:eastAsiaTheme="minorEastAsia" w:hAnsiTheme="minorEastAsia" w:hint="eastAsia"/>
          <w:sz w:val="24"/>
          <w:szCs w:val="24"/>
        </w:rPr>
        <w:t>卷特征，全面把握考</w:t>
      </w:r>
      <w:proofErr w:type="gramStart"/>
      <w:r w:rsidRPr="003D4C64">
        <w:rPr>
          <w:rFonts w:asciiTheme="minorEastAsia" w:eastAsiaTheme="minorEastAsia" w:hAnsiTheme="minorEastAsia" w:hint="eastAsia"/>
          <w:sz w:val="24"/>
          <w:szCs w:val="24"/>
        </w:rPr>
        <w:t>纲考情</w:t>
      </w:r>
      <w:proofErr w:type="gramEnd"/>
      <w:r w:rsidRPr="003D4C64">
        <w:rPr>
          <w:rFonts w:asciiTheme="minorEastAsia" w:eastAsiaTheme="minorEastAsia" w:hAnsiTheme="minorEastAsia" w:hint="eastAsia"/>
          <w:sz w:val="24"/>
          <w:szCs w:val="24"/>
        </w:rPr>
        <w:t>，制订了有效的复习计划，并在月考和周考练中，对重点知识、易错知识反复考查，精讲精析，所以本次高考效果比较理想，</w:t>
      </w:r>
      <w:r w:rsidRPr="003D4C64">
        <w:rPr>
          <w:rFonts w:asciiTheme="minorEastAsia" w:eastAsiaTheme="minorEastAsia" w:hAnsiTheme="minorEastAsia"/>
          <w:sz w:val="24"/>
          <w:szCs w:val="24"/>
        </w:rPr>
        <w:t>2017</w:t>
      </w:r>
      <w:r w:rsidRPr="003D4C64">
        <w:rPr>
          <w:rFonts w:asciiTheme="minorEastAsia" w:eastAsiaTheme="minorEastAsia" w:hAnsiTheme="minorEastAsia" w:hint="eastAsia"/>
          <w:sz w:val="24"/>
          <w:szCs w:val="24"/>
        </w:rPr>
        <w:t>届高三相信在李斐组长的带领下，一定会取得更好成绩。</w:t>
      </w:r>
    </w:p>
    <w:p w:rsidR="00B31DBF" w:rsidRPr="003D4C64" w:rsidRDefault="00395A1B" w:rsidP="00395A1B">
      <w:pPr>
        <w:spacing w:line="480" w:lineRule="exact"/>
        <w:ind w:firstLine="480"/>
        <w:rPr>
          <w:sz w:val="24"/>
          <w:szCs w:val="24"/>
        </w:rPr>
      </w:pPr>
      <w:r w:rsidRPr="003D4C64">
        <w:rPr>
          <w:rFonts w:asciiTheme="minorEastAsia" w:eastAsiaTheme="minorEastAsia" w:hAnsiTheme="minorEastAsia"/>
          <w:noProof/>
          <w:sz w:val="24"/>
          <w:szCs w:val="24"/>
        </w:rPr>
        <w:drawing>
          <wp:anchor distT="0" distB="0" distL="114300" distR="114300" simplePos="0" relativeHeight="251660288" behindDoc="0" locked="0" layoutInCell="1" allowOverlap="1" wp14:anchorId="0C46CD71" wp14:editId="13442771">
            <wp:simplePos x="0" y="0"/>
            <wp:positionH relativeFrom="column">
              <wp:posOffset>2863215</wp:posOffset>
            </wp:positionH>
            <wp:positionV relativeFrom="paragraph">
              <wp:posOffset>170180</wp:posOffset>
            </wp:positionV>
            <wp:extent cx="2400300" cy="158496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584960"/>
                    </a:xfrm>
                    <a:prstGeom prst="rect">
                      <a:avLst/>
                    </a:prstGeom>
                    <a:noFill/>
                  </pic:spPr>
                </pic:pic>
              </a:graphicData>
            </a:graphic>
            <wp14:sizeRelH relativeFrom="page">
              <wp14:pctWidth>0</wp14:pctWidth>
            </wp14:sizeRelH>
            <wp14:sizeRelV relativeFrom="page">
              <wp14:pctHeight>0</wp14:pctHeight>
            </wp14:sizeRelV>
          </wp:anchor>
        </w:drawing>
      </w:r>
      <w:r w:rsidRPr="003D4C64">
        <w:rPr>
          <w:rFonts w:asciiTheme="minorEastAsia" w:eastAsiaTheme="minorEastAsia" w:hAnsiTheme="minorEastAsia"/>
          <w:noProof/>
          <w:sz w:val="24"/>
          <w:szCs w:val="24"/>
        </w:rPr>
        <w:drawing>
          <wp:anchor distT="0" distB="0" distL="114300" distR="114300" simplePos="0" relativeHeight="251659264" behindDoc="0" locked="0" layoutInCell="1" allowOverlap="1" wp14:anchorId="274ED21E" wp14:editId="15DF8BD0">
            <wp:simplePos x="0" y="0"/>
            <wp:positionH relativeFrom="column">
              <wp:posOffset>194310</wp:posOffset>
            </wp:positionH>
            <wp:positionV relativeFrom="paragraph">
              <wp:posOffset>133350</wp:posOffset>
            </wp:positionV>
            <wp:extent cx="2432685" cy="1620520"/>
            <wp:effectExtent l="0" t="0" r="571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2685" cy="1620520"/>
                    </a:xfrm>
                    <a:prstGeom prst="rect">
                      <a:avLst/>
                    </a:prstGeom>
                    <a:noFill/>
                  </pic:spPr>
                </pic:pic>
              </a:graphicData>
            </a:graphic>
            <wp14:sizeRelH relativeFrom="page">
              <wp14:pctWidth>0</wp14:pctWidth>
            </wp14:sizeRelH>
            <wp14:sizeRelV relativeFrom="page">
              <wp14:pctHeight>0</wp14:pctHeight>
            </wp14:sizeRelV>
          </wp:anchor>
        </w:drawing>
      </w:r>
    </w:p>
    <w:p w:rsidR="00B31DBF" w:rsidRPr="003D4C64" w:rsidRDefault="00B31DBF" w:rsidP="00395A1B">
      <w:pPr>
        <w:spacing w:line="480" w:lineRule="exact"/>
        <w:ind w:firstLine="480"/>
        <w:rPr>
          <w:sz w:val="24"/>
          <w:szCs w:val="24"/>
        </w:rPr>
      </w:pPr>
    </w:p>
    <w:p w:rsidR="00B31DBF" w:rsidRPr="003D4C64" w:rsidRDefault="00B31DBF" w:rsidP="00395A1B">
      <w:pPr>
        <w:spacing w:line="480" w:lineRule="exact"/>
        <w:ind w:firstLine="480"/>
        <w:rPr>
          <w:sz w:val="24"/>
          <w:szCs w:val="24"/>
        </w:rPr>
      </w:pPr>
    </w:p>
    <w:p w:rsidR="00B31DBF" w:rsidRPr="003D4C64" w:rsidRDefault="00B31DBF" w:rsidP="00395A1B">
      <w:pPr>
        <w:spacing w:line="480" w:lineRule="exact"/>
        <w:ind w:firstLine="480"/>
        <w:rPr>
          <w:sz w:val="24"/>
          <w:szCs w:val="24"/>
        </w:rPr>
      </w:pPr>
    </w:p>
    <w:p w:rsidR="00B31DBF" w:rsidRPr="003D4C64" w:rsidRDefault="00B31DBF" w:rsidP="00395A1B">
      <w:pPr>
        <w:spacing w:line="480" w:lineRule="exact"/>
        <w:ind w:firstLine="480"/>
        <w:rPr>
          <w:sz w:val="24"/>
          <w:szCs w:val="24"/>
        </w:rPr>
      </w:pPr>
    </w:p>
    <w:p w:rsidR="00B31DBF" w:rsidRPr="003D4C64" w:rsidRDefault="00B31DBF" w:rsidP="00395A1B">
      <w:pPr>
        <w:spacing w:line="480" w:lineRule="exact"/>
        <w:ind w:firstLine="480"/>
        <w:rPr>
          <w:sz w:val="24"/>
          <w:szCs w:val="24"/>
        </w:rPr>
      </w:pPr>
    </w:p>
    <w:p w:rsidR="00B31DBF" w:rsidRPr="00DC3131" w:rsidRDefault="00B31DBF" w:rsidP="00395A1B">
      <w:pPr>
        <w:spacing w:line="480" w:lineRule="exact"/>
        <w:rPr>
          <w:rFonts w:eastAsia="方正姚体"/>
          <w:sz w:val="24"/>
          <w:szCs w:val="24"/>
        </w:rPr>
      </w:pPr>
      <w:r w:rsidRPr="00DC3131">
        <w:rPr>
          <w:rFonts w:eastAsia="方正姚体" w:hint="eastAsia"/>
          <w:sz w:val="24"/>
          <w:szCs w:val="24"/>
        </w:rPr>
        <w:t>二、全国</w:t>
      </w:r>
      <w:r w:rsidRPr="00DC3131">
        <w:rPr>
          <w:rFonts w:eastAsia="方正姚体"/>
          <w:sz w:val="24"/>
          <w:szCs w:val="24"/>
        </w:rPr>
        <w:t>I</w:t>
      </w:r>
      <w:proofErr w:type="gramStart"/>
      <w:r w:rsidRPr="00DC3131">
        <w:rPr>
          <w:rFonts w:eastAsia="方正姚体" w:hint="eastAsia"/>
          <w:sz w:val="24"/>
          <w:szCs w:val="24"/>
        </w:rPr>
        <w:t>卷整体</w:t>
      </w:r>
      <w:proofErr w:type="gramEnd"/>
      <w:r w:rsidRPr="00DC3131">
        <w:rPr>
          <w:rFonts w:eastAsia="方正姚体" w:hint="eastAsia"/>
          <w:sz w:val="24"/>
          <w:szCs w:val="24"/>
        </w:rPr>
        <w:t>评价：</w:t>
      </w:r>
    </w:p>
    <w:p w:rsidR="00B31DBF" w:rsidRPr="00DC3131" w:rsidRDefault="00B31DBF" w:rsidP="00395A1B">
      <w:pPr>
        <w:numPr>
          <w:ilvl w:val="0"/>
          <w:numId w:val="2"/>
        </w:numPr>
        <w:spacing w:line="480" w:lineRule="exact"/>
        <w:rPr>
          <w:sz w:val="24"/>
          <w:szCs w:val="24"/>
        </w:rPr>
      </w:pPr>
      <w:r w:rsidRPr="00DC3131">
        <w:rPr>
          <w:rFonts w:hint="eastAsia"/>
          <w:sz w:val="24"/>
          <w:szCs w:val="24"/>
        </w:rPr>
        <w:t>回归教材，注重基础：</w:t>
      </w:r>
    </w:p>
    <w:p w:rsidR="00B31DBF" w:rsidRPr="003D4C64" w:rsidRDefault="00B31DBF" w:rsidP="00395A1B">
      <w:pPr>
        <w:spacing w:line="480" w:lineRule="exact"/>
        <w:ind w:firstLineChars="200" w:firstLine="480"/>
        <w:rPr>
          <w:sz w:val="24"/>
          <w:szCs w:val="24"/>
        </w:rPr>
      </w:pPr>
      <w:r w:rsidRPr="003D4C64">
        <w:rPr>
          <w:rFonts w:hint="eastAsia"/>
          <w:sz w:val="24"/>
          <w:szCs w:val="24"/>
        </w:rPr>
        <w:t>课本是教学之本，近年的高考命题一直都注意强化课本的作用。多数题目都可以在课本中找到原型，例如今年的第</w:t>
      </w:r>
      <w:r w:rsidRPr="003D4C64">
        <w:rPr>
          <w:sz w:val="24"/>
          <w:szCs w:val="24"/>
        </w:rPr>
        <w:t>1</w:t>
      </w:r>
      <w:r w:rsidRPr="003D4C64">
        <w:rPr>
          <w:rFonts w:hint="eastAsia"/>
          <w:sz w:val="24"/>
          <w:szCs w:val="24"/>
        </w:rPr>
        <w:t>、</w:t>
      </w:r>
      <w:r w:rsidRPr="003D4C64">
        <w:rPr>
          <w:sz w:val="24"/>
          <w:szCs w:val="24"/>
        </w:rPr>
        <w:t>3</w:t>
      </w:r>
      <w:r w:rsidRPr="003D4C64">
        <w:rPr>
          <w:rFonts w:hint="eastAsia"/>
          <w:sz w:val="24"/>
          <w:szCs w:val="24"/>
        </w:rPr>
        <w:t>、</w:t>
      </w:r>
      <w:r w:rsidRPr="003D4C64">
        <w:rPr>
          <w:sz w:val="24"/>
          <w:szCs w:val="24"/>
        </w:rPr>
        <w:t>5</w:t>
      </w:r>
      <w:r w:rsidRPr="003D4C64">
        <w:rPr>
          <w:rFonts w:hint="eastAsia"/>
          <w:sz w:val="24"/>
          <w:szCs w:val="24"/>
        </w:rPr>
        <w:t>、</w:t>
      </w:r>
      <w:r w:rsidRPr="003D4C64">
        <w:rPr>
          <w:sz w:val="24"/>
          <w:szCs w:val="24"/>
        </w:rPr>
        <w:t>8</w:t>
      </w:r>
      <w:r w:rsidRPr="003D4C64">
        <w:rPr>
          <w:rFonts w:hint="eastAsia"/>
          <w:sz w:val="24"/>
          <w:szCs w:val="24"/>
        </w:rPr>
        <w:t>、</w:t>
      </w:r>
      <w:r w:rsidRPr="003D4C64">
        <w:rPr>
          <w:sz w:val="24"/>
          <w:szCs w:val="24"/>
        </w:rPr>
        <w:t>14</w:t>
      </w:r>
      <w:r w:rsidRPr="003D4C64">
        <w:rPr>
          <w:rFonts w:hint="eastAsia"/>
          <w:sz w:val="24"/>
          <w:szCs w:val="24"/>
        </w:rPr>
        <w:t>、</w:t>
      </w:r>
      <w:r w:rsidRPr="003D4C64">
        <w:rPr>
          <w:sz w:val="24"/>
          <w:szCs w:val="24"/>
        </w:rPr>
        <w:t>16</w:t>
      </w:r>
      <w:r w:rsidRPr="003D4C64">
        <w:rPr>
          <w:rFonts w:hint="eastAsia"/>
          <w:sz w:val="24"/>
          <w:szCs w:val="24"/>
        </w:rPr>
        <w:t>，</w:t>
      </w:r>
      <w:r w:rsidRPr="003D4C64">
        <w:rPr>
          <w:sz w:val="24"/>
          <w:szCs w:val="24"/>
        </w:rPr>
        <w:t>17</w:t>
      </w:r>
      <w:r w:rsidRPr="003D4C64">
        <w:rPr>
          <w:rFonts w:hint="eastAsia"/>
          <w:sz w:val="24"/>
          <w:szCs w:val="24"/>
        </w:rPr>
        <w:t>题等。</w:t>
      </w:r>
    </w:p>
    <w:p w:rsidR="00B31DBF" w:rsidRPr="003D4C64" w:rsidRDefault="00B31DBF" w:rsidP="00395A1B">
      <w:pPr>
        <w:spacing w:line="480" w:lineRule="exact"/>
        <w:ind w:firstLineChars="200" w:firstLine="480"/>
        <w:rPr>
          <w:sz w:val="24"/>
          <w:szCs w:val="24"/>
        </w:rPr>
      </w:pPr>
      <w:r w:rsidRPr="003D4C64">
        <w:rPr>
          <w:rFonts w:hint="eastAsia"/>
          <w:sz w:val="24"/>
          <w:szCs w:val="24"/>
        </w:rPr>
        <w:t>理科第</w:t>
      </w:r>
      <w:r w:rsidRPr="003D4C64">
        <w:rPr>
          <w:sz w:val="24"/>
          <w:szCs w:val="24"/>
        </w:rPr>
        <w:t>4</w:t>
      </w:r>
      <w:r w:rsidRPr="003D4C64">
        <w:rPr>
          <w:rFonts w:hint="eastAsia"/>
          <w:sz w:val="24"/>
          <w:szCs w:val="24"/>
        </w:rPr>
        <w:t>题，考察几何概型，故事背景与必修</w:t>
      </w:r>
      <w:r w:rsidRPr="003D4C64">
        <w:rPr>
          <w:sz w:val="24"/>
          <w:szCs w:val="24"/>
        </w:rPr>
        <w:t>3</w:t>
      </w:r>
      <w:r w:rsidRPr="003D4C64">
        <w:rPr>
          <w:rFonts w:hint="eastAsia"/>
          <w:sz w:val="24"/>
          <w:szCs w:val="24"/>
        </w:rPr>
        <w:t>第</w:t>
      </w:r>
      <w:r w:rsidRPr="003D4C64">
        <w:rPr>
          <w:sz w:val="24"/>
          <w:szCs w:val="24"/>
        </w:rPr>
        <w:t>137</w:t>
      </w:r>
      <w:r w:rsidRPr="003D4C64">
        <w:rPr>
          <w:rFonts w:hint="eastAsia"/>
          <w:sz w:val="24"/>
          <w:szCs w:val="24"/>
        </w:rPr>
        <w:t>页例题相似；</w:t>
      </w:r>
    </w:p>
    <w:p w:rsidR="00B31DBF" w:rsidRPr="003D4C64" w:rsidRDefault="00B31DBF" w:rsidP="00395A1B">
      <w:pPr>
        <w:spacing w:line="480" w:lineRule="exact"/>
        <w:ind w:firstLineChars="200" w:firstLine="480"/>
        <w:rPr>
          <w:sz w:val="24"/>
          <w:szCs w:val="24"/>
        </w:rPr>
      </w:pPr>
      <w:r w:rsidRPr="003D4C64">
        <w:rPr>
          <w:rFonts w:hint="eastAsia"/>
          <w:sz w:val="24"/>
          <w:szCs w:val="24"/>
        </w:rPr>
        <w:t>理科第</w:t>
      </w:r>
      <w:r w:rsidRPr="003D4C64">
        <w:rPr>
          <w:sz w:val="24"/>
          <w:szCs w:val="24"/>
        </w:rPr>
        <w:t>17</w:t>
      </w:r>
      <w:r w:rsidRPr="003D4C64">
        <w:rPr>
          <w:rFonts w:hint="eastAsia"/>
          <w:sz w:val="24"/>
          <w:szCs w:val="24"/>
        </w:rPr>
        <w:t>题，正余弦定理的综合应用，与必修</w:t>
      </w:r>
      <w:proofErr w:type="gramStart"/>
      <w:r w:rsidRPr="003D4C64">
        <w:rPr>
          <w:rFonts w:hint="eastAsia"/>
          <w:sz w:val="24"/>
          <w:szCs w:val="24"/>
        </w:rPr>
        <w:t>五相关</w:t>
      </w:r>
      <w:proofErr w:type="gramEnd"/>
      <w:r w:rsidRPr="003D4C64">
        <w:rPr>
          <w:rFonts w:hint="eastAsia"/>
          <w:sz w:val="24"/>
          <w:szCs w:val="24"/>
        </w:rPr>
        <w:t>章节的课后习题相似；</w:t>
      </w:r>
    </w:p>
    <w:p w:rsidR="00B31DBF" w:rsidRPr="003D4C64" w:rsidRDefault="00B31DBF" w:rsidP="00395A1B">
      <w:pPr>
        <w:spacing w:line="480" w:lineRule="exact"/>
        <w:ind w:firstLineChars="200" w:firstLine="480"/>
        <w:rPr>
          <w:sz w:val="24"/>
          <w:szCs w:val="24"/>
        </w:rPr>
      </w:pPr>
      <w:r w:rsidRPr="003D4C64">
        <w:rPr>
          <w:rFonts w:hint="eastAsia"/>
          <w:sz w:val="24"/>
          <w:szCs w:val="24"/>
        </w:rPr>
        <w:t>文理第</w:t>
      </w:r>
      <w:r w:rsidRPr="003D4C64">
        <w:rPr>
          <w:sz w:val="24"/>
          <w:szCs w:val="24"/>
        </w:rPr>
        <w:t>16</w:t>
      </w:r>
      <w:r w:rsidRPr="003D4C64">
        <w:rPr>
          <w:rFonts w:hint="eastAsia"/>
          <w:sz w:val="24"/>
          <w:szCs w:val="24"/>
        </w:rPr>
        <w:t>题，考察线性规划，就是必修</w:t>
      </w:r>
      <w:r w:rsidRPr="003D4C64">
        <w:rPr>
          <w:sz w:val="24"/>
          <w:szCs w:val="24"/>
        </w:rPr>
        <w:t>3</w:t>
      </w:r>
      <w:r w:rsidRPr="003D4C64">
        <w:rPr>
          <w:rFonts w:hint="eastAsia"/>
          <w:sz w:val="24"/>
          <w:szCs w:val="24"/>
        </w:rPr>
        <w:t>第</w:t>
      </w:r>
      <w:r w:rsidRPr="003D4C64">
        <w:rPr>
          <w:sz w:val="24"/>
          <w:szCs w:val="24"/>
        </w:rPr>
        <w:t>85</w:t>
      </w:r>
      <w:r w:rsidRPr="003D4C64">
        <w:rPr>
          <w:rFonts w:hint="eastAsia"/>
          <w:sz w:val="24"/>
          <w:szCs w:val="24"/>
        </w:rPr>
        <w:t>页例</w:t>
      </w:r>
      <w:r w:rsidRPr="003D4C64">
        <w:rPr>
          <w:sz w:val="24"/>
          <w:szCs w:val="24"/>
        </w:rPr>
        <w:t>7</w:t>
      </w:r>
      <w:r w:rsidRPr="003D4C64">
        <w:rPr>
          <w:rFonts w:hint="eastAsia"/>
          <w:sz w:val="24"/>
          <w:szCs w:val="24"/>
        </w:rPr>
        <w:t>的综合改编。</w:t>
      </w:r>
    </w:p>
    <w:p w:rsidR="00B31DBF" w:rsidRPr="00DC3131" w:rsidRDefault="001A01FB" w:rsidP="00395A1B">
      <w:pPr>
        <w:spacing w:line="480" w:lineRule="exact"/>
        <w:rPr>
          <w:sz w:val="24"/>
          <w:szCs w:val="24"/>
        </w:rPr>
      </w:pPr>
      <w:r w:rsidRPr="003D4C64">
        <w:rPr>
          <w:noProof/>
          <w:sz w:val="24"/>
          <w:szCs w:val="24"/>
        </w:rPr>
        <w:drawing>
          <wp:anchor distT="0" distB="0" distL="114300" distR="114300" simplePos="0" relativeHeight="251661312" behindDoc="0" locked="0" layoutInCell="1" allowOverlap="1" wp14:anchorId="6FD9E087" wp14:editId="14879687">
            <wp:simplePos x="0" y="0"/>
            <wp:positionH relativeFrom="column">
              <wp:posOffset>3388360</wp:posOffset>
            </wp:positionH>
            <wp:positionV relativeFrom="paragraph">
              <wp:posOffset>-6985</wp:posOffset>
            </wp:positionV>
            <wp:extent cx="1802765" cy="2165350"/>
            <wp:effectExtent l="0" t="0" r="6985" b="635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2765" cy="2165350"/>
                    </a:xfrm>
                    <a:prstGeom prst="rect">
                      <a:avLst/>
                    </a:prstGeom>
                    <a:noFill/>
                  </pic:spPr>
                </pic:pic>
              </a:graphicData>
            </a:graphic>
            <wp14:sizeRelH relativeFrom="page">
              <wp14:pctWidth>0</wp14:pctWidth>
            </wp14:sizeRelH>
            <wp14:sizeRelV relativeFrom="page">
              <wp14:pctHeight>0</wp14:pctHeight>
            </wp14:sizeRelV>
          </wp:anchor>
        </w:drawing>
      </w:r>
      <w:r w:rsidR="00B31DBF" w:rsidRPr="00DC3131">
        <w:rPr>
          <w:sz w:val="24"/>
          <w:szCs w:val="24"/>
        </w:rPr>
        <w:t>2</w:t>
      </w:r>
      <w:r w:rsidR="00B31DBF" w:rsidRPr="00DC3131">
        <w:rPr>
          <w:rFonts w:hint="eastAsia"/>
          <w:sz w:val="24"/>
          <w:szCs w:val="24"/>
        </w:rPr>
        <w:t>．考查全面，重点突出：</w:t>
      </w:r>
    </w:p>
    <w:p w:rsidR="00B31DBF" w:rsidRPr="003D4C64" w:rsidRDefault="00B31DBF" w:rsidP="00395A1B">
      <w:pPr>
        <w:spacing w:line="480" w:lineRule="exact"/>
        <w:ind w:firstLineChars="200" w:firstLine="480"/>
        <w:rPr>
          <w:sz w:val="24"/>
          <w:szCs w:val="24"/>
        </w:rPr>
      </w:pPr>
      <w:r w:rsidRPr="003D4C64">
        <w:rPr>
          <w:rFonts w:hint="eastAsia"/>
          <w:sz w:val="24"/>
          <w:szCs w:val="24"/>
        </w:rPr>
        <w:t>题目设置上，重点考查主干内容，基础知识和通性通法，体现数学思想，考查计算能力，突出对基本数学素养的重视和</w:t>
      </w:r>
      <w:r w:rsidRPr="003D4C64">
        <w:rPr>
          <w:sz w:val="24"/>
          <w:szCs w:val="24"/>
        </w:rPr>
        <w:t>“</w:t>
      </w:r>
      <w:r w:rsidRPr="003D4C64">
        <w:rPr>
          <w:rFonts w:hint="eastAsia"/>
          <w:sz w:val="24"/>
          <w:szCs w:val="24"/>
        </w:rPr>
        <w:t>回归教材</w:t>
      </w:r>
      <w:r w:rsidRPr="003D4C64">
        <w:rPr>
          <w:sz w:val="24"/>
          <w:szCs w:val="24"/>
        </w:rPr>
        <w:t>”</w:t>
      </w:r>
      <w:r w:rsidRPr="003D4C64">
        <w:rPr>
          <w:rFonts w:hint="eastAsia"/>
          <w:sz w:val="24"/>
          <w:szCs w:val="24"/>
        </w:rPr>
        <w:t>的特点。</w:t>
      </w:r>
    </w:p>
    <w:p w:rsidR="00B31DBF" w:rsidRPr="003D4C64" w:rsidRDefault="00B31DBF" w:rsidP="00395A1B">
      <w:pPr>
        <w:spacing w:line="480" w:lineRule="exact"/>
        <w:ind w:firstLineChars="200" w:firstLine="480"/>
        <w:rPr>
          <w:b/>
          <w:sz w:val="24"/>
          <w:szCs w:val="24"/>
        </w:rPr>
      </w:pPr>
      <w:r w:rsidRPr="003D4C64">
        <w:rPr>
          <w:rFonts w:hint="eastAsia"/>
          <w:sz w:val="24"/>
          <w:szCs w:val="24"/>
        </w:rPr>
        <w:t>选择题，填空题考查了集合、复数、三角函数、概率、解析几何、向量、程序框图、二项式定理，线性规划等知识点，大部分属于常规题型。</w:t>
      </w:r>
    </w:p>
    <w:p w:rsidR="00B31DBF" w:rsidRPr="003D4C64" w:rsidRDefault="00B31DBF" w:rsidP="00395A1B">
      <w:pPr>
        <w:spacing w:line="480" w:lineRule="exact"/>
        <w:ind w:firstLineChars="200" w:firstLine="480"/>
        <w:rPr>
          <w:b/>
          <w:sz w:val="24"/>
          <w:szCs w:val="24"/>
        </w:rPr>
      </w:pPr>
      <w:r w:rsidRPr="003D4C64">
        <w:rPr>
          <w:rFonts w:hint="eastAsia"/>
          <w:sz w:val="24"/>
          <w:szCs w:val="24"/>
        </w:rPr>
        <w:t>解答题仍然考查几大主干知识：三角</w:t>
      </w:r>
      <w:r w:rsidRPr="003D4C64">
        <w:rPr>
          <w:sz w:val="24"/>
          <w:szCs w:val="24"/>
        </w:rPr>
        <w:t>(</w:t>
      </w:r>
      <w:r w:rsidRPr="003D4C64">
        <w:rPr>
          <w:rFonts w:hint="eastAsia"/>
          <w:sz w:val="24"/>
          <w:szCs w:val="24"/>
        </w:rPr>
        <w:t>数列</w:t>
      </w:r>
      <w:r w:rsidRPr="003D4C64">
        <w:rPr>
          <w:sz w:val="24"/>
          <w:szCs w:val="24"/>
        </w:rPr>
        <w:t>)</w:t>
      </w:r>
      <w:r w:rsidRPr="003D4C64">
        <w:rPr>
          <w:rFonts w:hint="eastAsia"/>
          <w:sz w:val="24"/>
          <w:szCs w:val="24"/>
        </w:rPr>
        <w:t>、概率与统计、立体几何、解析几何、函数与导数以及选做题，前三大题和选做题难度不大，解析几何与函数与</w:t>
      </w:r>
      <w:r w:rsidRPr="003D4C64">
        <w:rPr>
          <w:rFonts w:hint="eastAsia"/>
          <w:sz w:val="24"/>
          <w:szCs w:val="24"/>
        </w:rPr>
        <w:lastRenderedPageBreak/>
        <w:t>导数大题，有一定难度，但</w:t>
      </w:r>
      <w:proofErr w:type="gramStart"/>
      <w:r w:rsidRPr="003D4C64">
        <w:rPr>
          <w:rFonts w:hint="eastAsia"/>
          <w:sz w:val="24"/>
          <w:szCs w:val="24"/>
        </w:rPr>
        <w:t>很</w:t>
      </w:r>
      <w:proofErr w:type="gramEnd"/>
      <w:r w:rsidRPr="003D4C64">
        <w:rPr>
          <w:rFonts w:hint="eastAsia"/>
          <w:sz w:val="24"/>
          <w:szCs w:val="24"/>
        </w:rPr>
        <w:t>常规，平时练习过。</w:t>
      </w:r>
    </w:p>
    <w:p w:rsidR="00B31DBF" w:rsidRPr="00DC3131" w:rsidRDefault="001A01FB" w:rsidP="00395A1B">
      <w:pPr>
        <w:spacing w:line="480" w:lineRule="exact"/>
        <w:rPr>
          <w:sz w:val="24"/>
          <w:szCs w:val="24"/>
        </w:rPr>
      </w:pPr>
      <w:r w:rsidRPr="00DC3131">
        <w:rPr>
          <w:noProof/>
          <w:sz w:val="24"/>
          <w:szCs w:val="24"/>
        </w:rPr>
        <w:drawing>
          <wp:anchor distT="0" distB="0" distL="114300" distR="114300" simplePos="0" relativeHeight="251662336" behindDoc="0" locked="0" layoutInCell="1" allowOverlap="1" wp14:anchorId="30A679B5" wp14:editId="7D97E539">
            <wp:simplePos x="0" y="0"/>
            <wp:positionH relativeFrom="column">
              <wp:posOffset>3020695</wp:posOffset>
            </wp:positionH>
            <wp:positionV relativeFrom="paragraph">
              <wp:posOffset>28575</wp:posOffset>
            </wp:positionV>
            <wp:extent cx="2171700" cy="1572895"/>
            <wp:effectExtent l="0" t="0" r="0" b="825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572895"/>
                    </a:xfrm>
                    <a:prstGeom prst="rect">
                      <a:avLst/>
                    </a:prstGeom>
                    <a:noFill/>
                  </pic:spPr>
                </pic:pic>
              </a:graphicData>
            </a:graphic>
            <wp14:sizeRelH relativeFrom="page">
              <wp14:pctWidth>0</wp14:pctWidth>
            </wp14:sizeRelH>
            <wp14:sizeRelV relativeFrom="page">
              <wp14:pctHeight>0</wp14:pctHeight>
            </wp14:sizeRelV>
          </wp:anchor>
        </w:drawing>
      </w:r>
      <w:r w:rsidR="00B31DBF" w:rsidRPr="00DC3131">
        <w:rPr>
          <w:sz w:val="24"/>
          <w:szCs w:val="24"/>
        </w:rPr>
        <w:t>3</w:t>
      </w:r>
      <w:r w:rsidR="00B31DBF" w:rsidRPr="00DC3131">
        <w:rPr>
          <w:rFonts w:hint="eastAsia"/>
          <w:sz w:val="24"/>
          <w:szCs w:val="24"/>
        </w:rPr>
        <w:t>．题型稳定，层次合理</w:t>
      </w:r>
    </w:p>
    <w:p w:rsidR="00B31DBF" w:rsidRPr="003D4C64" w:rsidRDefault="00B31DBF" w:rsidP="00395A1B">
      <w:pPr>
        <w:spacing w:line="480" w:lineRule="exact"/>
        <w:ind w:firstLineChars="200" w:firstLine="480"/>
        <w:rPr>
          <w:sz w:val="24"/>
          <w:szCs w:val="24"/>
        </w:rPr>
      </w:pPr>
      <w:r w:rsidRPr="003D4C64">
        <w:rPr>
          <w:rFonts w:hint="eastAsia"/>
          <w:sz w:val="24"/>
          <w:szCs w:val="24"/>
        </w:rPr>
        <w:t>今年高考数学试卷在试卷结构，题目数量，分值分布，难度设置，主干知识等方面与往年全国</w:t>
      </w:r>
      <w:r w:rsidRPr="003D4C64">
        <w:rPr>
          <w:sz w:val="24"/>
          <w:szCs w:val="24"/>
        </w:rPr>
        <w:t>I</w:t>
      </w:r>
      <w:r w:rsidRPr="003D4C64">
        <w:rPr>
          <w:rFonts w:hint="eastAsia"/>
          <w:sz w:val="24"/>
          <w:szCs w:val="24"/>
        </w:rPr>
        <w:t>卷基本一致，体现了高考的稳定性与延续性，如函数性质、三角函数</w:t>
      </w:r>
      <w:proofErr w:type="gramStart"/>
      <w:r w:rsidRPr="003D4C64">
        <w:rPr>
          <w:rFonts w:hint="eastAsia"/>
          <w:sz w:val="24"/>
          <w:szCs w:val="24"/>
        </w:rPr>
        <w:t>图象</w:t>
      </w:r>
      <w:proofErr w:type="gramEnd"/>
      <w:r w:rsidRPr="003D4C64">
        <w:rPr>
          <w:rFonts w:hint="eastAsia"/>
          <w:sz w:val="24"/>
          <w:szCs w:val="24"/>
        </w:rPr>
        <w:t>与性质、三视图等近</w:t>
      </w:r>
      <w:r w:rsidRPr="003D4C64">
        <w:rPr>
          <w:sz w:val="24"/>
          <w:szCs w:val="24"/>
        </w:rPr>
        <w:t>20</w:t>
      </w:r>
      <w:r w:rsidRPr="003D4C64">
        <w:rPr>
          <w:rFonts w:hint="eastAsia"/>
          <w:sz w:val="24"/>
          <w:szCs w:val="24"/>
        </w:rPr>
        <w:t>个重点知识点和数形结合、转化思想、分类讨论等重要思想方法每年都考查，甚至同一卷中重复考查。但在难度上比近三年略微降低，特别是填空题压轴题。</w:t>
      </w:r>
    </w:p>
    <w:p w:rsidR="00B31DBF" w:rsidRPr="00DC3131" w:rsidRDefault="00B31DBF" w:rsidP="00395A1B">
      <w:pPr>
        <w:spacing w:line="480" w:lineRule="exact"/>
        <w:rPr>
          <w:sz w:val="24"/>
          <w:szCs w:val="24"/>
        </w:rPr>
      </w:pPr>
      <w:r w:rsidRPr="00DC3131">
        <w:rPr>
          <w:sz w:val="24"/>
          <w:szCs w:val="24"/>
        </w:rPr>
        <w:t>4</w:t>
      </w:r>
      <w:r w:rsidRPr="00DC3131">
        <w:rPr>
          <w:rFonts w:hint="eastAsia"/>
          <w:sz w:val="24"/>
          <w:szCs w:val="24"/>
        </w:rPr>
        <w:t>．适度创新，考查能力</w:t>
      </w:r>
    </w:p>
    <w:p w:rsidR="00B31DBF" w:rsidRPr="003D4C64" w:rsidRDefault="00B31DBF" w:rsidP="00395A1B">
      <w:pPr>
        <w:autoSpaceDE w:val="0"/>
        <w:autoSpaceDN w:val="0"/>
        <w:adjustRightInd w:val="0"/>
        <w:spacing w:line="480" w:lineRule="exact"/>
        <w:ind w:firstLineChars="200" w:firstLine="480"/>
        <w:jc w:val="left"/>
        <w:rPr>
          <w:sz w:val="24"/>
          <w:szCs w:val="24"/>
        </w:rPr>
      </w:pPr>
      <w:r w:rsidRPr="003D4C64">
        <w:rPr>
          <w:sz w:val="24"/>
          <w:szCs w:val="24"/>
        </w:rPr>
        <w:t>2016</w:t>
      </w:r>
      <w:r w:rsidRPr="003D4C64">
        <w:rPr>
          <w:rFonts w:hint="eastAsia"/>
          <w:sz w:val="24"/>
          <w:szCs w:val="24"/>
        </w:rPr>
        <w:t>年高考创新题，以能力立意，回避了套路题型，降低了运算量，加大了思维量，突出了对数学思想方法和能力的考查。绝大多数试题的解答方法、思维方式不是唯一，而是多种多样的。通过方法选择、解题时间长短，区分出学生能力的差异。</w:t>
      </w:r>
    </w:p>
    <w:p w:rsidR="00B31DBF" w:rsidRPr="003D4C64" w:rsidRDefault="00B31DBF" w:rsidP="00395A1B">
      <w:pPr>
        <w:spacing w:line="480" w:lineRule="exact"/>
        <w:ind w:firstLineChars="200" w:firstLine="480"/>
        <w:rPr>
          <w:sz w:val="24"/>
          <w:szCs w:val="24"/>
        </w:rPr>
      </w:pPr>
      <w:r w:rsidRPr="003D4C64">
        <w:rPr>
          <w:rFonts w:hint="eastAsia"/>
          <w:sz w:val="24"/>
          <w:szCs w:val="24"/>
        </w:rPr>
        <w:t>第</w:t>
      </w:r>
      <w:r w:rsidRPr="003D4C64">
        <w:rPr>
          <w:sz w:val="24"/>
          <w:szCs w:val="24"/>
        </w:rPr>
        <w:t>7</w:t>
      </w:r>
      <w:r w:rsidRPr="003D4C64">
        <w:rPr>
          <w:rFonts w:hint="eastAsia"/>
          <w:sz w:val="24"/>
          <w:szCs w:val="24"/>
        </w:rPr>
        <w:t>题：将奇偶性、函数导数与函数</w:t>
      </w:r>
      <w:proofErr w:type="gramStart"/>
      <w:r w:rsidRPr="003D4C64">
        <w:rPr>
          <w:rFonts w:hint="eastAsia"/>
          <w:sz w:val="24"/>
          <w:szCs w:val="24"/>
        </w:rPr>
        <w:t>图象</w:t>
      </w:r>
      <w:proofErr w:type="gramEnd"/>
      <w:r w:rsidRPr="003D4C64">
        <w:rPr>
          <w:rFonts w:hint="eastAsia"/>
          <w:sz w:val="24"/>
          <w:szCs w:val="24"/>
        </w:rPr>
        <w:t>等知识迁移到创设的问题情境中，结合图形考查推理论证能力；</w:t>
      </w:r>
    </w:p>
    <w:p w:rsidR="00B31DBF" w:rsidRPr="003D4C64" w:rsidRDefault="00B31DBF" w:rsidP="00395A1B">
      <w:pPr>
        <w:spacing w:line="480" w:lineRule="exact"/>
        <w:ind w:firstLineChars="200" w:firstLine="480"/>
        <w:rPr>
          <w:sz w:val="24"/>
          <w:szCs w:val="24"/>
        </w:rPr>
      </w:pPr>
      <w:r w:rsidRPr="003D4C64">
        <w:rPr>
          <w:rFonts w:hint="eastAsia"/>
          <w:sz w:val="24"/>
          <w:szCs w:val="24"/>
        </w:rPr>
        <w:t>第</w:t>
      </w:r>
      <w:r w:rsidRPr="003D4C64">
        <w:rPr>
          <w:sz w:val="24"/>
          <w:szCs w:val="24"/>
        </w:rPr>
        <w:t>12</w:t>
      </w:r>
      <w:r w:rsidRPr="003D4C64">
        <w:rPr>
          <w:rFonts w:hint="eastAsia"/>
          <w:sz w:val="24"/>
          <w:szCs w:val="24"/>
        </w:rPr>
        <w:t>题：从函数的</w:t>
      </w:r>
      <w:proofErr w:type="gramStart"/>
      <w:r w:rsidRPr="003D4C64">
        <w:rPr>
          <w:rFonts w:hint="eastAsia"/>
          <w:sz w:val="24"/>
          <w:szCs w:val="24"/>
        </w:rPr>
        <w:t>图象</w:t>
      </w:r>
      <w:proofErr w:type="gramEnd"/>
      <w:r w:rsidRPr="003D4C64">
        <w:rPr>
          <w:rFonts w:hint="eastAsia"/>
          <w:sz w:val="24"/>
          <w:szCs w:val="24"/>
        </w:rPr>
        <w:t>与性质关系角度命制试题，综合考查学生的识图，用图，计算能力，估算判断能力及逻辑思维能力。</w:t>
      </w:r>
    </w:p>
    <w:p w:rsidR="00B31DBF" w:rsidRPr="00DC3131" w:rsidRDefault="00B31DBF" w:rsidP="00395A1B">
      <w:pPr>
        <w:spacing w:line="480" w:lineRule="exact"/>
        <w:rPr>
          <w:sz w:val="24"/>
          <w:szCs w:val="24"/>
        </w:rPr>
      </w:pPr>
      <w:r w:rsidRPr="00DC3131">
        <w:rPr>
          <w:sz w:val="24"/>
          <w:szCs w:val="24"/>
        </w:rPr>
        <w:t>5</w:t>
      </w:r>
      <w:r w:rsidRPr="00DC3131">
        <w:rPr>
          <w:rFonts w:hint="eastAsia"/>
          <w:sz w:val="24"/>
          <w:szCs w:val="24"/>
        </w:rPr>
        <w:t>．联系现实，综合应用：</w:t>
      </w:r>
    </w:p>
    <w:p w:rsidR="00B31DBF" w:rsidRPr="003D4C64" w:rsidRDefault="00B31DBF" w:rsidP="00395A1B">
      <w:pPr>
        <w:spacing w:line="480" w:lineRule="exact"/>
        <w:ind w:firstLineChars="200" w:firstLine="480"/>
        <w:rPr>
          <w:sz w:val="24"/>
          <w:szCs w:val="24"/>
        </w:rPr>
      </w:pPr>
      <w:r w:rsidRPr="003D4C64">
        <w:rPr>
          <w:sz w:val="24"/>
          <w:szCs w:val="24"/>
        </w:rPr>
        <w:t>2016</w:t>
      </w:r>
      <w:r w:rsidRPr="003D4C64">
        <w:rPr>
          <w:rFonts w:hint="eastAsia"/>
          <w:sz w:val="24"/>
          <w:szCs w:val="24"/>
        </w:rPr>
        <w:t>年高考数学试题命题，重视实际应用，弘扬优秀传统文化，体现了紧密结合社会实际和考生的现实生活的特点。</w:t>
      </w:r>
    </w:p>
    <w:p w:rsidR="00B31DBF" w:rsidRPr="003D4C64" w:rsidRDefault="00B31DBF" w:rsidP="00395A1B">
      <w:pPr>
        <w:spacing w:line="480" w:lineRule="exact"/>
        <w:ind w:firstLineChars="200" w:firstLine="480"/>
        <w:rPr>
          <w:sz w:val="24"/>
          <w:szCs w:val="24"/>
        </w:rPr>
      </w:pPr>
      <w:r w:rsidRPr="003D4C64">
        <w:rPr>
          <w:rFonts w:hint="eastAsia"/>
          <w:sz w:val="24"/>
          <w:szCs w:val="24"/>
        </w:rPr>
        <w:t>第</w:t>
      </w:r>
      <w:r w:rsidRPr="003D4C64">
        <w:rPr>
          <w:sz w:val="24"/>
          <w:szCs w:val="24"/>
        </w:rPr>
        <w:t>4</w:t>
      </w:r>
      <w:r w:rsidRPr="003D4C64">
        <w:rPr>
          <w:rFonts w:hint="eastAsia"/>
          <w:sz w:val="24"/>
          <w:szCs w:val="24"/>
        </w:rPr>
        <w:t>题：职员坐班车等待时间最少</w:t>
      </w:r>
    </w:p>
    <w:p w:rsidR="00B31DBF" w:rsidRPr="003D4C64" w:rsidRDefault="00B31DBF" w:rsidP="00395A1B">
      <w:pPr>
        <w:spacing w:line="480" w:lineRule="exact"/>
        <w:ind w:firstLineChars="200" w:firstLine="480"/>
        <w:rPr>
          <w:sz w:val="24"/>
          <w:szCs w:val="24"/>
        </w:rPr>
      </w:pPr>
      <w:r w:rsidRPr="003D4C64">
        <w:rPr>
          <w:rFonts w:hint="eastAsia"/>
          <w:sz w:val="24"/>
          <w:szCs w:val="24"/>
        </w:rPr>
        <w:t>第</w:t>
      </w:r>
      <w:r w:rsidRPr="003D4C64">
        <w:rPr>
          <w:sz w:val="24"/>
          <w:szCs w:val="24"/>
        </w:rPr>
        <w:t>16</w:t>
      </w:r>
      <w:r w:rsidRPr="003D4C64">
        <w:rPr>
          <w:rFonts w:hint="eastAsia"/>
          <w:sz w:val="24"/>
          <w:szCs w:val="24"/>
        </w:rPr>
        <w:t>题：以高科技企业的材料费和用工的合理搭配以求最大利润</w:t>
      </w:r>
    </w:p>
    <w:p w:rsidR="00B31DBF" w:rsidRPr="003D4C64" w:rsidRDefault="00B31DBF" w:rsidP="00395A1B">
      <w:pPr>
        <w:spacing w:line="480" w:lineRule="exact"/>
        <w:ind w:firstLineChars="200" w:firstLine="480"/>
        <w:rPr>
          <w:sz w:val="24"/>
          <w:szCs w:val="24"/>
        </w:rPr>
      </w:pPr>
      <w:r w:rsidRPr="003D4C64">
        <w:rPr>
          <w:rFonts w:hint="eastAsia"/>
          <w:sz w:val="24"/>
          <w:szCs w:val="24"/>
        </w:rPr>
        <w:t>第</w:t>
      </w:r>
      <w:r w:rsidRPr="003D4C64">
        <w:rPr>
          <w:sz w:val="24"/>
          <w:szCs w:val="24"/>
        </w:rPr>
        <w:t>19</w:t>
      </w:r>
      <w:r w:rsidRPr="003D4C64">
        <w:rPr>
          <w:rFonts w:hint="eastAsia"/>
          <w:sz w:val="24"/>
          <w:szCs w:val="24"/>
        </w:rPr>
        <w:t>题：以企业中采购机器数量以求费用最低作为决策依据作为命题背景</w:t>
      </w:r>
    </w:p>
    <w:p w:rsidR="00B31DBF" w:rsidRPr="003D4C64" w:rsidRDefault="00B31DBF" w:rsidP="00395A1B">
      <w:pPr>
        <w:spacing w:line="480" w:lineRule="exact"/>
        <w:ind w:firstLineChars="200" w:firstLine="480"/>
        <w:rPr>
          <w:sz w:val="24"/>
          <w:szCs w:val="24"/>
        </w:rPr>
      </w:pPr>
      <w:r w:rsidRPr="003D4C64">
        <w:rPr>
          <w:rFonts w:hint="eastAsia"/>
          <w:sz w:val="24"/>
          <w:szCs w:val="24"/>
        </w:rPr>
        <w:t>从总体上看，</w:t>
      </w:r>
      <w:r w:rsidRPr="003D4C64">
        <w:rPr>
          <w:sz w:val="24"/>
          <w:szCs w:val="24"/>
        </w:rPr>
        <w:t>2016</w:t>
      </w:r>
      <w:r w:rsidRPr="003D4C64">
        <w:rPr>
          <w:rFonts w:hint="eastAsia"/>
          <w:sz w:val="24"/>
          <w:szCs w:val="24"/>
        </w:rPr>
        <w:t>年全国高考数学试题，在传承与稳定的同时又能够适度创新，既贯彻了新课标的学习理念，又兼顾学生未来学习与发展的需求。</w:t>
      </w:r>
    </w:p>
    <w:p w:rsidR="00B31DBF" w:rsidRPr="00DC3131" w:rsidRDefault="00B31DBF" w:rsidP="00395A1B">
      <w:pPr>
        <w:spacing w:line="480" w:lineRule="exact"/>
        <w:rPr>
          <w:rFonts w:eastAsia="方正姚体"/>
          <w:sz w:val="24"/>
          <w:szCs w:val="24"/>
        </w:rPr>
      </w:pPr>
      <w:r w:rsidRPr="00DC3131">
        <w:rPr>
          <w:rFonts w:eastAsia="方正姚体" w:hint="eastAsia"/>
          <w:sz w:val="24"/>
          <w:szCs w:val="24"/>
        </w:rPr>
        <w:t>三、全国</w:t>
      </w:r>
      <w:r w:rsidRPr="00DC3131">
        <w:rPr>
          <w:rFonts w:eastAsia="方正姚体"/>
          <w:sz w:val="24"/>
          <w:szCs w:val="24"/>
        </w:rPr>
        <w:t>I</w:t>
      </w:r>
      <w:r w:rsidRPr="00DC3131">
        <w:rPr>
          <w:rFonts w:eastAsia="方正姚体" w:hint="eastAsia"/>
          <w:sz w:val="24"/>
          <w:szCs w:val="24"/>
        </w:rPr>
        <w:t>卷考点分析：</w:t>
      </w:r>
    </w:p>
    <w:p w:rsidR="00B31DBF" w:rsidRDefault="00B31DBF" w:rsidP="00395A1B">
      <w:pPr>
        <w:spacing w:line="480" w:lineRule="exact"/>
        <w:rPr>
          <w:sz w:val="24"/>
          <w:szCs w:val="24"/>
        </w:rPr>
      </w:pPr>
      <w:r w:rsidRPr="00DC3131">
        <w:rPr>
          <w:sz w:val="24"/>
          <w:szCs w:val="24"/>
        </w:rPr>
        <w:t>(</w:t>
      </w:r>
      <w:proofErr w:type="gramStart"/>
      <w:r w:rsidRPr="00DC3131">
        <w:rPr>
          <w:rFonts w:hint="eastAsia"/>
          <w:sz w:val="24"/>
          <w:szCs w:val="24"/>
        </w:rPr>
        <w:t>一</w:t>
      </w:r>
      <w:proofErr w:type="gramEnd"/>
      <w:r w:rsidRPr="00DC3131">
        <w:rPr>
          <w:sz w:val="24"/>
          <w:szCs w:val="24"/>
        </w:rPr>
        <w:t>)</w:t>
      </w:r>
      <w:r w:rsidRPr="00DC3131">
        <w:rPr>
          <w:rFonts w:hint="eastAsia"/>
          <w:sz w:val="24"/>
          <w:szCs w:val="24"/>
        </w:rPr>
        <w:t>近年全国</w:t>
      </w:r>
      <w:r w:rsidRPr="00DC3131">
        <w:rPr>
          <w:sz w:val="24"/>
          <w:szCs w:val="24"/>
        </w:rPr>
        <w:t>I</w:t>
      </w:r>
      <w:r w:rsidRPr="00DC3131">
        <w:rPr>
          <w:rFonts w:hint="eastAsia"/>
          <w:sz w:val="24"/>
          <w:szCs w:val="24"/>
        </w:rPr>
        <w:t>卷理科数学考点分布统计</w:t>
      </w:r>
    </w:p>
    <w:p w:rsidR="00395A1B" w:rsidRPr="00DC3131" w:rsidRDefault="00395A1B" w:rsidP="00395A1B">
      <w:pPr>
        <w:spacing w:line="480" w:lineRule="exact"/>
        <w:rPr>
          <w:sz w:val="24"/>
          <w:szCs w:val="24"/>
        </w:rPr>
      </w:pPr>
    </w:p>
    <w:tbl>
      <w:tblPr>
        <w:tblW w:w="7605" w:type="dxa"/>
        <w:tblCellSpacing w:w="0" w:type="dxa"/>
        <w:tblInd w:w="375" w:type="dxa"/>
        <w:tblCellMar>
          <w:left w:w="0" w:type="dxa"/>
          <w:right w:w="0" w:type="dxa"/>
        </w:tblCellMar>
        <w:tblLook w:val="0000" w:firstRow="0" w:lastRow="0" w:firstColumn="0" w:lastColumn="0" w:noHBand="0" w:noVBand="0"/>
      </w:tblPr>
      <w:tblGrid>
        <w:gridCol w:w="574"/>
        <w:gridCol w:w="1501"/>
        <w:gridCol w:w="1368"/>
        <w:gridCol w:w="1545"/>
        <w:gridCol w:w="1338"/>
        <w:gridCol w:w="1279"/>
      </w:tblGrid>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
                <w:kern w:val="0"/>
                <w:szCs w:val="21"/>
              </w:rPr>
            </w:pPr>
            <w:r w:rsidRPr="00DC3131">
              <w:rPr>
                <w:rFonts w:asciiTheme="minorEastAsia" w:eastAsiaTheme="minorEastAsia" w:hAnsiTheme="minorEastAsia" w:hint="eastAsia"/>
                <w:b/>
                <w:kern w:val="0"/>
                <w:szCs w:val="21"/>
              </w:rPr>
              <w:lastRenderedPageBreak/>
              <w:t>题号</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
                <w:kern w:val="0"/>
                <w:szCs w:val="21"/>
              </w:rPr>
            </w:pPr>
            <w:r w:rsidRPr="00DC3131">
              <w:rPr>
                <w:rFonts w:asciiTheme="minorEastAsia" w:eastAsiaTheme="minorEastAsia" w:hAnsiTheme="minorEastAsia"/>
                <w:b/>
                <w:bCs/>
                <w:color w:val="333333"/>
                <w:kern w:val="0"/>
                <w:szCs w:val="21"/>
              </w:rPr>
              <w:t>2016</w:t>
            </w:r>
            <w:r w:rsidRPr="00DC3131">
              <w:rPr>
                <w:rFonts w:asciiTheme="minorEastAsia" w:eastAsiaTheme="minorEastAsia" w:hAnsiTheme="minorEastAsia" w:hint="eastAsia"/>
                <w:b/>
                <w:bCs/>
                <w:color w:val="333333"/>
                <w:kern w:val="0"/>
                <w:szCs w:val="21"/>
              </w:rPr>
              <w:t>年</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
                <w:kern w:val="0"/>
                <w:szCs w:val="21"/>
              </w:rPr>
            </w:pPr>
            <w:r w:rsidRPr="00DC3131">
              <w:rPr>
                <w:rFonts w:asciiTheme="minorEastAsia" w:eastAsiaTheme="minorEastAsia" w:hAnsiTheme="minorEastAsia"/>
                <w:b/>
                <w:bCs/>
                <w:color w:val="333333"/>
                <w:kern w:val="0"/>
                <w:szCs w:val="21"/>
              </w:rPr>
              <w:t>2015</w:t>
            </w:r>
            <w:r w:rsidRPr="00DC3131">
              <w:rPr>
                <w:rFonts w:asciiTheme="minorEastAsia" w:eastAsiaTheme="minorEastAsia" w:hAnsiTheme="minorEastAsia" w:hint="eastAsia"/>
                <w:b/>
                <w:bCs/>
                <w:color w:val="333333"/>
                <w:kern w:val="0"/>
                <w:szCs w:val="21"/>
              </w:rPr>
              <w:t>年</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
                <w:kern w:val="0"/>
                <w:szCs w:val="21"/>
              </w:rPr>
            </w:pPr>
            <w:r w:rsidRPr="00DC3131">
              <w:rPr>
                <w:rFonts w:asciiTheme="minorEastAsia" w:eastAsiaTheme="minorEastAsia" w:hAnsiTheme="minorEastAsia"/>
                <w:b/>
                <w:bCs/>
                <w:color w:val="333333"/>
                <w:kern w:val="0"/>
                <w:szCs w:val="21"/>
              </w:rPr>
              <w:t>2014</w:t>
            </w:r>
            <w:r w:rsidRPr="00DC3131">
              <w:rPr>
                <w:rFonts w:asciiTheme="minorEastAsia" w:eastAsiaTheme="minorEastAsia" w:hAnsiTheme="minorEastAsia" w:hint="eastAsia"/>
                <w:b/>
                <w:bCs/>
                <w:color w:val="333333"/>
                <w:kern w:val="0"/>
                <w:szCs w:val="21"/>
              </w:rPr>
              <w:t>年</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
                <w:kern w:val="0"/>
                <w:szCs w:val="21"/>
              </w:rPr>
            </w:pPr>
            <w:r w:rsidRPr="00DC3131">
              <w:rPr>
                <w:rFonts w:asciiTheme="minorEastAsia" w:eastAsiaTheme="minorEastAsia" w:hAnsiTheme="minorEastAsia"/>
                <w:b/>
                <w:bCs/>
                <w:color w:val="333333"/>
                <w:kern w:val="0"/>
                <w:szCs w:val="21"/>
              </w:rPr>
              <w:t>2013</w:t>
            </w:r>
            <w:r w:rsidRPr="00DC3131">
              <w:rPr>
                <w:rFonts w:asciiTheme="minorEastAsia" w:eastAsiaTheme="minorEastAsia" w:hAnsiTheme="minorEastAsia" w:hint="eastAsia"/>
                <w:b/>
                <w:bCs/>
                <w:color w:val="333333"/>
                <w:kern w:val="0"/>
                <w:szCs w:val="21"/>
              </w:rPr>
              <w:t>年</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
                <w:kern w:val="0"/>
                <w:szCs w:val="21"/>
              </w:rPr>
            </w:pPr>
            <w:r w:rsidRPr="00DC3131">
              <w:rPr>
                <w:rFonts w:asciiTheme="minorEastAsia" w:eastAsiaTheme="minorEastAsia" w:hAnsiTheme="minorEastAsia"/>
                <w:b/>
                <w:bCs/>
                <w:color w:val="333333"/>
                <w:kern w:val="0"/>
                <w:szCs w:val="21"/>
              </w:rPr>
              <w:t>2012</w:t>
            </w:r>
            <w:r w:rsidRPr="00DC3131">
              <w:rPr>
                <w:rFonts w:asciiTheme="minorEastAsia" w:eastAsiaTheme="minorEastAsia" w:hAnsiTheme="minorEastAsia" w:hint="eastAsia"/>
                <w:b/>
                <w:bCs/>
                <w:color w:val="333333"/>
                <w:kern w:val="0"/>
                <w:szCs w:val="21"/>
              </w:rPr>
              <w:t>年</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1</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集合</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复数</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集合</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集合</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集合</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2</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复数</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三角恒等变形</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复数</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复数</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概率</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3</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数列</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简易逻辑</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函数的性质</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概率</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复数</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4</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proofErr w:type="gramStart"/>
            <w:r w:rsidRPr="00DC3131">
              <w:rPr>
                <w:rFonts w:asciiTheme="minorEastAsia" w:eastAsiaTheme="minorEastAsia" w:hAnsiTheme="minorEastAsia" w:hint="eastAsia"/>
                <w:bCs/>
                <w:color w:val="333333"/>
                <w:kern w:val="0"/>
                <w:szCs w:val="21"/>
              </w:rPr>
              <w:t>几何概型</w:t>
            </w:r>
            <w:proofErr w:type="gramEnd"/>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概率</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双曲线</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双曲线</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解析几何</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5</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双曲线</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双曲线</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概率</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算法</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数列</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6</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三视图</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圆锥的体积</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三角函数</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立体几何</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算法</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7</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函数图像</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平面向量</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程序框图</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数列</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三视图</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8</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不等式</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三角函数图像</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三角恒等变形</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三视图</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三角</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9</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程序框图</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程序框图</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线性规划</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二项式</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双曲线</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10</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解析几何</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二项式定理</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解析几何</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解析几何</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函数图像</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11</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立体几何</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三视图</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函数与导数</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函数</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立体几何</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12</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三角函数图像</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函数与导数</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三视图</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数列</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函数图像</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13</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平面向量</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偶函数</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二项式</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平面向量</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平面向量</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14</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二项式定理</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解析几何</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逻辑</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数列</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线性规划</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15</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数列</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线性规划</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平面向量</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三角</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概率</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bCs/>
                <w:color w:val="333333"/>
                <w:kern w:val="0"/>
                <w:szCs w:val="21"/>
              </w:rPr>
              <w:t>16</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线性规划</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解三角形</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解三角形</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函数</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kern w:val="0"/>
                <w:szCs w:val="21"/>
              </w:rPr>
            </w:pPr>
            <w:r w:rsidRPr="00DC3131">
              <w:rPr>
                <w:rFonts w:asciiTheme="minorEastAsia" w:eastAsiaTheme="minorEastAsia" w:hAnsiTheme="minorEastAsia" w:hint="eastAsia"/>
                <w:bCs/>
                <w:color w:val="333333"/>
                <w:kern w:val="0"/>
                <w:szCs w:val="21"/>
              </w:rPr>
              <w:t>数列</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bCs/>
                <w:color w:val="333333"/>
                <w:kern w:val="0"/>
                <w:szCs w:val="21"/>
              </w:rPr>
              <w:t>17</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解三角形</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数列</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数列</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解三角形</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解三角形</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bCs/>
                <w:color w:val="333333"/>
                <w:kern w:val="0"/>
                <w:szCs w:val="21"/>
              </w:rPr>
              <w:t>18</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立体几何</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立体几何</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统计概率</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立体几何</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统计概率</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bCs/>
                <w:color w:val="333333"/>
                <w:kern w:val="0"/>
                <w:szCs w:val="21"/>
              </w:rPr>
              <w:t>19</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统计概率</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统计概率</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立体几何</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统计概率</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立体几何</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bCs/>
                <w:color w:val="333333"/>
                <w:kern w:val="0"/>
                <w:szCs w:val="21"/>
              </w:rPr>
              <w:t>20</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解析几何</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解析几何</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解析几何</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解析几何</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解析几何</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bCs/>
                <w:color w:val="333333"/>
                <w:kern w:val="0"/>
                <w:szCs w:val="21"/>
              </w:rPr>
              <w:t>21</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函数导数</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函数导数</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函数导数</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函数导数</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函数导数</w:t>
            </w:r>
          </w:p>
        </w:tc>
      </w:tr>
      <w:tr w:rsidR="00B31DBF" w:rsidRPr="003D4C64" w:rsidTr="00DC3131">
        <w:trPr>
          <w:trHeight w:val="345"/>
          <w:tblCellSpacing w:w="0" w:type="dxa"/>
        </w:trPr>
        <w:tc>
          <w:tcPr>
            <w:tcW w:w="574"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bCs/>
                <w:color w:val="333333"/>
                <w:kern w:val="0"/>
                <w:szCs w:val="21"/>
              </w:rPr>
              <w:t>22</w:t>
            </w:r>
          </w:p>
        </w:tc>
        <w:tc>
          <w:tcPr>
            <w:tcW w:w="1501"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选修</w:t>
            </w:r>
            <w:r w:rsidRPr="00DC3131">
              <w:rPr>
                <w:rFonts w:asciiTheme="minorEastAsia" w:eastAsiaTheme="minorEastAsia" w:hAnsiTheme="minorEastAsia"/>
                <w:bCs/>
                <w:color w:val="333333"/>
                <w:kern w:val="0"/>
                <w:szCs w:val="21"/>
              </w:rPr>
              <w:t>4</w:t>
            </w:r>
          </w:p>
        </w:tc>
        <w:tc>
          <w:tcPr>
            <w:tcW w:w="136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选修</w:t>
            </w:r>
            <w:r w:rsidRPr="00DC3131">
              <w:rPr>
                <w:rFonts w:asciiTheme="minorEastAsia" w:eastAsiaTheme="minorEastAsia" w:hAnsiTheme="minorEastAsia"/>
                <w:bCs/>
                <w:color w:val="333333"/>
                <w:kern w:val="0"/>
                <w:szCs w:val="21"/>
              </w:rPr>
              <w:t>4</w:t>
            </w:r>
          </w:p>
        </w:tc>
        <w:tc>
          <w:tcPr>
            <w:tcW w:w="1545"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选修</w:t>
            </w:r>
            <w:r w:rsidRPr="00DC3131">
              <w:rPr>
                <w:rFonts w:asciiTheme="minorEastAsia" w:eastAsiaTheme="minorEastAsia" w:hAnsiTheme="minorEastAsia"/>
                <w:bCs/>
                <w:color w:val="333333"/>
                <w:kern w:val="0"/>
                <w:szCs w:val="21"/>
              </w:rPr>
              <w:t>4</w:t>
            </w:r>
          </w:p>
        </w:tc>
        <w:tc>
          <w:tcPr>
            <w:tcW w:w="1338"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选修</w:t>
            </w:r>
            <w:r w:rsidRPr="00DC3131">
              <w:rPr>
                <w:rFonts w:asciiTheme="minorEastAsia" w:eastAsiaTheme="minorEastAsia" w:hAnsiTheme="minorEastAsia"/>
                <w:bCs/>
                <w:color w:val="333333"/>
                <w:kern w:val="0"/>
                <w:szCs w:val="21"/>
              </w:rPr>
              <w:t>4</w:t>
            </w:r>
          </w:p>
        </w:tc>
        <w:tc>
          <w:tcPr>
            <w:tcW w:w="1279" w:type="dxa"/>
            <w:tcBorders>
              <w:top w:val="single" w:sz="6" w:space="0" w:color="000000"/>
              <w:left w:val="single" w:sz="6" w:space="0" w:color="000000"/>
              <w:bottom w:val="single" w:sz="6" w:space="0" w:color="000000"/>
              <w:right w:val="single" w:sz="6" w:space="0" w:color="000000"/>
            </w:tcBorders>
            <w:vAlign w:val="center"/>
          </w:tcPr>
          <w:p w:rsidR="00B31DBF" w:rsidRPr="00DC3131" w:rsidRDefault="00B31DBF" w:rsidP="00395A1B">
            <w:pPr>
              <w:widowControl/>
              <w:spacing w:line="480" w:lineRule="exact"/>
              <w:jc w:val="center"/>
              <w:rPr>
                <w:rFonts w:asciiTheme="minorEastAsia" w:eastAsiaTheme="minorEastAsia" w:hAnsiTheme="minorEastAsia"/>
                <w:bCs/>
                <w:color w:val="333333"/>
                <w:kern w:val="0"/>
                <w:szCs w:val="21"/>
              </w:rPr>
            </w:pPr>
            <w:r w:rsidRPr="00DC3131">
              <w:rPr>
                <w:rFonts w:asciiTheme="minorEastAsia" w:eastAsiaTheme="minorEastAsia" w:hAnsiTheme="minorEastAsia" w:hint="eastAsia"/>
                <w:bCs/>
                <w:color w:val="333333"/>
                <w:kern w:val="0"/>
                <w:szCs w:val="21"/>
              </w:rPr>
              <w:t>选修</w:t>
            </w:r>
            <w:r w:rsidRPr="00DC3131">
              <w:rPr>
                <w:rFonts w:asciiTheme="minorEastAsia" w:eastAsiaTheme="minorEastAsia" w:hAnsiTheme="minorEastAsia"/>
                <w:bCs/>
                <w:color w:val="333333"/>
                <w:kern w:val="0"/>
                <w:szCs w:val="21"/>
              </w:rPr>
              <w:t>4</w:t>
            </w:r>
          </w:p>
        </w:tc>
      </w:tr>
    </w:tbl>
    <w:p w:rsidR="00B31DBF" w:rsidRPr="003D4C64" w:rsidRDefault="00B31DBF" w:rsidP="00395A1B">
      <w:pPr>
        <w:pStyle w:val="aa"/>
        <w:kinsoku w:val="0"/>
        <w:spacing w:before="0" w:beforeAutospacing="0" w:after="0" w:afterAutospacing="0" w:line="480" w:lineRule="exact"/>
        <w:ind w:firstLine="420"/>
        <w:textAlignment w:val="baseline"/>
        <w:rPr>
          <w:rFonts w:ascii="Times New Roman" w:hAnsi="Times New Roman" w:cs="Times New Roman"/>
        </w:rPr>
      </w:pPr>
    </w:p>
    <w:p w:rsidR="00B31DBF" w:rsidRPr="00A46DCE" w:rsidRDefault="00B31DBF" w:rsidP="00395A1B">
      <w:pPr>
        <w:widowControl/>
        <w:spacing w:line="480" w:lineRule="exact"/>
        <w:jc w:val="left"/>
        <w:rPr>
          <w:sz w:val="24"/>
          <w:szCs w:val="24"/>
        </w:rPr>
      </w:pPr>
      <w:r w:rsidRPr="00A46DCE">
        <w:rPr>
          <w:sz w:val="24"/>
          <w:szCs w:val="24"/>
        </w:rPr>
        <w:t>(</w:t>
      </w:r>
      <w:r w:rsidRPr="00A46DCE">
        <w:rPr>
          <w:rFonts w:hint="eastAsia"/>
          <w:sz w:val="24"/>
          <w:szCs w:val="24"/>
        </w:rPr>
        <w:t>二</w:t>
      </w:r>
      <w:r w:rsidRPr="00A46DCE">
        <w:rPr>
          <w:sz w:val="24"/>
          <w:szCs w:val="24"/>
        </w:rPr>
        <w:t>)</w:t>
      </w:r>
      <w:r w:rsidRPr="00A46DCE">
        <w:rPr>
          <w:rFonts w:hint="eastAsia"/>
          <w:sz w:val="24"/>
          <w:szCs w:val="24"/>
        </w:rPr>
        <w:t>高考理数高频考点解读：</w:t>
      </w:r>
    </w:p>
    <w:p w:rsidR="00B31DBF" w:rsidRPr="003D4C64" w:rsidRDefault="00B31DBF" w:rsidP="00395A1B">
      <w:pPr>
        <w:widowControl/>
        <w:spacing w:line="480" w:lineRule="exact"/>
        <w:ind w:firstLineChars="200" w:firstLine="480"/>
        <w:jc w:val="left"/>
        <w:rPr>
          <w:rFonts w:eastAsia="华文中宋"/>
          <w:b/>
          <w:sz w:val="24"/>
          <w:szCs w:val="24"/>
        </w:rPr>
      </w:pPr>
      <w:r w:rsidRPr="003D4C64">
        <w:rPr>
          <w:rFonts w:hint="eastAsia"/>
          <w:sz w:val="24"/>
          <w:szCs w:val="24"/>
        </w:rPr>
        <w:t>现以近年全国</w:t>
      </w:r>
      <w:r w:rsidRPr="003D4C64">
        <w:rPr>
          <w:sz w:val="24"/>
          <w:szCs w:val="24"/>
        </w:rPr>
        <w:t>I</w:t>
      </w:r>
      <w:r w:rsidRPr="003D4C64">
        <w:rPr>
          <w:rFonts w:hint="eastAsia"/>
          <w:sz w:val="24"/>
          <w:szCs w:val="24"/>
        </w:rPr>
        <w:t>卷理科数学试题为范本，对各大知识板块的高考考查情况进行汇总分析：</w:t>
      </w:r>
    </w:p>
    <w:p w:rsidR="00B31DBF" w:rsidRPr="00A46DCE" w:rsidRDefault="00B31DBF" w:rsidP="00395A1B">
      <w:pPr>
        <w:pStyle w:val="aa"/>
        <w:kinsoku w:val="0"/>
        <w:spacing w:before="0" w:beforeAutospacing="0" w:after="0" w:afterAutospacing="0" w:line="480" w:lineRule="exact"/>
        <w:textAlignment w:val="baseline"/>
        <w:rPr>
          <w:rFonts w:ascii="Times New Roman" w:eastAsia="方正姚体" w:hAnsi="Times New Roman" w:cs="Times New Roman"/>
        </w:rPr>
      </w:pPr>
      <w:r w:rsidRPr="00A46DCE">
        <w:rPr>
          <w:rFonts w:ascii="Times New Roman" w:eastAsia="华文琥珀" w:hAnsi="Times New Roman" w:cs="Times New Roman"/>
        </w:rPr>
        <w:lastRenderedPageBreak/>
        <w:t>1</w:t>
      </w:r>
      <w:r w:rsidRPr="00A46DCE">
        <w:rPr>
          <w:rFonts w:ascii="Times New Roman" w:eastAsia="华文琥珀" w:hAnsi="Times New Roman" w:cs="Times New Roman" w:hint="eastAsia"/>
        </w:rPr>
        <w:t>．集合与简易逻辑：</w:t>
      </w:r>
      <w:r w:rsidRPr="00A46DCE">
        <w:rPr>
          <w:rFonts w:ascii="Times New Roman" w:hAnsi="Times New Roman" w:cs="Times New Roman" w:hint="eastAsia"/>
        </w:rPr>
        <w:t>基础题，主要考查交并补运算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753"/>
        <w:gridCol w:w="1579"/>
        <w:gridCol w:w="1753"/>
        <w:gridCol w:w="1058"/>
        <w:gridCol w:w="1361"/>
      </w:tblGrid>
      <w:tr w:rsidR="00B31DBF" w:rsidRPr="003D4C64" w:rsidTr="00DC3131">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年份</w:t>
            </w:r>
          </w:p>
        </w:tc>
        <w:tc>
          <w:tcPr>
            <w:tcW w:w="18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sz w:val="21"/>
                <w:szCs w:val="21"/>
              </w:rPr>
              <w:t>2016</w:t>
            </w:r>
          </w:p>
        </w:tc>
        <w:tc>
          <w:tcPr>
            <w:tcW w:w="1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sz w:val="21"/>
                <w:szCs w:val="21"/>
              </w:rPr>
              <w:t>2015</w:t>
            </w:r>
          </w:p>
        </w:tc>
        <w:tc>
          <w:tcPr>
            <w:tcW w:w="18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sz w:val="21"/>
                <w:szCs w:val="21"/>
              </w:rPr>
              <w:t>2014</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sz w:val="21"/>
                <w:szCs w:val="21"/>
              </w:rPr>
              <w:t>2013</w:t>
            </w:r>
          </w:p>
        </w:tc>
        <w:tc>
          <w:tcPr>
            <w:tcW w:w="13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sz w:val="21"/>
                <w:szCs w:val="21"/>
              </w:rPr>
              <w:t>2012</w:t>
            </w:r>
          </w:p>
        </w:tc>
      </w:tr>
      <w:tr w:rsidR="00B31DBF" w:rsidRPr="003D4C64" w:rsidTr="00DC3131">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集合</w:t>
            </w:r>
          </w:p>
        </w:tc>
        <w:tc>
          <w:tcPr>
            <w:tcW w:w="18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一元二次不等式</w:t>
            </w:r>
          </w:p>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集合运算</w:t>
            </w:r>
            <w:r w:rsidRPr="00DC3131">
              <w:rPr>
                <w:rFonts w:asciiTheme="minorEastAsia" w:eastAsiaTheme="minorEastAsia" w:hAnsiTheme="minorEastAsia" w:cs="Times New Roman"/>
                <w:sz w:val="21"/>
                <w:szCs w:val="21"/>
              </w:rPr>
              <w:t>·</w:t>
            </w:r>
            <w:r w:rsidRPr="00DC3131">
              <w:rPr>
                <w:rFonts w:asciiTheme="minorEastAsia" w:eastAsiaTheme="minorEastAsia" w:hAnsiTheme="minorEastAsia" w:cs="Times New Roman" w:hint="eastAsia"/>
                <w:sz w:val="21"/>
                <w:szCs w:val="21"/>
              </w:rPr>
              <w:t>交集</w:t>
            </w:r>
          </w:p>
        </w:tc>
        <w:tc>
          <w:tcPr>
            <w:tcW w:w="1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p>
        </w:tc>
        <w:tc>
          <w:tcPr>
            <w:tcW w:w="18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一元二次不等式集合运算</w:t>
            </w:r>
            <w:r w:rsidRPr="00DC3131">
              <w:rPr>
                <w:rFonts w:asciiTheme="minorEastAsia" w:eastAsiaTheme="minorEastAsia" w:hAnsiTheme="minorEastAsia" w:cs="Times New Roman"/>
                <w:sz w:val="21"/>
                <w:szCs w:val="21"/>
              </w:rPr>
              <w:t>·</w:t>
            </w:r>
            <w:r w:rsidRPr="00DC3131">
              <w:rPr>
                <w:rFonts w:asciiTheme="minorEastAsia" w:eastAsiaTheme="minorEastAsia" w:hAnsiTheme="minorEastAsia" w:cs="Times New Roman" w:hint="eastAsia"/>
                <w:sz w:val="21"/>
                <w:szCs w:val="21"/>
              </w:rPr>
              <w:t>交集</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给定集合间的关系</w:t>
            </w:r>
          </w:p>
        </w:tc>
        <w:tc>
          <w:tcPr>
            <w:tcW w:w="13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集合的含义</w:t>
            </w:r>
          </w:p>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元素个数</w:t>
            </w:r>
          </w:p>
        </w:tc>
      </w:tr>
      <w:tr w:rsidR="00B31DBF" w:rsidRPr="003D4C64" w:rsidTr="00DC3131">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简易</w:t>
            </w:r>
          </w:p>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逻辑</w:t>
            </w:r>
          </w:p>
        </w:tc>
        <w:tc>
          <w:tcPr>
            <w:tcW w:w="18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p>
        </w:tc>
        <w:tc>
          <w:tcPr>
            <w:tcW w:w="1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命题真假判断</w:t>
            </w:r>
          </w:p>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命题的否定</w:t>
            </w:r>
          </w:p>
        </w:tc>
        <w:tc>
          <w:tcPr>
            <w:tcW w:w="18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逻辑联结词</w:t>
            </w:r>
          </w:p>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线性规划</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p>
        </w:tc>
        <w:tc>
          <w:tcPr>
            <w:tcW w:w="13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DC3131" w:rsidRDefault="00B31DBF" w:rsidP="00395A1B">
            <w:pPr>
              <w:pStyle w:val="aa"/>
              <w:kinsoku w:val="0"/>
              <w:spacing w:before="0" w:beforeAutospacing="0" w:after="0" w:afterAutospacing="0" w:line="400" w:lineRule="exact"/>
              <w:jc w:val="center"/>
              <w:textAlignment w:val="baseline"/>
              <w:rPr>
                <w:rFonts w:asciiTheme="minorEastAsia" w:eastAsiaTheme="minorEastAsia" w:hAnsiTheme="minorEastAsia" w:cs="Times New Roman"/>
                <w:sz w:val="21"/>
                <w:szCs w:val="21"/>
              </w:rPr>
            </w:pPr>
            <w:r w:rsidRPr="00DC3131">
              <w:rPr>
                <w:rFonts w:asciiTheme="minorEastAsia" w:eastAsiaTheme="minorEastAsia" w:hAnsiTheme="minorEastAsia" w:cs="Times New Roman" w:hint="eastAsia"/>
                <w:sz w:val="21"/>
                <w:szCs w:val="21"/>
              </w:rPr>
              <w:t>命题真假判定</w:t>
            </w:r>
          </w:p>
        </w:tc>
      </w:tr>
    </w:tbl>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1</w:t>
      </w:r>
      <w:r w:rsidRPr="003D4C64">
        <w:rPr>
          <w:rFonts w:ascii="Times New Roman" w:hAnsi="Times New Roman" w:cs="Times New Roman" w:hint="eastAsia"/>
        </w:rPr>
        <w:t>：集合的概念与基本运算：集合的含义与表示，集合中元素的性质</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2</w:t>
      </w:r>
      <w:r w:rsidRPr="003D4C64">
        <w:rPr>
          <w:rFonts w:ascii="Times New Roman" w:hAnsi="Times New Roman" w:cs="Times New Roman" w:hint="eastAsia"/>
        </w:rPr>
        <w:t>：集合与不等式的综合：绝对值不等式，一元二次不等式，分式不等式，指对不等式；</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3</w:t>
      </w:r>
      <w:r w:rsidRPr="003D4C64">
        <w:rPr>
          <w:rFonts w:ascii="Times New Roman" w:hAnsi="Times New Roman" w:cs="Times New Roman" w:hint="eastAsia"/>
        </w:rPr>
        <w:t>：集合与函数综合：定义域，值域</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4</w:t>
      </w:r>
      <w:r w:rsidRPr="003D4C64">
        <w:rPr>
          <w:rFonts w:ascii="Times New Roman" w:hAnsi="Times New Roman" w:cs="Times New Roman" w:hint="eastAsia"/>
        </w:rPr>
        <w:t>：简易逻辑：命题真假判断，全称命题与特称命题，充分条件与必要条件</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I·1</w:t>
      </w:r>
      <w:r w:rsidRPr="003D4C64">
        <w:rPr>
          <w:rFonts w:ascii="Times New Roman" w:hAnsi="Times New Roman" w:cs="Times New Roman" w:hint="eastAsia"/>
        </w:rPr>
        <w:t>】设集合</w:t>
      </w:r>
      <w:r w:rsidRPr="003D4C64">
        <w:rPr>
          <w:rFonts w:ascii="Times New Roman" w:hAnsi="Times New Roman" w:cs="Times New Roman"/>
          <w:position w:val="-4"/>
        </w:rPr>
        <w:object w:dxaOrig="41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2.75pt" o:ole="">
            <v:imagedata r:id="rId16" o:title=""/>
          </v:shape>
          <o:OLEObject Type="Embed" ProgID="Equation.3" ShapeID="_x0000_i1025" DrawAspect="Content" ObjectID="_1545046664" r:id="rId17"/>
        </w:object>
      </w:r>
      <w:r w:rsidRPr="003D4C64">
        <w:rPr>
          <w:rFonts w:ascii="Times New Roman" w:hAnsi="Times New Roman" w:cs="Times New Roman"/>
          <w:position w:val="-10"/>
        </w:rPr>
        <w:object w:dxaOrig="1880" w:dyaOrig="360">
          <v:shape id="_x0000_i1026" type="#_x0000_t75" style="width:93.75pt;height:18pt" o:ole="">
            <v:imagedata r:id="rId18" o:title=""/>
          </v:shape>
          <o:OLEObject Type="Embed" ProgID="Equation.3" ShapeID="_x0000_i1026" DrawAspect="Content" ObjectID="_1545046665" r:id="rId19"/>
        </w:object>
      </w:r>
      <w:r w:rsidRPr="003D4C64">
        <w:rPr>
          <w:rFonts w:ascii="Times New Roman" w:hAnsi="Times New Roman" w:cs="Times New Roman" w:hint="eastAsia"/>
        </w:rPr>
        <w:t>，</w:t>
      </w:r>
      <w:r w:rsidRPr="003D4C64">
        <w:rPr>
          <w:rFonts w:ascii="Times New Roman" w:hAnsi="Times New Roman" w:cs="Times New Roman"/>
          <w:position w:val="-10"/>
        </w:rPr>
        <w:object w:dxaOrig="1820" w:dyaOrig="320">
          <v:shape id="_x0000_i1027" type="#_x0000_t75" style="width:90.75pt;height:15.75pt" o:ole="">
            <v:imagedata r:id="rId20" o:title=""/>
          </v:shape>
          <o:OLEObject Type="Embed" ProgID="Equation.3" ShapeID="_x0000_i1027" DrawAspect="Content" ObjectID="_1545046666" r:id="rId21"/>
        </w:object>
      </w:r>
      <w:r w:rsidRPr="003D4C64">
        <w:rPr>
          <w:rFonts w:ascii="Times New Roman" w:hAnsi="Times New Roman" w:cs="Times New Roman" w:hint="eastAsia"/>
        </w:rPr>
        <w:t>，则</w:t>
      </w:r>
      <w:r w:rsidRPr="003D4C64">
        <w:rPr>
          <w:rFonts w:ascii="Times New Roman" w:hAnsi="Times New Roman" w:cs="Times New Roman"/>
          <w:position w:val="-8"/>
        </w:rPr>
        <w:object w:dxaOrig="820" w:dyaOrig="300">
          <v:shape id="_x0000_i1028" type="#_x0000_t75" style="width:41.25pt;height:15pt" o:ole="">
            <v:imagedata r:id="rId22" o:title=""/>
          </v:shape>
          <o:OLEObject Type="Embed" ProgID="Equation.3" ShapeID="_x0000_i1028" DrawAspect="Content" ObjectID="_1545046667" r:id="rId23"/>
        </w:object>
      </w:r>
    </w:p>
    <w:p w:rsidR="00B31DBF" w:rsidRPr="003D4C64" w:rsidRDefault="00B31DBF" w:rsidP="00395A1B">
      <w:pPr>
        <w:pStyle w:val="aa"/>
        <w:kinsoku w:val="0"/>
        <w:spacing w:before="0" w:beforeAutospacing="0" w:after="0" w:afterAutospacing="0" w:line="480" w:lineRule="exact"/>
        <w:ind w:firstLine="420"/>
        <w:textAlignment w:val="baseline"/>
        <w:rPr>
          <w:rFonts w:ascii="Times New Roman" w:hAnsi="Times New Roman" w:cs="Times New Roman"/>
        </w:rPr>
      </w:pPr>
      <w:r w:rsidRPr="003D4C64">
        <w:rPr>
          <w:rFonts w:ascii="Times New Roman" w:hAnsi="Times New Roman" w:cs="Times New Roman"/>
        </w:rPr>
        <w:t>A.</w:t>
      </w:r>
      <w:r w:rsidRPr="003D4C64">
        <w:rPr>
          <w:rFonts w:ascii="Times New Roman" w:hAnsi="Times New Roman" w:cs="Times New Roman"/>
          <w:position w:val="-24"/>
        </w:rPr>
        <w:object w:dxaOrig="860" w:dyaOrig="620">
          <v:shape id="_x0000_i1029" type="#_x0000_t75" style="width:42.75pt;height:30.75pt" o:ole="">
            <v:imagedata r:id="rId24" o:title=""/>
          </v:shape>
          <o:OLEObject Type="Embed" ProgID="Equation.3" ShapeID="_x0000_i1029" DrawAspect="Content" ObjectID="_1545046668" r:id="rId25"/>
        </w:object>
      </w:r>
      <w:r w:rsidRPr="003D4C64">
        <w:rPr>
          <w:rFonts w:ascii="Times New Roman" w:hAnsi="Times New Roman" w:cs="Times New Roman"/>
        </w:rPr>
        <w:tab/>
      </w:r>
      <w:r w:rsidRPr="003D4C64">
        <w:rPr>
          <w:rFonts w:ascii="Times New Roman" w:hAnsi="Times New Roman" w:cs="Times New Roman"/>
        </w:rPr>
        <w:tab/>
        <w:t>B.</w:t>
      </w:r>
      <w:r w:rsidRPr="003D4C64">
        <w:rPr>
          <w:rFonts w:ascii="Times New Roman" w:hAnsi="Times New Roman" w:cs="Times New Roman"/>
          <w:position w:val="-24"/>
        </w:rPr>
        <w:object w:dxaOrig="720" w:dyaOrig="620">
          <v:shape id="_x0000_i1030" type="#_x0000_t75" style="width:36pt;height:30.75pt" o:ole="">
            <v:imagedata r:id="rId26" o:title=""/>
          </v:shape>
          <o:OLEObject Type="Embed" ProgID="Equation.3" ShapeID="_x0000_i1030" DrawAspect="Content" ObjectID="_1545046669" r:id="rId27"/>
        </w:object>
      </w:r>
      <w:r w:rsidRPr="003D4C64">
        <w:rPr>
          <w:rFonts w:ascii="Times New Roman" w:hAnsi="Times New Roman" w:cs="Times New Roman"/>
        </w:rPr>
        <w:tab/>
      </w:r>
      <w:r w:rsidRPr="003D4C64">
        <w:rPr>
          <w:rFonts w:ascii="Times New Roman" w:hAnsi="Times New Roman" w:cs="Times New Roman"/>
        </w:rPr>
        <w:tab/>
        <w:t>C.</w:t>
      </w:r>
      <w:r w:rsidRPr="003D4C64">
        <w:rPr>
          <w:rFonts w:ascii="Times New Roman" w:hAnsi="Times New Roman" w:cs="Times New Roman"/>
          <w:position w:val="-24"/>
        </w:rPr>
        <w:object w:dxaOrig="560" w:dyaOrig="619">
          <v:shape id="_x0000_i1031" type="#_x0000_t75" style="width:27.75pt;height:30.75pt" o:ole="">
            <v:imagedata r:id="rId28" o:title=""/>
          </v:shape>
          <o:OLEObject Type="Embed" ProgID="Equation.3" ShapeID="_x0000_i1031" DrawAspect="Content" ObjectID="_1545046670" r:id="rId29"/>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D.</w:t>
      </w:r>
      <w:r w:rsidRPr="003D4C64">
        <w:rPr>
          <w:rFonts w:ascii="Times New Roman" w:hAnsi="Times New Roman" w:cs="Times New Roman"/>
          <w:position w:val="-24"/>
        </w:rPr>
        <w:object w:dxaOrig="580" w:dyaOrig="620">
          <v:shape id="_x0000_i1032" type="#_x0000_t75" style="width:29.25pt;height:30.75pt" o:ole="">
            <v:imagedata r:id="rId30" o:title=""/>
          </v:shape>
          <o:OLEObject Type="Embed" ProgID="Equation.3" ShapeID="_x0000_i1032" DrawAspect="Content" ObjectID="_1545046671" r:id="rId31"/>
        </w:object>
      </w:r>
    </w:p>
    <w:p w:rsidR="00B31DBF" w:rsidRPr="003D4C64" w:rsidRDefault="00B31DBF" w:rsidP="00395A1B">
      <w:pPr>
        <w:pStyle w:val="aa"/>
        <w:numPr>
          <w:ilvl w:val="0"/>
          <w:numId w:val="2"/>
        </w:numPr>
        <w:kinsoku w:val="0"/>
        <w:spacing w:before="0" w:beforeAutospacing="0" w:after="0" w:afterAutospacing="0" w:line="480" w:lineRule="exact"/>
        <w:textAlignment w:val="baseline"/>
        <w:rPr>
          <w:rFonts w:ascii="Times New Roman" w:hAnsi="Times New Roman" w:cs="Times New Roman"/>
        </w:rPr>
      </w:pPr>
      <w:r w:rsidRPr="003D4C64">
        <w:rPr>
          <w:rFonts w:ascii="Times New Roman" w:eastAsia="华文琥珀" w:hAnsi="Times New Roman" w:cs="Times New Roman" w:hint="eastAsia"/>
        </w:rPr>
        <w:t>复数：</w:t>
      </w:r>
      <w:r w:rsidRPr="003D4C64">
        <w:rPr>
          <w:rFonts w:ascii="Times New Roman" w:hAnsi="Times New Roman" w:cs="Times New Roman" w:hint="eastAsia"/>
        </w:rPr>
        <w:t>基础题，主要考查复数的运算与概念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1526"/>
        <w:gridCol w:w="1526"/>
        <w:gridCol w:w="1526"/>
        <w:gridCol w:w="1526"/>
        <w:gridCol w:w="1526"/>
      </w:tblGrid>
      <w:tr w:rsidR="00B31DBF" w:rsidRPr="003D4C64" w:rsidTr="004A35FE">
        <w:trPr>
          <w:jc w:val="cent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年份</w:t>
            </w:r>
            <w:r w:rsidRPr="00A46DCE">
              <w:rPr>
                <w:rFonts w:asciiTheme="minorEastAsia" w:eastAsiaTheme="minorEastAsia" w:hAnsiTheme="minorEastAsia" w:cs="Times New Roman"/>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2016</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2015</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2014</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2013</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2012</w:t>
            </w:r>
          </w:p>
        </w:tc>
      </w:tr>
      <w:tr w:rsidR="00B31DBF" w:rsidRPr="003D4C64" w:rsidTr="004A35FE">
        <w:trPr>
          <w:jc w:val="cent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复数</w:t>
            </w:r>
            <w:r w:rsidRPr="00A46DCE">
              <w:rPr>
                <w:rFonts w:asciiTheme="minorEastAsia" w:eastAsiaTheme="minorEastAsia" w:hAnsiTheme="minorEastAsia" w:cs="Times New Roman"/>
                <w:sz w:val="21"/>
                <w:szCs w:val="21"/>
              </w:rPr>
              <w:t xml:space="preserve">  </w:t>
            </w:r>
            <w:r w:rsidRPr="00A46DCE">
              <w:rPr>
                <w:rFonts w:asciiTheme="minorEastAsia" w:eastAsiaTheme="minorEastAsia" w:hAnsiTheme="minorEastAsia" w:cs="Times New Roman" w:hint="eastAsia"/>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复数的四则运算</w:t>
            </w:r>
          </w:p>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复数的模</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复数的四则运算</w:t>
            </w:r>
          </w:p>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复数的模</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复数的四则运算</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复数的四则运算</w:t>
            </w:r>
          </w:p>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复数的虚部</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复数的四则运算</w:t>
            </w:r>
          </w:p>
          <w:p w:rsidR="00B31DBF" w:rsidRPr="00A46DCE" w:rsidRDefault="00B31DBF" w:rsidP="00395A1B">
            <w:pPr>
              <w:pStyle w:val="aa"/>
              <w:spacing w:before="0" w:beforeAutospacing="0" w:after="0" w:afterAutospacing="0" w:line="480" w:lineRule="exact"/>
              <w:jc w:val="center"/>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几何意义</w:t>
            </w:r>
          </w:p>
        </w:tc>
      </w:tr>
    </w:tbl>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1</w:t>
      </w:r>
      <w:r w:rsidRPr="003D4C64">
        <w:rPr>
          <w:rFonts w:ascii="Times New Roman" w:hAnsi="Times New Roman" w:cs="Times New Roman" w:hint="eastAsia"/>
        </w:rPr>
        <w:t>：复数的基本概念与几何意义：实部，虚部，共轭复数，复数相等，复数的模，复数对应的复平面内的点</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2</w:t>
      </w:r>
      <w:r w:rsidRPr="003D4C64">
        <w:rPr>
          <w:rFonts w:ascii="Times New Roman" w:hAnsi="Times New Roman" w:cs="Times New Roman" w:hint="eastAsia"/>
        </w:rPr>
        <w:t>：复数的四则运算：代数形式的四则运算及几何意义（重点考查除法）</w:t>
      </w:r>
    </w:p>
    <w:p w:rsidR="00B31DBF" w:rsidRPr="003D4C64" w:rsidRDefault="00B31DBF" w:rsidP="00395A1B">
      <w:pPr>
        <w:spacing w:line="480" w:lineRule="exact"/>
        <w:textAlignment w:val="center"/>
        <w:rPr>
          <w:sz w:val="24"/>
          <w:szCs w:val="24"/>
        </w:rPr>
      </w:pPr>
      <w:r w:rsidRPr="003D4C64">
        <w:rPr>
          <w:rFonts w:hint="eastAsia"/>
          <w:sz w:val="24"/>
          <w:szCs w:val="24"/>
        </w:rPr>
        <w:t>【</w:t>
      </w:r>
      <w:r w:rsidRPr="003D4C64">
        <w:rPr>
          <w:sz w:val="24"/>
          <w:szCs w:val="24"/>
        </w:rPr>
        <w:t>2016</w:t>
      </w:r>
      <w:r w:rsidRPr="003D4C64">
        <w:rPr>
          <w:rFonts w:hint="eastAsia"/>
          <w:sz w:val="24"/>
          <w:szCs w:val="24"/>
        </w:rPr>
        <w:t>年全国</w:t>
      </w:r>
      <w:r w:rsidRPr="003D4C64">
        <w:rPr>
          <w:sz w:val="24"/>
          <w:szCs w:val="24"/>
        </w:rPr>
        <w:t>I·2</w:t>
      </w:r>
      <w:r w:rsidRPr="003D4C64">
        <w:rPr>
          <w:rFonts w:hint="eastAsia"/>
          <w:sz w:val="24"/>
          <w:szCs w:val="24"/>
        </w:rPr>
        <w:t>】设</w:t>
      </w:r>
      <w:r w:rsidRPr="003D4C64">
        <w:rPr>
          <w:noProof/>
          <w:sz w:val="24"/>
          <w:szCs w:val="24"/>
        </w:rPr>
        <w:drawing>
          <wp:inline distT="0" distB="0" distL="0" distR="0" wp14:anchorId="4741BF0E" wp14:editId="404B65F6">
            <wp:extent cx="914400" cy="1981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r w:rsidRPr="003D4C64">
        <w:rPr>
          <w:rFonts w:hint="eastAsia"/>
          <w:sz w:val="24"/>
          <w:szCs w:val="24"/>
        </w:rPr>
        <w:t>，其中</w:t>
      </w:r>
      <w:r w:rsidRPr="003D4C64">
        <w:rPr>
          <w:sz w:val="24"/>
          <w:szCs w:val="24"/>
        </w:rPr>
        <w:object w:dxaOrig="200" w:dyaOrig="220">
          <v:shape id="_x0000_i1033" type="#_x0000_t75" style="width:9.75pt;height:11.25pt" o:ole="">
            <v:imagedata r:id="rId33" o:title=""/>
          </v:shape>
          <o:OLEObject Type="Embed" ProgID="Equation.3" ShapeID="_x0000_i1033" DrawAspect="Content" ObjectID="_1545046672" r:id="rId34"/>
        </w:object>
      </w:r>
      <w:r w:rsidRPr="003D4C64">
        <w:rPr>
          <w:rFonts w:hint="eastAsia"/>
          <w:sz w:val="24"/>
          <w:szCs w:val="24"/>
        </w:rPr>
        <w:t>，</w:t>
      </w:r>
      <w:r w:rsidRPr="003D4C64">
        <w:rPr>
          <w:sz w:val="24"/>
          <w:szCs w:val="24"/>
        </w:rPr>
        <w:object w:dxaOrig="220" w:dyaOrig="260">
          <v:shape id="_x0000_i1034" type="#_x0000_t75" style="width:11.25pt;height:12.75pt" o:ole="">
            <v:imagedata r:id="rId35" o:title=""/>
          </v:shape>
          <o:OLEObject Type="Embed" ProgID="Equation.3" ShapeID="_x0000_i1034" DrawAspect="Content" ObjectID="_1545046673" r:id="rId36"/>
        </w:object>
      </w:r>
      <w:r w:rsidRPr="003D4C64">
        <w:rPr>
          <w:rFonts w:hint="eastAsia"/>
          <w:sz w:val="24"/>
          <w:szCs w:val="24"/>
        </w:rPr>
        <w:t>是实数，则</w:t>
      </w:r>
      <w:r w:rsidRPr="003D4C64">
        <w:rPr>
          <w:noProof/>
          <w:sz w:val="24"/>
          <w:szCs w:val="24"/>
        </w:rPr>
        <w:drawing>
          <wp:inline distT="0" distB="0" distL="0" distR="0" wp14:anchorId="27935B18" wp14:editId="5B1A818E">
            <wp:extent cx="551815" cy="267335"/>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815" cy="267335"/>
                    </a:xfrm>
                    <a:prstGeom prst="rect">
                      <a:avLst/>
                    </a:prstGeom>
                    <a:noFill/>
                    <a:ln>
                      <a:noFill/>
                    </a:ln>
                  </pic:spPr>
                </pic:pic>
              </a:graphicData>
            </a:graphic>
          </wp:inline>
        </w:drawing>
      </w:r>
    </w:p>
    <w:p w:rsidR="00B31DBF" w:rsidRPr="003D4C64" w:rsidRDefault="00B31DBF" w:rsidP="00395A1B">
      <w:pPr>
        <w:spacing w:line="480" w:lineRule="exact"/>
        <w:ind w:firstLineChars="150" w:firstLine="360"/>
        <w:textAlignment w:val="center"/>
        <w:rPr>
          <w:sz w:val="24"/>
          <w:szCs w:val="24"/>
        </w:rPr>
      </w:pPr>
      <w:proofErr w:type="gramStart"/>
      <w:r w:rsidRPr="003D4C64">
        <w:rPr>
          <w:sz w:val="24"/>
          <w:szCs w:val="24"/>
        </w:rPr>
        <w:t>A.1</w:t>
      </w:r>
      <w:r w:rsidRPr="003D4C64">
        <w:rPr>
          <w:sz w:val="24"/>
          <w:szCs w:val="24"/>
        </w:rPr>
        <w:tab/>
      </w:r>
      <w:r w:rsidRPr="003D4C64">
        <w:rPr>
          <w:sz w:val="24"/>
          <w:szCs w:val="24"/>
        </w:rPr>
        <w:tab/>
      </w:r>
      <w:r w:rsidRPr="003D4C64">
        <w:rPr>
          <w:sz w:val="24"/>
          <w:szCs w:val="24"/>
        </w:rPr>
        <w:tab/>
      </w:r>
      <w:r w:rsidRPr="003D4C64">
        <w:rPr>
          <w:sz w:val="24"/>
          <w:szCs w:val="24"/>
        </w:rPr>
        <w:tab/>
        <w:t>B.</w:t>
      </w:r>
      <w:proofErr w:type="gramEnd"/>
      <w:r w:rsidRPr="003D4C64">
        <w:rPr>
          <w:sz w:val="24"/>
          <w:szCs w:val="24"/>
        </w:rPr>
        <w:object w:dxaOrig="360" w:dyaOrig="340">
          <v:shape id="_x0000_i1035" type="#_x0000_t75" style="width:18pt;height:17.25pt" o:ole="">
            <v:imagedata r:id="rId38" o:title=""/>
          </v:shape>
          <o:OLEObject Type="Embed" ProgID="Equation.3" ShapeID="_x0000_i1035" DrawAspect="Content" ObjectID="_1545046674" r:id="rId39"/>
        </w:object>
      </w:r>
      <w:r w:rsidRPr="003D4C64">
        <w:rPr>
          <w:sz w:val="24"/>
          <w:szCs w:val="24"/>
        </w:rPr>
        <w:tab/>
      </w:r>
      <w:r w:rsidRPr="003D4C64">
        <w:rPr>
          <w:sz w:val="24"/>
          <w:szCs w:val="24"/>
        </w:rPr>
        <w:tab/>
      </w:r>
      <w:r w:rsidRPr="003D4C64">
        <w:rPr>
          <w:sz w:val="24"/>
          <w:szCs w:val="24"/>
        </w:rPr>
        <w:tab/>
        <w:t>C.</w:t>
      </w:r>
      <w:r w:rsidRPr="003D4C64">
        <w:rPr>
          <w:sz w:val="24"/>
          <w:szCs w:val="24"/>
        </w:rPr>
        <w:object w:dxaOrig="360" w:dyaOrig="340">
          <v:shape id="_x0000_i1036" type="#_x0000_t75" style="width:18pt;height:17.25pt" o:ole="">
            <v:imagedata r:id="rId40" o:title=""/>
          </v:shape>
          <o:OLEObject Type="Embed" ProgID="Equation.3" ShapeID="_x0000_i1036" DrawAspect="Content" ObjectID="_1545046675" r:id="rId41"/>
        </w:object>
      </w:r>
      <w:r w:rsidRPr="003D4C64">
        <w:rPr>
          <w:sz w:val="24"/>
          <w:szCs w:val="24"/>
        </w:rPr>
        <w:tab/>
      </w:r>
      <w:r w:rsidRPr="003D4C64">
        <w:rPr>
          <w:sz w:val="24"/>
          <w:szCs w:val="24"/>
        </w:rPr>
        <w:tab/>
      </w:r>
      <w:r w:rsidRPr="003D4C64">
        <w:rPr>
          <w:sz w:val="24"/>
          <w:szCs w:val="24"/>
        </w:rPr>
        <w:tab/>
        <w:t>D.2</w:t>
      </w:r>
    </w:p>
    <w:p w:rsidR="00395A1B"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eastAsia="方正姚体" w:hAnsi="Times New Roman" w:cs="Times New Roman"/>
        </w:rPr>
        <w:t>3</w:t>
      </w:r>
      <w:r w:rsidRPr="003D4C64">
        <w:rPr>
          <w:rFonts w:ascii="华文琥珀" w:eastAsia="华文琥珀" w:hAnsi="Times New Roman" w:cs="Times New Roman" w:hint="eastAsia"/>
        </w:rPr>
        <w:t>．算法初步：</w:t>
      </w:r>
      <w:r w:rsidRPr="003D4C64">
        <w:rPr>
          <w:rFonts w:ascii="Times New Roman" w:hAnsi="Times New Roman" w:cs="Times New Roman" w:hint="eastAsia"/>
        </w:rPr>
        <w:t>中等以下难度，每年都有一道小题，主要考查循环结构</w:t>
      </w:r>
      <w:r w:rsidR="00F364FE">
        <w:rPr>
          <w:rFonts w:ascii="Times New Roman" w:hAnsi="Times New Roman" w:cs="Times New Roman" w:hint="eastAsia"/>
        </w:rPr>
        <w:t>。</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rPr>
        <w:t xml:space="preserve"> </w:t>
      </w:r>
    </w:p>
    <w:tbl>
      <w:tblPr>
        <w:tblpPr w:leftFromText="180" w:rightFromText="180" w:vertAnchor="text" w:horzAnchor="margin" w:tblpXSpec="center"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266"/>
        <w:gridCol w:w="1056"/>
        <w:gridCol w:w="1056"/>
        <w:gridCol w:w="1476"/>
        <w:gridCol w:w="1476"/>
      </w:tblGrid>
      <w:tr w:rsidR="00B31DBF" w:rsidRPr="003D4C64" w:rsidTr="004A35FE">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年份</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2016</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2015</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2014</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2013</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sz w:val="21"/>
                <w:szCs w:val="21"/>
              </w:rPr>
              <w:t>2012</w:t>
            </w:r>
          </w:p>
        </w:tc>
      </w:tr>
      <w:tr w:rsidR="00B31DBF" w:rsidRPr="003D4C64" w:rsidTr="004A35FE">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算法</w:t>
            </w:r>
          </w:p>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初步</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框图输出值</w:t>
            </w:r>
          </w:p>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满足函数式</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框图</w:t>
            </w:r>
          </w:p>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求输出值</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框图</w:t>
            </w:r>
          </w:p>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 xml:space="preserve">求输出值　</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框图</w:t>
            </w:r>
          </w:p>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两</w:t>
            </w:r>
            <w:proofErr w:type="gramStart"/>
            <w:r w:rsidRPr="00A46DCE">
              <w:rPr>
                <w:rFonts w:asciiTheme="minorEastAsia" w:eastAsiaTheme="minorEastAsia" w:hAnsiTheme="minorEastAsia" w:cs="Times New Roman" w:hint="eastAsia"/>
                <w:sz w:val="21"/>
                <w:szCs w:val="21"/>
              </w:rPr>
              <w:t>不等式取并</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B31DBF" w:rsidRPr="00A46DC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A46DCE">
              <w:rPr>
                <w:rFonts w:asciiTheme="minorEastAsia" w:eastAsiaTheme="minorEastAsia" w:hAnsiTheme="minorEastAsia" w:cs="Times New Roman" w:hint="eastAsia"/>
                <w:sz w:val="21"/>
                <w:szCs w:val="21"/>
              </w:rPr>
              <w:t>理解框图意义</w:t>
            </w:r>
          </w:p>
        </w:tc>
      </w:tr>
    </w:tbl>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p>
    <w:p w:rsidR="00B31DBF" w:rsidRPr="003D4C64" w:rsidRDefault="00B31DBF" w:rsidP="00395A1B">
      <w:pPr>
        <w:pStyle w:val="aa"/>
        <w:kinsoku w:val="0"/>
        <w:spacing w:before="0" w:beforeAutospacing="0" w:after="0" w:afterAutospacing="0" w:line="480" w:lineRule="exact"/>
        <w:textAlignment w:val="baseline"/>
        <w:rPr>
          <w:rFonts w:ascii="Times New Roman" w:eastAsia="方正姚体" w:hAnsi="Times New Roman" w:cs="Times New Roman"/>
        </w:rPr>
      </w:pP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lastRenderedPageBreak/>
        <w:t>考向</w:t>
      </w:r>
      <w:r w:rsidRPr="003D4C64">
        <w:rPr>
          <w:rFonts w:ascii="Times New Roman" w:hAnsi="Times New Roman" w:cs="Times New Roman"/>
        </w:rPr>
        <w:t>1</w:t>
      </w:r>
      <w:r w:rsidRPr="003D4C64">
        <w:rPr>
          <w:rFonts w:ascii="Times New Roman" w:hAnsi="Times New Roman" w:cs="Times New Roman" w:hint="eastAsia"/>
        </w:rPr>
        <w:t>：程序框图：程序框图的识别（循环结构，条件结构），以结果的输出与条件补全为主；</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2</w:t>
      </w:r>
      <w:r w:rsidRPr="003D4C64">
        <w:rPr>
          <w:rFonts w:ascii="Times New Roman" w:hAnsi="Times New Roman" w:cs="Times New Roman" w:hint="eastAsia"/>
        </w:rPr>
        <w:t>：算法语句（没有考查）</w:t>
      </w:r>
    </w:p>
    <w:p w:rsidR="00B31DBF" w:rsidRPr="003D4C64" w:rsidRDefault="00B31DBF" w:rsidP="00395A1B">
      <w:pPr>
        <w:pStyle w:val="aa"/>
        <w:kinsoku w:val="0"/>
        <w:spacing w:before="0" w:beforeAutospacing="0" w:after="0" w:afterAutospacing="0" w:line="480" w:lineRule="exact"/>
        <w:textAlignment w:val="baseline"/>
        <w:rPr>
          <w:rFonts w:ascii="Times New Roman" w:eastAsia="方正姚体" w:hAnsi="Times New Roman" w:cs="Times New Roman"/>
        </w:rPr>
      </w:pPr>
      <w:r w:rsidRPr="003D4C64">
        <w:rPr>
          <w:rFonts w:ascii="Times New Roman" w:eastAsia="华文琥珀" w:hAnsi="Times New Roman" w:cs="Times New Roman"/>
        </w:rPr>
        <w:t>4</w:t>
      </w:r>
      <w:r w:rsidRPr="003D4C64">
        <w:rPr>
          <w:rFonts w:ascii="华文琥珀" w:eastAsia="华文琥珀" w:hAnsi="Times New Roman" w:cs="Times New Roman" w:hint="eastAsia"/>
        </w:rPr>
        <w:t>．平面向量：</w:t>
      </w:r>
      <w:r w:rsidRPr="003D4C64">
        <w:rPr>
          <w:rFonts w:ascii="Times New Roman" w:hAnsi="Times New Roman" w:cs="Times New Roman" w:hint="eastAsia"/>
        </w:rPr>
        <w:t>基础题，一般结合平面向量的数量积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476"/>
        <w:gridCol w:w="2106"/>
        <w:gridCol w:w="1686"/>
        <w:gridCol w:w="1266"/>
        <w:gridCol w:w="1266"/>
      </w:tblGrid>
      <w:tr w:rsidR="00B31DBF" w:rsidRPr="003D4C64" w:rsidTr="002B084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F364FE">
              <w:rPr>
                <w:rFonts w:ascii="Times New Roman" w:hAnsi="Times New Roman" w:cs="Times New Roman" w:hint="eastAsia"/>
                <w:sz w:val="21"/>
                <w:szCs w:val="21"/>
              </w:rPr>
              <w:t>年份</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F364FE">
              <w:rPr>
                <w:rFonts w:ascii="Times New Roman" w:hAnsi="Times New Roman" w:cs="Times New Roman"/>
                <w:sz w:val="21"/>
                <w:szCs w:val="21"/>
              </w:rPr>
              <w:t>2016</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F364FE">
              <w:rPr>
                <w:rFonts w:ascii="Times New Roman" w:hAnsi="Times New Roman" w:cs="Times New Roman"/>
                <w:sz w:val="21"/>
                <w:szCs w:val="21"/>
              </w:rPr>
              <w:t>2015</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F364FE">
              <w:rPr>
                <w:rFonts w:ascii="Times New Roman" w:hAnsi="Times New Roman" w:cs="Times New Roman"/>
                <w:sz w:val="21"/>
                <w:szCs w:val="21"/>
              </w:rPr>
              <w:t>2014</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F364FE">
              <w:rPr>
                <w:rFonts w:ascii="Times New Roman" w:hAnsi="Times New Roman" w:cs="Times New Roman"/>
                <w:sz w:val="21"/>
                <w:szCs w:val="21"/>
              </w:rPr>
              <w:t>2013</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F364FE">
              <w:rPr>
                <w:rFonts w:ascii="Times New Roman" w:hAnsi="Times New Roman" w:cs="Times New Roman"/>
                <w:sz w:val="21"/>
                <w:szCs w:val="21"/>
              </w:rPr>
              <w:t>2012</w:t>
            </w:r>
          </w:p>
        </w:tc>
      </w:tr>
      <w:tr w:rsidR="00B31DBF" w:rsidRPr="003D4C64" w:rsidTr="002B084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平面</w:t>
            </w:r>
          </w:p>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向量</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向量数量积</w:t>
            </w:r>
          </w:p>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（坐标运算）</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平面向量基本定理；</w:t>
            </w:r>
          </w:p>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向量的数量积</w:t>
            </w:r>
          </w:p>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（与双曲线综合）</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线性运算，夹角</w:t>
            </w:r>
          </w:p>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（与圆综合）</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向量数量积</w:t>
            </w:r>
          </w:p>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（定义法）</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向量的模</w:t>
            </w:r>
          </w:p>
          <w:p w:rsidR="00B31DBF" w:rsidRPr="00F364FE" w:rsidRDefault="00B31DBF" w:rsidP="00395A1B">
            <w:pPr>
              <w:pStyle w:val="aa"/>
              <w:kinsoku w:val="0"/>
              <w:spacing w:before="0" w:beforeAutospacing="0" w:after="0" w:afterAutospacing="0" w:line="480" w:lineRule="exact"/>
              <w:jc w:val="center"/>
              <w:textAlignment w:val="baseline"/>
              <w:rPr>
                <w:rFonts w:asciiTheme="minorEastAsia" w:eastAsiaTheme="minorEastAsia" w:hAnsiTheme="minorEastAsia" w:cs="Times New Roman"/>
                <w:sz w:val="21"/>
                <w:szCs w:val="21"/>
              </w:rPr>
            </w:pPr>
            <w:r w:rsidRPr="00F364FE">
              <w:rPr>
                <w:rFonts w:asciiTheme="minorEastAsia" w:eastAsiaTheme="minorEastAsia" w:hAnsiTheme="minorEastAsia" w:cs="Times New Roman" w:hint="eastAsia"/>
                <w:sz w:val="21"/>
                <w:szCs w:val="21"/>
              </w:rPr>
              <w:t>（数量积）</w:t>
            </w:r>
          </w:p>
        </w:tc>
      </w:tr>
    </w:tbl>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1</w:t>
      </w:r>
      <w:r w:rsidRPr="003D4C64">
        <w:rPr>
          <w:rFonts w:ascii="Times New Roman" w:hAnsi="Times New Roman" w:cs="Times New Roman" w:hint="eastAsia"/>
        </w:rPr>
        <w:t>：平面向量的概念与线性运算：向量的模，夹角，投影，加减法运算及其几何意义；</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2</w:t>
      </w:r>
      <w:r w:rsidRPr="003D4C64">
        <w:rPr>
          <w:rFonts w:ascii="Times New Roman" w:hAnsi="Times New Roman" w:cs="Times New Roman" w:hint="eastAsia"/>
        </w:rPr>
        <w:t>：平面向量基本定理，向量共线，三点共线垂直，数量积运算，坐标运算</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I·13</w:t>
      </w:r>
      <w:r w:rsidRPr="003D4C64">
        <w:rPr>
          <w:rFonts w:ascii="Times New Roman" w:hAnsi="Times New Roman" w:cs="Times New Roman" w:hint="eastAsia"/>
        </w:rPr>
        <w:t>】设向量</w:t>
      </w:r>
      <w:r w:rsidRPr="003D4C64">
        <w:rPr>
          <w:rFonts w:ascii="Times New Roman" w:hAnsi="Times New Roman" w:cs="Times New Roman"/>
          <w:position w:val="-10"/>
        </w:rPr>
        <w:object w:dxaOrig="920" w:dyaOrig="400">
          <v:shape id="_x0000_i1037" type="#_x0000_t75" style="width:45.75pt;height:20.25pt" o:ole="">
            <v:imagedata r:id="rId42" o:title=""/>
          </v:shape>
          <o:OLEObject Type="Embed" ProgID="Equation.3" ShapeID="_x0000_i1037" DrawAspect="Content" ObjectID="_1545046676" r:id="rId43"/>
        </w:object>
      </w:r>
      <w:r w:rsidRPr="003D4C64">
        <w:rPr>
          <w:rFonts w:ascii="Times New Roman" w:hAnsi="Times New Roman" w:cs="Times New Roman" w:hint="eastAsia"/>
        </w:rPr>
        <w:t>，</w:t>
      </w:r>
      <w:r w:rsidRPr="003D4C64">
        <w:rPr>
          <w:rFonts w:ascii="Times New Roman" w:hAnsi="Times New Roman" w:cs="Times New Roman"/>
          <w:position w:val="-10"/>
        </w:rPr>
        <w:object w:dxaOrig="840" w:dyaOrig="400">
          <v:shape id="_x0000_i1038" type="#_x0000_t75" style="width:42pt;height:20.25pt" o:ole="">
            <v:imagedata r:id="rId44" o:title=""/>
          </v:shape>
          <o:OLEObject Type="Embed" ProgID="Equation.3" ShapeID="_x0000_i1038" DrawAspect="Content" ObjectID="_1545046677" r:id="rId45"/>
        </w:object>
      </w:r>
      <w:r w:rsidRPr="003D4C64">
        <w:rPr>
          <w:rFonts w:ascii="Times New Roman" w:hAnsi="Times New Roman" w:cs="Times New Roman" w:hint="eastAsia"/>
        </w:rPr>
        <w:t>，且</w:t>
      </w:r>
      <w:r w:rsidRPr="003D4C64">
        <w:rPr>
          <w:rFonts w:ascii="Times New Roman" w:hAnsi="Times New Roman" w:cs="Times New Roman"/>
          <w:position w:val="-10"/>
        </w:rPr>
        <w:object w:dxaOrig="1939" w:dyaOrig="400">
          <v:shape id="_x0000_i1039" type="#_x0000_t75" style="width:96.75pt;height:20.25pt" o:ole="">
            <v:imagedata r:id="rId46" o:title=""/>
          </v:shape>
          <o:OLEObject Type="Embed" ProgID="Equation.3" ShapeID="_x0000_i1039" DrawAspect="Content" ObjectID="_1545046678" r:id="rId47"/>
        </w:object>
      </w:r>
      <w:r w:rsidRPr="003D4C64">
        <w:rPr>
          <w:rFonts w:ascii="Times New Roman" w:hAnsi="Times New Roman" w:cs="Times New Roman" w:hint="eastAsia"/>
        </w:rPr>
        <w:t>，则</w:t>
      </w:r>
      <w:r w:rsidRPr="003D4C64">
        <w:rPr>
          <w:rFonts w:ascii="Times New Roman" w:hAnsi="Times New Roman" w:cs="Times New Roman"/>
          <w:position w:val="-6"/>
        </w:rPr>
        <w:object w:dxaOrig="440" w:dyaOrig="220">
          <v:shape id="_x0000_i1040" type="#_x0000_t75" style="width:21.75pt;height:11.25pt" o:ole="">
            <v:imagedata r:id="rId48" o:title=""/>
          </v:shape>
          <o:OLEObject Type="Embed" ProgID="Equation.3" ShapeID="_x0000_i1040" DrawAspect="Content" ObjectID="_1545046679" r:id="rId49"/>
        </w:object>
      </w:r>
      <w:r w:rsidRPr="003D4C64">
        <w:rPr>
          <w:rFonts w:ascii="Times New Roman" w:hAnsi="Times New Roman" w:cs="Times New Roman"/>
        </w:rPr>
        <w:t>____</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eastAsia="华文琥珀" w:hAnsi="Times New Roman" w:cs="Times New Roman"/>
        </w:rPr>
        <w:t>5</w:t>
      </w:r>
      <w:r w:rsidRPr="003D4C64">
        <w:rPr>
          <w:rFonts w:ascii="华文琥珀" w:eastAsia="华文琥珀" w:hAnsi="Times New Roman" w:cs="Times New Roman" w:hint="eastAsia"/>
        </w:rPr>
        <w:t>．三角函数：</w:t>
      </w:r>
      <w:r w:rsidRPr="003D4C64">
        <w:rPr>
          <w:rFonts w:ascii="Times New Roman" w:hAnsi="Times New Roman" w:cs="Times New Roman" w:hint="eastAsia"/>
        </w:rPr>
        <w:t>小题考查三角恒等变换或三角函数的</w:t>
      </w:r>
      <w:proofErr w:type="gramStart"/>
      <w:r w:rsidRPr="003D4C64">
        <w:rPr>
          <w:rFonts w:ascii="Times New Roman" w:hAnsi="Times New Roman" w:cs="Times New Roman" w:hint="eastAsia"/>
        </w:rPr>
        <w:t>图象</w:t>
      </w:r>
      <w:proofErr w:type="gramEnd"/>
      <w:r w:rsidRPr="003D4C64">
        <w:rPr>
          <w:rFonts w:ascii="Times New Roman" w:hAnsi="Times New Roman" w:cs="Times New Roman" w:hint="eastAsia"/>
        </w:rPr>
        <w:t>与性质或解三角形，难度中等；解答题中一般考查解三角形</w:t>
      </w:r>
    </w:p>
    <w:tbl>
      <w:tblPr>
        <w:tblpPr w:leftFromText="180" w:rightFromText="180" w:vertAnchor="text" w:horzAnchor="margin" w:tblpX="144"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1495"/>
        <w:gridCol w:w="1747"/>
        <w:gridCol w:w="1851"/>
        <w:gridCol w:w="1560"/>
        <w:gridCol w:w="1134"/>
      </w:tblGrid>
      <w:tr w:rsidR="00B31DBF" w:rsidRPr="003D4C64" w:rsidTr="00395A1B">
        <w:tc>
          <w:tcPr>
            <w:tcW w:w="685"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年份</w:t>
            </w:r>
          </w:p>
        </w:tc>
        <w:tc>
          <w:tcPr>
            <w:tcW w:w="1495"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2016</w:t>
            </w:r>
          </w:p>
        </w:tc>
        <w:tc>
          <w:tcPr>
            <w:tcW w:w="1747"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2015</w:t>
            </w:r>
          </w:p>
        </w:tc>
        <w:tc>
          <w:tcPr>
            <w:tcW w:w="1851"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2014</w:t>
            </w:r>
          </w:p>
        </w:tc>
        <w:tc>
          <w:tcPr>
            <w:tcW w:w="156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2013</w:t>
            </w:r>
          </w:p>
        </w:tc>
        <w:tc>
          <w:tcPr>
            <w:tcW w:w="1134"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2012</w:t>
            </w:r>
          </w:p>
        </w:tc>
      </w:tr>
      <w:tr w:rsidR="00B31DBF" w:rsidRPr="003D4C64" w:rsidTr="00395A1B">
        <w:tc>
          <w:tcPr>
            <w:tcW w:w="685"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三角</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函数</w:t>
            </w:r>
          </w:p>
        </w:tc>
        <w:tc>
          <w:tcPr>
            <w:tcW w:w="1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三角函数的性质</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（函数的零点）</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函数的图象变换</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
        </w:tc>
        <w:tc>
          <w:tcPr>
            <w:tcW w:w="1747"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三角函数的性质</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（单调性）</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和角差角公式</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诱导公式</w:t>
            </w:r>
          </w:p>
        </w:tc>
        <w:tc>
          <w:tcPr>
            <w:tcW w:w="1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三角函数的概念</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函数</w:t>
            </w:r>
            <w:proofErr w:type="gramStart"/>
            <w:r w:rsidRPr="002B0846">
              <w:rPr>
                <w:rFonts w:ascii="Times New Roman" w:hAnsi="Times New Roman" w:cs="Times New Roman" w:hint="eastAsia"/>
                <w:sz w:val="21"/>
                <w:szCs w:val="21"/>
              </w:rPr>
              <w:t>图象</w:t>
            </w:r>
            <w:proofErr w:type="gramEnd"/>
            <w:r w:rsidRPr="002B0846">
              <w:rPr>
                <w:rFonts w:ascii="Times New Roman" w:hAnsi="Times New Roman" w:cs="Times New Roman" w:hint="eastAsia"/>
                <w:sz w:val="21"/>
                <w:szCs w:val="21"/>
              </w:rPr>
              <w:t>与性质</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二倍角公式，</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诱导公式</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三角函数的</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roofErr w:type="gramStart"/>
            <w:r w:rsidRPr="002B0846">
              <w:rPr>
                <w:rFonts w:ascii="Times New Roman" w:hAnsi="Times New Roman" w:cs="Times New Roman" w:hint="eastAsia"/>
                <w:sz w:val="21"/>
                <w:szCs w:val="21"/>
              </w:rPr>
              <w:t>图象</w:t>
            </w:r>
            <w:proofErr w:type="gramEnd"/>
            <w:r w:rsidRPr="002B0846">
              <w:rPr>
                <w:rFonts w:ascii="Times New Roman" w:hAnsi="Times New Roman" w:cs="Times New Roman" w:hint="eastAsia"/>
                <w:sz w:val="21"/>
                <w:szCs w:val="21"/>
              </w:rPr>
              <w:t>与性质</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辅助角公式</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（与数列综合）</w:t>
            </w:r>
          </w:p>
        </w:tc>
        <w:tc>
          <w:tcPr>
            <w:tcW w:w="1134"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解三角形</w:t>
            </w:r>
          </w:p>
        </w:tc>
      </w:tr>
      <w:tr w:rsidR="00B31DBF" w:rsidRPr="003D4C64" w:rsidTr="00395A1B">
        <w:tc>
          <w:tcPr>
            <w:tcW w:w="685"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解三角形</w:t>
            </w:r>
          </w:p>
        </w:tc>
        <w:tc>
          <w:tcPr>
            <w:tcW w:w="1495"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正余弦定理</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三角形周长</w:t>
            </w:r>
          </w:p>
        </w:tc>
        <w:tc>
          <w:tcPr>
            <w:tcW w:w="1747"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正余弦定理</w:t>
            </w:r>
          </w:p>
          <w:p w:rsidR="00B31DBF" w:rsidRPr="002B0846" w:rsidRDefault="00B31DBF" w:rsidP="00395A1B">
            <w:pPr>
              <w:pStyle w:val="aa"/>
              <w:kinsoku w:val="0"/>
              <w:spacing w:before="0" w:beforeAutospacing="0" w:after="0" w:afterAutospacing="0" w:line="420" w:lineRule="exact"/>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边的取值范围</w:t>
            </w:r>
          </w:p>
        </w:tc>
        <w:tc>
          <w:tcPr>
            <w:tcW w:w="1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正余弦定理</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面积最值</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（基本不等式综合）</w:t>
            </w:r>
          </w:p>
        </w:tc>
        <w:tc>
          <w:tcPr>
            <w:tcW w:w="156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正余弦定理</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求边长</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求和角正切</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正余弦定理</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求角，边长</w:t>
            </w:r>
          </w:p>
        </w:tc>
      </w:tr>
    </w:tbl>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1</w:t>
      </w:r>
      <w:r w:rsidRPr="003D4C64">
        <w:rPr>
          <w:rFonts w:ascii="Times New Roman" w:hAnsi="Times New Roman" w:cs="Times New Roman" w:hint="eastAsia"/>
        </w:rPr>
        <w:t>：三角函数的概念：任意角，弧度制，三角函数线；</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2</w:t>
      </w:r>
      <w:r w:rsidRPr="003D4C64">
        <w:rPr>
          <w:rFonts w:ascii="Times New Roman" w:hAnsi="Times New Roman" w:cs="Times New Roman" w:hint="eastAsia"/>
        </w:rPr>
        <w:t>：同角三角函数的基本关系与诱导公式；</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3</w:t>
      </w:r>
      <w:r w:rsidRPr="003D4C64">
        <w:rPr>
          <w:rFonts w:ascii="Times New Roman" w:hAnsi="Times New Roman" w:cs="Times New Roman" w:hint="eastAsia"/>
        </w:rPr>
        <w:t>：两角和与差的三角函数，二倍角公式</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4</w:t>
      </w:r>
      <w:r w:rsidRPr="003D4C64">
        <w:rPr>
          <w:rFonts w:ascii="Times New Roman" w:hAnsi="Times New Roman" w:cs="Times New Roman" w:hint="eastAsia"/>
        </w:rPr>
        <w:t>：三角函数的</w:t>
      </w:r>
      <w:proofErr w:type="gramStart"/>
      <w:r w:rsidRPr="003D4C64">
        <w:rPr>
          <w:rFonts w:ascii="Times New Roman" w:hAnsi="Times New Roman" w:cs="Times New Roman" w:hint="eastAsia"/>
        </w:rPr>
        <w:t>图象</w:t>
      </w:r>
      <w:proofErr w:type="gramEnd"/>
      <w:r w:rsidRPr="003D4C64">
        <w:rPr>
          <w:rFonts w:ascii="Times New Roman" w:hAnsi="Times New Roman" w:cs="Times New Roman" w:hint="eastAsia"/>
        </w:rPr>
        <w:t>及其变换：平移变换，振幅变换，周期变换</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5</w:t>
      </w:r>
      <w:r w:rsidRPr="003D4C64">
        <w:rPr>
          <w:rFonts w:ascii="Times New Roman" w:hAnsi="Times New Roman" w:cs="Times New Roman" w:hint="eastAsia"/>
        </w:rPr>
        <w:t>：三角函数的性质：主要考查单调性，周期性，对称性，最值</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lastRenderedPageBreak/>
        <w:t>考向</w:t>
      </w:r>
      <w:r w:rsidRPr="003D4C64">
        <w:rPr>
          <w:rFonts w:ascii="Times New Roman" w:hAnsi="Times New Roman" w:cs="Times New Roman"/>
        </w:rPr>
        <w:t>6</w:t>
      </w:r>
      <w:r w:rsidRPr="003D4C64">
        <w:rPr>
          <w:rFonts w:ascii="Times New Roman" w:hAnsi="Times New Roman" w:cs="Times New Roman" w:hint="eastAsia"/>
        </w:rPr>
        <w:t>：解三角形：正余弦定理，三角形的面积，与不等式综合求最值，在实际生活中求距离，高度，角度</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I·12</w:t>
      </w:r>
      <w:r w:rsidRPr="003D4C64">
        <w:rPr>
          <w:rFonts w:ascii="Times New Roman" w:hAnsi="Times New Roman" w:cs="Times New Roman" w:hint="eastAsia"/>
        </w:rPr>
        <w:t>】已知函数</w:t>
      </w:r>
      <w:r w:rsidRPr="003D4C64">
        <w:rPr>
          <w:rFonts w:ascii="Times New Roman" w:hAnsi="Times New Roman" w:cs="Times New Roman"/>
          <w:position w:val="-10"/>
        </w:rPr>
        <w:object w:dxaOrig="1839" w:dyaOrig="320">
          <v:shape id="_x0000_i1041" type="#_x0000_t75" style="width:92.25pt;height:15.75pt" o:ole="">
            <v:imagedata r:id="rId50" o:title=""/>
          </v:shape>
          <o:OLEObject Type="Embed" ProgID="Equation.3" ShapeID="_x0000_i1041" DrawAspect="Content" ObjectID="_1545046680" r:id="rId51"/>
        </w:object>
      </w:r>
      <w:r w:rsidRPr="003D4C64">
        <w:rPr>
          <w:rFonts w:ascii="Times New Roman" w:hAnsi="Times New Roman" w:cs="Times New Roman" w:hint="eastAsia"/>
        </w:rPr>
        <w:t>，</w:t>
      </w:r>
      <w:r w:rsidRPr="003D4C64">
        <w:rPr>
          <w:rFonts w:ascii="Times New Roman" w:hAnsi="Times New Roman" w:cs="Times New Roman"/>
          <w:position w:val="-28"/>
        </w:rPr>
        <w:object w:dxaOrig="1619" w:dyaOrig="680">
          <v:shape id="_x0000_i1042" type="#_x0000_t75" style="width:81pt;height:33.75pt" o:ole="">
            <v:imagedata r:id="rId52" o:title=""/>
          </v:shape>
          <o:OLEObject Type="Embed" ProgID="Equation.3" ShapeID="_x0000_i1042" DrawAspect="Content" ObjectID="_1545046681" r:id="rId53"/>
        </w:object>
      </w:r>
      <w:r w:rsidRPr="003D4C64">
        <w:rPr>
          <w:rFonts w:ascii="Times New Roman" w:hAnsi="Times New Roman" w:cs="Times New Roman" w:hint="eastAsia"/>
        </w:rPr>
        <w:t>，</w:t>
      </w:r>
      <w:r w:rsidRPr="003D4C64">
        <w:rPr>
          <w:rFonts w:ascii="Times New Roman" w:hAnsi="Times New Roman" w:cs="Times New Roman"/>
          <w:position w:val="-24"/>
        </w:rPr>
        <w:object w:dxaOrig="800" w:dyaOrig="620">
          <v:shape id="_x0000_i1043" type="#_x0000_t75" style="width:39.75pt;height:30.75pt" o:ole="">
            <v:imagedata r:id="rId54" o:title=""/>
          </v:shape>
          <o:OLEObject Type="Embed" ProgID="Equation.3" ShapeID="_x0000_i1043" DrawAspect="Content" ObjectID="_1545046682" r:id="rId55"/>
        </w:object>
      </w:r>
      <w:r w:rsidRPr="003D4C64">
        <w:rPr>
          <w:rFonts w:ascii="Times New Roman" w:hAnsi="Times New Roman" w:cs="Times New Roman" w:hint="eastAsia"/>
        </w:rPr>
        <w:t>为</w:t>
      </w:r>
      <w:r w:rsidRPr="003D4C64">
        <w:rPr>
          <w:rFonts w:ascii="Times New Roman" w:hAnsi="Times New Roman" w:cs="Times New Roman"/>
          <w:position w:val="-10"/>
        </w:rPr>
        <w:object w:dxaOrig="920" w:dyaOrig="320">
          <v:shape id="_x0000_i1044" type="#_x0000_t75" style="width:45.75pt;height:15.75pt" o:ole="">
            <v:imagedata r:id="rId56" o:title=""/>
          </v:shape>
          <o:OLEObject Type="Embed" ProgID="Equation.3" ShapeID="_x0000_i1044" DrawAspect="Content" ObjectID="_1545046683" r:id="rId57"/>
        </w:object>
      </w:r>
      <w:proofErr w:type="gramStart"/>
      <w:r w:rsidRPr="003D4C64">
        <w:rPr>
          <w:rFonts w:ascii="Times New Roman" w:hAnsi="Times New Roman" w:cs="Times New Roman" w:hint="eastAsia"/>
        </w:rPr>
        <w:t>图象</w:t>
      </w:r>
      <w:proofErr w:type="gramEnd"/>
      <w:r w:rsidRPr="003D4C64">
        <w:rPr>
          <w:rFonts w:ascii="Times New Roman" w:hAnsi="Times New Roman" w:cs="Times New Roman" w:hint="eastAsia"/>
        </w:rPr>
        <w:t>的对称轴，且</w:t>
      </w:r>
      <w:r w:rsidRPr="003D4C64">
        <w:rPr>
          <w:rFonts w:ascii="Times New Roman" w:hAnsi="Times New Roman" w:cs="Times New Roman"/>
          <w:position w:val="-10"/>
        </w:rPr>
        <w:object w:dxaOrig="540" w:dyaOrig="320">
          <v:shape id="_x0000_i1045" type="#_x0000_t75" style="width:27pt;height:15.75pt" o:ole="">
            <v:imagedata r:id="rId58" o:title=""/>
          </v:shape>
          <o:OLEObject Type="Embed" ProgID="Equation.3" ShapeID="_x0000_i1045" DrawAspect="Content" ObjectID="_1545046684" r:id="rId59"/>
        </w:object>
      </w:r>
      <w:r w:rsidRPr="003D4C64">
        <w:rPr>
          <w:rFonts w:ascii="Times New Roman" w:hAnsi="Times New Roman" w:cs="Times New Roman" w:hint="eastAsia"/>
        </w:rPr>
        <w:t>在</w:t>
      </w:r>
      <w:r w:rsidRPr="003D4C64">
        <w:rPr>
          <w:rFonts w:ascii="Times New Roman" w:hAnsi="Times New Roman" w:cs="Times New Roman"/>
          <w:position w:val="-28"/>
        </w:rPr>
        <w:object w:dxaOrig="960" w:dyaOrig="680">
          <v:shape id="_x0000_i1046" type="#_x0000_t75" style="width:48pt;height:33.75pt" o:ole="">
            <v:imagedata r:id="rId60" o:title=""/>
          </v:shape>
          <o:OLEObject Type="Embed" ProgID="Equation.3" ShapeID="_x0000_i1046" DrawAspect="Content" ObjectID="_1545046685" r:id="rId61"/>
        </w:object>
      </w:r>
      <w:r w:rsidRPr="003D4C64">
        <w:rPr>
          <w:rFonts w:ascii="Times New Roman" w:hAnsi="Times New Roman" w:cs="Times New Roman" w:hint="eastAsia"/>
        </w:rPr>
        <w:t>单调，则</w:t>
      </w:r>
      <w:r w:rsidRPr="003D4C64">
        <w:rPr>
          <w:rFonts w:ascii="Times New Roman" w:hAnsi="Times New Roman" w:cs="Times New Roman"/>
          <w:position w:val="-6"/>
        </w:rPr>
        <w:object w:dxaOrig="240" w:dyaOrig="220">
          <v:shape id="_x0000_i1047" type="#_x0000_t75" style="width:12pt;height:11.25pt" o:ole="">
            <v:imagedata r:id="rId62" o:title=""/>
          </v:shape>
          <o:OLEObject Type="Embed" ProgID="Equation.3" ShapeID="_x0000_i1047" DrawAspect="Content" ObjectID="_1545046686" r:id="rId63"/>
        </w:object>
      </w:r>
      <w:r w:rsidRPr="003D4C64">
        <w:rPr>
          <w:rFonts w:ascii="Times New Roman" w:hAnsi="Times New Roman" w:cs="Times New Roman" w:hint="eastAsia"/>
        </w:rPr>
        <w:t>的最大值为（　　）</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rPr>
        <w:tab/>
        <w:t>A.11</w: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B.9</w: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C.7</w: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D.5</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I·17</w:t>
      </w:r>
      <w:r w:rsidRPr="003D4C64">
        <w:rPr>
          <w:rFonts w:ascii="Times New Roman" w:hAnsi="Times New Roman" w:cs="Times New Roman" w:hint="eastAsia"/>
        </w:rPr>
        <w:t>】</w:t>
      </w:r>
      <w:r w:rsidRPr="003D4C64">
        <w:rPr>
          <w:rFonts w:ascii="Times New Roman" w:hAnsi="Times New Roman" w:cs="Times New Roman"/>
          <w:position w:val="-6"/>
        </w:rPr>
        <w:object w:dxaOrig="679" w:dyaOrig="280">
          <v:shape id="_x0000_i1048" type="#_x0000_t75" style="width:33.75pt;height:14.25pt" o:ole="">
            <v:imagedata r:id="rId64" o:title=""/>
          </v:shape>
          <o:OLEObject Type="Embed" ProgID="Equation.3" ShapeID="_x0000_i1048" DrawAspect="Content" ObjectID="_1545046687" r:id="rId65"/>
        </w:object>
      </w:r>
      <w:r w:rsidRPr="003D4C64">
        <w:rPr>
          <w:rFonts w:ascii="Times New Roman" w:hAnsi="Times New Roman" w:cs="Times New Roman" w:hint="eastAsia"/>
        </w:rPr>
        <w:t>的内角</w:t>
      </w:r>
      <w:r w:rsidRPr="003D4C64">
        <w:rPr>
          <w:rFonts w:ascii="Times New Roman" w:hAnsi="Times New Roman" w:cs="Times New Roman"/>
          <w:position w:val="-4"/>
        </w:rPr>
        <w:object w:dxaOrig="240" w:dyaOrig="260">
          <v:shape id="_x0000_i1049" type="#_x0000_t75" style="width:12pt;height:12.75pt" o:ole="">
            <v:imagedata r:id="rId66" o:title=""/>
          </v:shape>
          <o:OLEObject Type="Embed" ProgID="Equation.3" ShapeID="_x0000_i1049" DrawAspect="Content" ObjectID="_1545046688" r:id="rId67"/>
        </w:object>
      </w:r>
      <w:r w:rsidRPr="003D4C64">
        <w:rPr>
          <w:rFonts w:ascii="Times New Roman" w:hAnsi="Times New Roman" w:cs="Times New Roman" w:hint="eastAsia"/>
        </w:rPr>
        <w:t>，</w:t>
      </w:r>
      <w:r w:rsidRPr="003D4C64">
        <w:rPr>
          <w:rFonts w:ascii="Times New Roman" w:hAnsi="Times New Roman" w:cs="Times New Roman"/>
          <w:position w:val="-4"/>
        </w:rPr>
        <w:object w:dxaOrig="240" w:dyaOrig="260">
          <v:shape id="_x0000_i1050" type="#_x0000_t75" style="width:12pt;height:12.75pt" o:ole="">
            <v:imagedata r:id="rId68" o:title=""/>
          </v:shape>
          <o:OLEObject Type="Embed" ProgID="Equation.3" ShapeID="_x0000_i1050" DrawAspect="Content" ObjectID="_1545046689" r:id="rId69"/>
        </w:object>
      </w:r>
      <w:r w:rsidRPr="003D4C64">
        <w:rPr>
          <w:rFonts w:ascii="Times New Roman" w:hAnsi="Times New Roman" w:cs="Times New Roman" w:hint="eastAsia"/>
        </w:rPr>
        <w:t>，</w:t>
      </w:r>
      <w:r w:rsidRPr="003D4C64">
        <w:rPr>
          <w:rFonts w:ascii="Times New Roman" w:hAnsi="Times New Roman" w:cs="Times New Roman"/>
          <w:position w:val="-6"/>
        </w:rPr>
        <w:object w:dxaOrig="240" w:dyaOrig="280">
          <v:shape id="_x0000_i1051" type="#_x0000_t75" style="width:12pt;height:14.25pt" o:ole="">
            <v:imagedata r:id="rId70" o:title=""/>
          </v:shape>
          <o:OLEObject Type="Embed" ProgID="Equation.3" ShapeID="_x0000_i1051" DrawAspect="Content" ObjectID="_1545046690" r:id="rId71"/>
        </w:object>
      </w:r>
      <w:r w:rsidRPr="003D4C64">
        <w:rPr>
          <w:rFonts w:ascii="Times New Roman" w:hAnsi="Times New Roman" w:cs="Times New Roman" w:hint="eastAsia"/>
        </w:rPr>
        <w:t>的对边分别是</w:t>
      </w:r>
      <w:r w:rsidRPr="003D4C64">
        <w:rPr>
          <w:rFonts w:ascii="Times New Roman" w:hAnsi="Times New Roman" w:cs="Times New Roman"/>
          <w:position w:val="-6"/>
        </w:rPr>
        <w:object w:dxaOrig="200" w:dyaOrig="220">
          <v:shape id="_x0000_i1052" type="#_x0000_t75" style="width:9.75pt;height:11.25pt" o:ole="">
            <v:imagedata r:id="rId72" o:title=""/>
          </v:shape>
          <o:OLEObject Type="Embed" ProgID="Equation.3" ShapeID="_x0000_i1052" DrawAspect="Content" ObjectID="_1545046691" r:id="rId73"/>
        </w:object>
      </w:r>
      <w:r w:rsidRPr="003D4C64">
        <w:rPr>
          <w:rFonts w:ascii="Times New Roman" w:hAnsi="Times New Roman" w:cs="Times New Roman" w:hint="eastAsia"/>
        </w:rPr>
        <w:t>，</w:t>
      </w:r>
      <w:r w:rsidRPr="003D4C64">
        <w:rPr>
          <w:rFonts w:ascii="Times New Roman" w:hAnsi="Times New Roman" w:cs="Times New Roman"/>
          <w:position w:val="-6"/>
        </w:rPr>
        <w:object w:dxaOrig="200" w:dyaOrig="279">
          <v:shape id="_x0000_i1053" type="#_x0000_t75" style="width:9.75pt;height:14.25pt" o:ole="">
            <v:imagedata r:id="rId74" o:title=""/>
          </v:shape>
          <o:OLEObject Type="Embed" ProgID="Equation.3" ShapeID="_x0000_i1053" DrawAspect="Content" ObjectID="_1545046692" r:id="rId75"/>
        </w:object>
      </w:r>
      <w:r w:rsidRPr="003D4C64">
        <w:rPr>
          <w:rFonts w:ascii="Times New Roman" w:hAnsi="Times New Roman" w:cs="Times New Roman" w:hint="eastAsia"/>
        </w:rPr>
        <w:t>，</w:t>
      </w:r>
      <w:r w:rsidRPr="003D4C64">
        <w:rPr>
          <w:rFonts w:ascii="Times New Roman" w:hAnsi="Times New Roman" w:cs="Times New Roman"/>
          <w:position w:val="-6"/>
        </w:rPr>
        <w:object w:dxaOrig="180" w:dyaOrig="220">
          <v:shape id="_x0000_i1054" type="#_x0000_t75" style="width:9pt;height:11.25pt" o:ole="">
            <v:imagedata r:id="rId76" o:title=""/>
          </v:shape>
          <o:OLEObject Type="Embed" ProgID="Equation.3" ShapeID="_x0000_i1054" DrawAspect="Content" ObjectID="_1545046693" r:id="rId77"/>
        </w:object>
      </w:r>
      <w:r w:rsidRPr="003D4C64">
        <w:rPr>
          <w:rFonts w:ascii="Times New Roman" w:hAnsi="Times New Roman" w:cs="Times New Roman" w:hint="eastAsia"/>
        </w:rPr>
        <w:t>，</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已知</w:t>
      </w:r>
      <w:r w:rsidRPr="003D4C64">
        <w:rPr>
          <w:rFonts w:ascii="Times New Roman" w:hAnsi="Times New Roman" w:cs="Times New Roman"/>
          <w:position w:val="-10"/>
        </w:rPr>
        <w:object w:dxaOrig="2799" w:dyaOrig="320">
          <v:shape id="_x0000_i1055" type="#_x0000_t75" style="width:140.25pt;height:15.75pt" o:ole="">
            <v:imagedata r:id="rId78" o:title=""/>
          </v:shape>
          <o:OLEObject Type="Embed" ProgID="Equation.3" ShapeID="_x0000_i1055" DrawAspect="Content" ObjectID="_1545046694" r:id="rId79"/>
        </w:objec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1</w:t>
      </w:r>
      <w:r w:rsidRPr="003D4C64">
        <w:rPr>
          <w:rFonts w:ascii="Times New Roman" w:hAnsi="Times New Roman" w:cs="Times New Roman" w:hint="eastAsia"/>
        </w:rPr>
        <w:t>）求</w:t>
      </w:r>
      <w:r w:rsidRPr="003D4C64">
        <w:rPr>
          <w:rFonts w:ascii="Times New Roman" w:hAnsi="Times New Roman" w:cs="Times New Roman"/>
          <w:position w:val="-6"/>
        </w:rPr>
        <w:object w:dxaOrig="240" w:dyaOrig="280">
          <v:shape id="_x0000_i1056" type="#_x0000_t75" style="width:12pt;height:14.25pt" o:ole="">
            <v:imagedata r:id="rId80" o:title=""/>
          </v:shape>
          <o:OLEObject Type="Embed" ProgID="Equation.3" ShapeID="_x0000_i1056" DrawAspect="Content" ObjectID="_1545046695" r:id="rId81"/>
        </w:object>
      </w:r>
      <w:r w:rsidRPr="003D4C64">
        <w:rPr>
          <w:rFonts w:ascii="Times New Roman" w:hAnsi="Times New Roman" w:cs="Times New Roman" w:hint="eastAsia"/>
        </w:rPr>
        <w:t>；（</w:t>
      </w:r>
      <w:r w:rsidRPr="003D4C64">
        <w:rPr>
          <w:rFonts w:ascii="Times New Roman" w:hAnsi="Times New Roman" w:cs="Times New Roman"/>
        </w:rPr>
        <w:t>2</w:t>
      </w:r>
      <w:r w:rsidRPr="003D4C64">
        <w:rPr>
          <w:rFonts w:ascii="Times New Roman" w:hAnsi="Times New Roman" w:cs="Times New Roman" w:hint="eastAsia"/>
        </w:rPr>
        <w:t>）若</w:t>
      </w:r>
      <w:r w:rsidRPr="003D4C64">
        <w:rPr>
          <w:rFonts w:ascii="Times New Roman" w:hAnsi="Times New Roman" w:cs="Times New Roman"/>
          <w:position w:val="-6"/>
        </w:rPr>
        <w:object w:dxaOrig="720" w:dyaOrig="340">
          <v:shape id="_x0000_i1057" type="#_x0000_t75" style="width:36pt;height:17.25pt" o:ole="">
            <v:imagedata r:id="rId82" o:title=""/>
          </v:shape>
          <o:OLEObject Type="Embed" ProgID="Equation.3" ShapeID="_x0000_i1057" DrawAspect="Content" ObjectID="_1545046696" r:id="rId83"/>
        </w:object>
      </w:r>
      <w:r w:rsidRPr="003D4C64">
        <w:rPr>
          <w:rFonts w:ascii="Times New Roman" w:hAnsi="Times New Roman" w:cs="Times New Roman" w:hint="eastAsia"/>
        </w:rPr>
        <w:t>，</w:t>
      </w:r>
      <w:r w:rsidRPr="003D4C64">
        <w:rPr>
          <w:rFonts w:ascii="Times New Roman" w:hAnsi="Times New Roman" w:cs="Times New Roman"/>
          <w:position w:val="-6"/>
        </w:rPr>
        <w:object w:dxaOrig="679" w:dyaOrig="280">
          <v:shape id="_x0000_i1058" type="#_x0000_t75" style="width:33.75pt;height:14.25pt" o:ole="">
            <v:imagedata r:id="rId64" o:title=""/>
          </v:shape>
          <o:OLEObject Type="Embed" ProgID="Equation.3" ShapeID="_x0000_i1058" DrawAspect="Content" ObjectID="_1545046697" r:id="rId84"/>
        </w:object>
      </w:r>
      <w:r w:rsidRPr="003D4C64">
        <w:rPr>
          <w:rFonts w:ascii="Times New Roman" w:hAnsi="Times New Roman" w:cs="Times New Roman" w:hint="eastAsia"/>
        </w:rPr>
        <w:t>的面积为</w:t>
      </w:r>
      <w:r w:rsidRPr="003D4C64">
        <w:rPr>
          <w:rFonts w:ascii="Times New Roman" w:hAnsi="Times New Roman" w:cs="Times New Roman"/>
          <w:position w:val="-24"/>
        </w:rPr>
        <w:object w:dxaOrig="500" w:dyaOrig="679">
          <v:shape id="_x0000_i1059" type="#_x0000_t75" style="width:24.75pt;height:33.75pt" o:ole="">
            <v:imagedata r:id="rId85" o:title=""/>
          </v:shape>
          <o:OLEObject Type="Embed" ProgID="Equation.3" ShapeID="_x0000_i1059" DrawAspect="Content" ObjectID="_1545046698" r:id="rId86"/>
        </w:object>
      </w:r>
      <w:r w:rsidRPr="003D4C64">
        <w:rPr>
          <w:rFonts w:ascii="Times New Roman" w:hAnsi="Times New Roman" w:cs="Times New Roman" w:hint="eastAsia"/>
        </w:rPr>
        <w:t>，求</w:t>
      </w:r>
      <w:r w:rsidRPr="003D4C64">
        <w:rPr>
          <w:rFonts w:ascii="Times New Roman" w:hAnsi="Times New Roman" w:cs="Times New Roman"/>
          <w:position w:val="-6"/>
        </w:rPr>
        <w:object w:dxaOrig="679" w:dyaOrig="280">
          <v:shape id="_x0000_i1060" type="#_x0000_t75" style="width:33.75pt;height:14.25pt" o:ole="">
            <v:imagedata r:id="rId64" o:title=""/>
          </v:shape>
          <o:OLEObject Type="Embed" ProgID="Equation.3" ShapeID="_x0000_i1060" DrawAspect="Content" ObjectID="_1545046699" r:id="rId87"/>
        </w:object>
      </w:r>
      <w:r w:rsidRPr="003D4C64">
        <w:rPr>
          <w:rFonts w:ascii="Times New Roman" w:hAnsi="Times New Roman" w:cs="Times New Roman" w:hint="eastAsia"/>
        </w:rPr>
        <w:t>的周长</w:t>
      </w:r>
      <w:r w:rsidRPr="003D4C64">
        <w:rPr>
          <w:rFonts w:ascii="Times New Roman" w:hAnsi="Times New Roman" w:cs="Times New Roman"/>
        </w:rPr>
        <w:t>.</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eastAsia="华文琥珀" w:hAnsi="Times New Roman" w:cs="Times New Roman"/>
        </w:rPr>
        <w:t>6</w:t>
      </w:r>
      <w:r w:rsidRPr="003D4C64">
        <w:rPr>
          <w:rFonts w:ascii="Times New Roman" w:eastAsia="华文琥珀" w:hAnsi="Times New Roman" w:cs="Times New Roman" w:hint="eastAsia"/>
        </w:rPr>
        <w:t>．不等式：</w:t>
      </w:r>
      <w:r w:rsidRPr="003D4C64">
        <w:rPr>
          <w:rFonts w:ascii="Times New Roman" w:hAnsi="Times New Roman" w:cs="Times New Roman" w:hint="eastAsia"/>
        </w:rPr>
        <w:t>主要考查线性规划，难度中等</w:t>
      </w:r>
    </w:p>
    <w:tbl>
      <w:tblPr>
        <w:tblpPr w:leftFromText="180" w:rightFromText="180"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896"/>
        <w:gridCol w:w="1270"/>
        <w:gridCol w:w="1690"/>
        <w:gridCol w:w="1480"/>
        <w:gridCol w:w="1060"/>
      </w:tblGrid>
      <w:tr w:rsidR="00B31DBF" w:rsidRPr="003D4C64" w:rsidTr="004A35FE">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年份</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2016</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2015</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2014</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2013</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sz w:val="21"/>
                <w:szCs w:val="21"/>
              </w:rPr>
              <w:t>2012</w:t>
            </w:r>
          </w:p>
        </w:tc>
      </w:tr>
      <w:tr w:rsidR="00B31DBF" w:rsidRPr="003D4C64" w:rsidTr="004A35FE">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解不等式</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与集合综合</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绝对值不等式</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分段函数</w:t>
            </w:r>
          </w:p>
          <w:p w:rsidR="00B31DBF" w:rsidRPr="002B0846" w:rsidRDefault="00B31DBF" w:rsidP="00395A1B">
            <w:pPr>
              <w:pStyle w:val="aa"/>
              <w:kinsoku w:val="0"/>
              <w:spacing w:before="0" w:beforeAutospacing="0" w:after="0" w:afterAutospacing="0" w:line="420" w:lineRule="exact"/>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（画图求范围）</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
        </w:tc>
      </w:tr>
      <w:tr w:rsidR="00B31DBF" w:rsidRPr="003D4C64" w:rsidTr="004A35FE">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基本不等式</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与解三角形综合</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不等式证明</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
        </w:tc>
      </w:tr>
      <w:tr w:rsidR="00B31DBF" w:rsidRPr="003D4C64" w:rsidTr="004A35FE">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线性规划</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应用题求最值</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（整点，截距型）</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求最值</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（斜率型）</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与命题综合</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（最值，截距型）</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求最值</w:t>
            </w:r>
          </w:p>
          <w:p w:rsidR="00B31DBF" w:rsidRPr="002B0846" w:rsidRDefault="00B31DBF" w:rsidP="00395A1B">
            <w:pPr>
              <w:pStyle w:val="aa"/>
              <w:kinsoku w:val="0"/>
              <w:spacing w:before="0" w:beforeAutospacing="0" w:after="0" w:afterAutospacing="0" w:line="420" w:lineRule="exact"/>
              <w:jc w:val="center"/>
              <w:textAlignment w:val="baseline"/>
              <w:rPr>
                <w:rFonts w:ascii="Times New Roman" w:hAnsi="Times New Roman" w:cs="Times New Roman"/>
                <w:sz w:val="21"/>
                <w:szCs w:val="21"/>
              </w:rPr>
            </w:pPr>
            <w:r w:rsidRPr="002B0846">
              <w:rPr>
                <w:rFonts w:ascii="Times New Roman" w:hAnsi="Times New Roman" w:cs="Times New Roman" w:hint="eastAsia"/>
                <w:sz w:val="21"/>
                <w:szCs w:val="21"/>
              </w:rPr>
              <w:t>（截距型）</w:t>
            </w:r>
          </w:p>
        </w:tc>
      </w:tr>
    </w:tbl>
    <w:p w:rsidR="00B31DBF" w:rsidRPr="002B0846"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2B0846">
        <w:rPr>
          <w:rFonts w:asciiTheme="minorEastAsia" w:eastAsiaTheme="minorEastAsia" w:hAnsiTheme="minorEastAsia" w:cs="Times New Roman" w:hint="eastAsia"/>
        </w:rPr>
        <w:t>考向</w:t>
      </w:r>
      <w:r w:rsidRPr="002B0846">
        <w:rPr>
          <w:rFonts w:asciiTheme="minorEastAsia" w:eastAsiaTheme="minorEastAsia" w:hAnsiTheme="minorEastAsia" w:cs="Times New Roman"/>
        </w:rPr>
        <w:t>1</w:t>
      </w:r>
      <w:r w:rsidRPr="002B0846">
        <w:rPr>
          <w:rFonts w:asciiTheme="minorEastAsia" w:eastAsiaTheme="minorEastAsia" w:hAnsiTheme="minorEastAsia" w:cs="Times New Roman" w:hint="eastAsia"/>
        </w:rPr>
        <w:t>：解不等式：解一元二次不等式，指数对数不等式，分式不等式</w:t>
      </w:r>
    </w:p>
    <w:p w:rsidR="00B31DBF" w:rsidRPr="002B0846"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2B0846">
        <w:rPr>
          <w:rFonts w:asciiTheme="minorEastAsia" w:eastAsiaTheme="minorEastAsia" w:hAnsiTheme="minorEastAsia" w:cs="Times New Roman" w:hint="eastAsia"/>
        </w:rPr>
        <w:t>考向</w:t>
      </w:r>
      <w:r w:rsidRPr="002B0846">
        <w:rPr>
          <w:rFonts w:asciiTheme="minorEastAsia" w:eastAsiaTheme="minorEastAsia" w:hAnsiTheme="minorEastAsia" w:cs="Times New Roman"/>
        </w:rPr>
        <w:t>2</w:t>
      </w:r>
      <w:r w:rsidRPr="002B0846">
        <w:rPr>
          <w:rFonts w:asciiTheme="minorEastAsia" w:eastAsiaTheme="minorEastAsia" w:hAnsiTheme="minorEastAsia" w:cs="Times New Roman" w:hint="eastAsia"/>
        </w:rPr>
        <w:t>：基本不等式：求最值（</w:t>
      </w:r>
      <w:proofErr w:type="gramStart"/>
      <w:r w:rsidRPr="002B0846">
        <w:rPr>
          <w:rFonts w:asciiTheme="minorEastAsia" w:eastAsiaTheme="minorEastAsia" w:hAnsiTheme="minorEastAsia" w:cs="Times New Roman" w:hint="eastAsia"/>
        </w:rPr>
        <w:t>一正二定三相</w:t>
      </w:r>
      <w:proofErr w:type="gramEnd"/>
      <w:r w:rsidRPr="002B0846">
        <w:rPr>
          <w:rFonts w:asciiTheme="minorEastAsia" w:eastAsiaTheme="minorEastAsia" w:hAnsiTheme="minorEastAsia" w:cs="Times New Roman" w:hint="eastAsia"/>
        </w:rPr>
        <w:t>等）</w:t>
      </w:r>
    </w:p>
    <w:p w:rsidR="00B31DBF" w:rsidRPr="002B0846" w:rsidRDefault="00B31DBF" w:rsidP="00395A1B">
      <w:pPr>
        <w:pStyle w:val="aa"/>
        <w:kinsoku w:val="0"/>
        <w:spacing w:before="0" w:beforeAutospacing="0" w:after="0" w:afterAutospacing="0" w:line="480" w:lineRule="exact"/>
        <w:ind w:rightChars="-73" w:right="-153"/>
        <w:textAlignment w:val="baseline"/>
        <w:rPr>
          <w:rFonts w:asciiTheme="minorEastAsia" w:eastAsiaTheme="minorEastAsia" w:hAnsiTheme="minorEastAsia" w:cs="Times New Roman"/>
        </w:rPr>
      </w:pPr>
      <w:r w:rsidRPr="002B0846">
        <w:rPr>
          <w:rFonts w:asciiTheme="minorEastAsia" w:eastAsiaTheme="minorEastAsia" w:hAnsiTheme="minorEastAsia" w:cs="Times New Roman" w:hint="eastAsia"/>
        </w:rPr>
        <w:t>考向</w:t>
      </w:r>
      <w:r w:rsidRPr="002B0846">
        <w:rPr>
          <w:rFonts w:asciiTheme="minorEastAsia" w:eastAsiaTheme="minorEastAsia" w:hAnsiTheme="minorEastAsia" w:cs="Times New Roman"/>
        </w:rPr>
        <w:t>3</w:t>
      </w:r>
      <w:r w:rsidRPr="002B0846">
        <w:rPr>
          <w:rFonts w:asciiTheme="minorEastAsia" w:eastAsiaTheme="minorEastAsia" w:hAnsiTheme="minorEastAsia" w:cs="Times New Roman" w:hint="eastAsia"/>
        </w:rPr>
        <w:t>：线性规划：简单的线性规划问题（截距型），非线性规划问题（距离型</w:t>
      </w:r>
      <w:r w:rsidRPr="002B0846">
        <w:rPr>
          <w:rFonts w:asciiTheme="minorEastAsia" w:eastAsiaTheme="minorEastAsia" w:hAnsiTheme="minorEastAsia" w:cs="Times New Roman"/>
        </w:rPr>
        <w:t>,</w:t>
      </w:r>
      <w:r w:rsidRPr="002B0846">
        <w:rPr>
          <w:rFonts w:asciiTheme="minorEastAsia" w:eastAsiaTheme="minorEastAsia" w:hAnsiTheme="minorEastAsia" w:cs="Times New Roman" w:hint="eastAsia"/>
        </w:rPr>
        <w:t>斜率型）</w:t>
      </w:r>
    </w:p>
    <w:p w:rsidR="00B31DBF" w:rsidRPr="002B0846" w:rsidRDefault="00B31DBF" w:rsidP="00395A1B">
      <w:pPr>
        <w:pStyle w:val="aa"/>
        <w:kinsoku w:val="0"/>
        <w:topLinePunct/>
        <w:spacing w:before="0" w:beforeAutospacing="0" w:after="0" w:afterAutospacing="0" w:line="480" w:lineRule="exact"/>
        <w:ind w:rightChars="12" w:right="25"/>
        <w:jc w:val="both"/>
        <w:textAlignment w:val="baseline"/>
        <w:rPr>
          <w:rFonts w:asciiTheme="minorEastAsia" w:eastAsiaTheme="minorEastAsia" w:hAnsiTheme="minorEastAsia" w:cs="Times New Roman"/>
        </w:rPr>
      </w:pPr>
      <w:r w:rsidRPr="002B0846">
        <w:rPr>
          <w:rFonts w:asciiTheme="minorEastAsia" w:eastAsiaTheme="minorEastAsia" w:hAnsiTheme="minorEastAsia" w:cs="Times New Roman" w:hint="eastAsia"/>
        </w:rPr>
        <w:t>【</w:t>
      </w:r>
      <w:r w:rsidRPr="002B0846">
        <w:rPr>
          <w:rFonts w:asciiTheme="minorEastAsia" w:eastAsiaTheme="minorEastAsia" w:hAnsiTheme="minorEastAsia" w:cs="Times New Roman"/>
        </w:rPr>
        <w:t>2016</w:t>
      </w:r>
      <w:r w:rsidRPr="002B0846">
        <w:rPr>
          <w:rFonts w:asciiTheme="minorEastAsia" w:eastAsiaTheme="minorEastAsia" w:hAnsiTheme="minorEastAsia" w:cs="Times New Roman" w:hint="eastAsia"/>
        </w:rPr>
        <w:t>全国</w:t>
      </w:r>
      <w:r w:rsidRPr="002B0846">
        <w:rPr>
          <w:rFonts w:asciiTheme="minorEastAsia" w:eastAsiaTheme="minorEastAsia" w:hAnsiTheme="minorEastAsia" w:cs="Times New Roman"/>
        </w:rPr>
        <w:t>I·12</w:t>
      </w:r>
      <w:r w:rsidRPr="002B0846">
        <w:rPr>
          <w:rFonts w:asciiTheme="minorEastAsia" w:eastAsiaTheme="minorEastAsia" w:hAnsiTheme="minorEastAsia" w:cs="Times New Roman" w:hint="eastAsia"/>
        </w:rPr>
        <w:t>】某高科技企业生产产品</w:t>
      </w:r>
      <w:r w:rsidRPr="002B0846">
        <w:rPr>
          <w:rFonts w:asciiTheme="minorEastAsia" w:eastAsiaTheme="minorEastAsia" w:hAnsiTheme="minorEastAsia" w:cs="Times New Roman"/>
        </w:rPr>
        <w:t>A</w:t>
      </w:r>
      <w:r w:rsidRPr="002B0846">
        <w:rPr>
          <w:rFonts w:asciiTheme="minorEastAsia" w:eastAsiaTheme="minorEastAsia" w:hAnsiTheme="minorEastAsia" w:cs="Times New Roman" w:hint="eastAsia"/>
        </w:rPr>
        <w:t>和产品</w:t>
      </w:r>
      <w:r w:rsidRPr="002B0846">
        <w:rPr>
          <w:rFonts w:asciiTheme="minorEastAsia" w:eastAsiaTheme="minorEastAsia" w:hAnsiTheme="minorEastAsia" w:cs="Times New Roman"/>
        </w:rPr>
        <w:t>B</w:t>
      </w:r>
      <w:r w:rsidRPr="002B0846">
        <w:rPr>
          <w:rFonts w:asciiTheme="minorEastAsia" w:eastAsiaTheme="minorEastAsia" w:hAnsiTheme="minorEastAsia" w:cs="Times New Roman" w:hint="eastAsia"/>
        </w:rPr>
        <w:t>需要甲、乙两种新型材料</w:t>
      </w:r>
      <w:r w:rsidRPr="002B0846">
        <w:rPr>
          <w:rFonts w:asciiTheme="minorEastAsia" w:eastAsiaTheme="minorEastAsia" w:hAnsiTheme="minorEastAsia" w:cs="Times New Roman"/>
        </w:rPr>
        <w:t>,</w:t>
      </w:r>
      <w:r w:rsidRPr="002B0846">
        <w:rPr>
          <w:rFonts w:asciiTheme="minorEastAsia" w:eastAsiaTheme="minorEastAsia" w:hAnsiTheme="minorEastAsia" w:cs="Times New Roman" w:hint="eastAsia"/>
        </w:rPr>
        <w:t>生产一件产品</w:t>
      </w:r>
      <w:r w:rsidRPr="002B0846">
        <w:rPr>
          <w:rFonts w:asciiTheme="minorEastAsia" w:eastAsiaTheme="minorEastAsia" w:hAnsiTheme="minorEastAsia" w:cs="Times New Roman"/>
        </w:rPr>
        <w:t>A</w:t>
      </w:r>
      <w:r w:rsidRPr="002B0846">
        <w:rPr>
          <w:rFonts w:asciiTheme="minorEastAsia" w:eastAsiaTheme="minorEastAsia" w:hAnsiTheme="minorEastAsia" w:cs="Times New Roman" w:hint="eastAsia"/>
        </w:rPr>
        <w:t>需要</w:t>
      </w:r>
      <w:proofErr w:type="gramStart"/>
      <w:r w:rsidRPr="002B0846">
        <w:rPr>
          <w:rFonts w:asciiTheme="minorEastAsia" w:eastAsiaTheme="minorEastAsia" w:hAnsiTheme="minorEastAsia" w:cs="Times New Roman" w:hint="eastAsia"/>
        </w:rPr>
        <w:t>甲材料</w:t>
      </w:r>
      <w:proofErr w:type="gramEnd"/>
      <w:r w:rsidRPr="002B0846">
        <w:rPr>
          <w:rFonts w:asciiTheme="minorEastAsia" w:eastAsiaTheme="minorEastAsia" w:hAnsiTheme="minorEastAsia" w:cs="Times New Roman"/>
        </w:rPr>
        <w:t>1.5kg</w:t>
      </w:r>
      <w:r w:rsidRPr="002B0846">
        <w:rPr>
          <w:rFonts w:asciiTheme="minorEastAsia" w:eastAsiaTheme="minorEastAsia" w:hAnsiTheme="minorEastAsia" w:cs="Times New Roman" w:hint="eastAsia"/>
        </w:rPr>
        <w:t>，</w:t>
      </w:r>
      <w:proofErr w:type="gramStart"/>
      <w:r w:rsidRPr="002B0846">
        <w:rPr>
          <w:rFonts w:asciiTheme="minorEastAsia" w:eastAsiaTheme="minorEastAsia" w:hAnsiTheme="minorEastAsia" w:cs="Times New Roman" w:hint="eastAsia"/>
        </w:rPr>
        <w:t>乙材料</w:t>
      </w:r>
      <w:proofErr w:type="gramEnd"/>
      <w:r w:rsidRPr="002B0846">
        <w:rPr>
          <w:rFonts w:asciiTheme="minorEastAsia" w:eastAsiaTheme="minorEastAsia" w:hAnsiTheme="minorEastAsia" w:cs="Times New Roman"/>
        </w:rPr>
        <w:t>1kg</w:t>
      </w:r>
      <w:r w:rsidRPr="002B0846">
        <w:rPr>
          <w:rFonts w:asciiTheme="minorEastAsia" w:eastAsiaTheme="minorEastAsia" w:hAnsiTheme="minorEastAsia" w:cs="Times New Roman" w:hint="eastAsia"/>
        </w:rPr>
        <w:t>，用</w:t>
      </w:r>
      <w:r w:rsidRPr="002B0846">
        <w:rPr>
          <w:rFonts w:asciiTheme="minorEastAsia" w:eastAsiaTheme="minorEastAsia" w:hAnsiTheme="minorEastAsia" w:cs="Times New Roman"/>
        </w:rPr>
        <w:t>5</w:t>
      </w:r>
      <w:r w:rsidRPr="002B0846">
        <w:rPr>
          <w:rFonts w:asciiTheme="minorEastAsia" w:eastAsiaTheme="minorEastAsia" w:hAnsiTheme="minorEastAsia" w:cs="Times New Roman" w:hint="eastAsia"/>
        </w:rPr>
        <w:t>个工时；生产一件产品</w:t>
      </w:r>
      <w:r w:rsidRPr="002B0846">
        <w:rPr>
          <w:rFonts w:asciiTheme="minorEastAsia" w:eastAsiaTheme="minorEastAsia" w:hAnsiTheme="minorEastAsia" w:cs="Times New Roman"/>
        </w:rPr>
        <w:t>B</w:t>
      </w:r>
      <w:r w:rsidRPr="002B0846">
        <w:rPr>
          <w:rFonts w:asciiTheme="minorEastAsia" w:eastAsiaTheme="minorEastAsia" w:hAnsiTheme="minorEastAsia" w:cs="Times New Roman" w:hint="eastAsia"/>
        </w:rPr>
        <w:t>需要</w:t>
      </w:r>
      <w:proofErr w:type="gramStart"/>
      <w:r w:rsidRPr="002B0846">
        <w:rPr>
          <w:rFonts w:asciiTheme="minorEastAsia" w:eastAsiaTheme="minorEastAsia" w:hAnsiTheme="minorEastAsia" w:cs="Times New Roman" w:hint="eastAsia"/>
        </w:rPr>
        <w:t>甲材料</w:t>
      </w:r>
      <w:proofErr w:type="gramEnd"/>
      <w:r w:rsidRPr="002B0846">
        <w:rPr>
          <w:rFonts w:asciiTheme="minorEastAsia" w:eastAsiaTheme="minorEastAsia" w:hAnsiTheme="minorEastAsia" w:cs="Times New Roman"/>
        </w:rPr>
        <w:t>0.5kg</w:t>
      </w:r>
      <w:r w:rsidRPr="002B0846">
        <w:rPr>
          <w:rFonts w:asciiTheme="minorEastAsia" w:eastAsiaTheme="minorEastAsia" w:hAnsiTheme="minorEastAsia" w:cs="Times New Roman" w:hint="eastAsia"/>
        </w:rPr>
        <w:t>，</w:t>
      </w:r>
      <w:proofErr w:type="gramStart"/>
      <w:r w:rsidRPr="002B0846">
        <w:rPr>
          <w:rFonts w:asciiTheme="minorEastAsia" w:eastAsiaTheme="minorEastAsia" w:hAnsiTheme="minorEastAsia" w:cs="Times New Roman" w:hint="eastAsia"/>
        </w:rPr>
        <w:t>乙材料</w:t>
      </w:r>
      <w:proofErr w:type="gramEnd"/>
      <w:r w:rsidRPr="002B0846">
        <w:rPr>
          <w:rFonts w:asciiTheme="minorEastAsia" w:eastAsiaTheme="minorEastAsia" w:hAnsiTheme="minorEastAsia" w:cs="Times New Roman"/>
        </w:rPr>
        <w:t>0.3kg</w:t>
      </w:r>
      <w:r w:rsidRPr="002B0846">
        <w:rPr>
          <w:rFonts w:asciiTheme="minorEastAsia" w:eastAsiaTheme="minorEastAsia" w:hAnsiTheme="minorEastAsia" w:cs="Times New Roman" w:hint="eastAsia"/>
        </w:rPr>
        <w:t>，用</w:t>
      </w:r>
      <w:r w:rsidRPr="002B0846">
        <w:rPr>
          <w:rFonts w:asciiTheme="minorEastAsia" w:eastAsiaTheme="minorEastAsia" w:hAnsiTheme="minorEastAsia" w:cs="Times New Roman"/>
        </w:rPr>
        <w:t>3</w:t>
      </w:r>
      <w:r w:rsidRPr="002B0846">
        <w:rPr>
          <w:rFonts w:asciiTheme="minorEastAsia" w:eastAsiaTheme="minorEastAsia" w:hAnsiTheme="minorEastAsia" w:cs="Times New Roman" w:hint="eastAsia"/>
        </w:rPr>
        <w:t>个工时，生产一件产品</w:t>
      </w:r>
      <w:r w:rsidRPr="002B0846">
        <w:rPr>
          <w:rFonts w:asciiTheme="minorEastAsia" w:eastAsiaTheme="minorEastAsia" w:hAnsiTheme="minorEastAsia" w:cs="Times New Roman"/>
        </w:rPr>
        <w:t>A</w:t>
      </w:r>
      <w:r w:rsidRPr="002B0846">
        <w:rPr>
          <w:rFonts w:asciiTheme="minorEastAsia" w:eastAsiaTheme="minorEastAsia" w:hAnsiTheme="minorEastAsia" w:cs="Times New Roman" w:hint="eastAsia"/>
        </w:rPr>
        <w:t>的利润为</w:t>
      </w:r>
      <w:r w:rsidRPr="002B0846">
        <w:rPr>
          <w:rFonts w:asciiTheme="minorEastAsia" w:eastAsiaTheme="minorEastAsia" w:hAnsiTheme="minorEastAsia" w:cs="Times New Roman"/>
        </w:rPr>
        <w:t>2100</w:t>
      </w:r>
      <w:r w:rsidRPr="002B0846">
        <w:rPr>
          <w:rFonts w:asciiTheme="minorEastAsia" w:eastAsiaTheme="minorEastAsia" w:hAnsiTheme="minorEastAsia" w:cs="Times New Roman" w:hint="eastAsia"/>
        </w:rPr>
        <w:t>元，生产一件产品</w:t>
      </w:r>
      <w:r w:rsidRPr="002B0846">
        <w:rPr>
          <w:rFonts w:asciiTheme="minorEastAsia" w:eastAsiaTheme="minorEastAsia" w:hAnsiTheme="minorEastAsia" w:cs="Times New Roman"/>
        </w:rPr>
        <w:t>B</w:t>
      </w:r>
      <w:r w:rsidRPr="002B0846">
        <w:rPr>
          <w:rFonts w:asciiTheme="minorEastAsia" w:eastAsiaTheme="minorEastAsia" w:hAnsiTheme="minorEastAsia" w:cs="Times New Roman" w:hint="eastAsia"/>
        </w:rPr>
        <w:t>的利润为</w:t>
      </w:r>
      <w:r w:rsidRPr="002B0846">
        <w:rPr>
          <w:rFonts w:asciiTheme="minorEastAsia" w:eastAsiaTheme="minorEastAsia" w:hAnsiTheme="minorEastAsia" w:cs="Times New Roman"/>
        </w:rPr>
        <w:t>900</w:t>
      </w:r>
      <w:r w:rsidRPr="002B0846">
        <w:rPr>
          <w:rFonts w:asciiTheme="minorEastAsia" w:eastAsiaTheme="minorEastAsia" w:hAnsiTheme="minorEastAsia" w:cs="Times New Roman" w:hint="eastAsia"/>
        </w:rPr>
        <w:t>元。该企业现有</w:t>
      </w:r>
      <w:proofErr w:type="gramStart"/>
      <w:r w:rsidRPr="002B0846">
        <w:rPr>
          <w:rFonts w:asciiTheme="minorEastAsia" w:eastAsiaTheme="minorEastAsia" w:hAnsiTheme="minorEastAsia" w:cs="Times New Roman" w:hint="eastAsia"/>
        </w:rPr>
        <w:t>甲材料</w:t>
      </w:r>
      <w:proofErr w:type="gramEnd"/>
      <w:r w:rsidRPr="002B0846">
        <w:rPr>
          <w:rFonts w:asciiTheme="minorEastAsia" w:eastAsiaTheme="minorEastAsia" w:hAnsiTheme="minorEastAsia" w:cs="Times New Roman"/>
        </w:rPr>
        <w:t>150kg</w:t>
      </w:r>
      <w:r w:rsidRPr="002B0846">
        <w:rPr>
          <w:rFonts w:asciiTheme="minorEastAsia" w:eastAsiaTheme="minorEastAsia" w:hAnsiTheme="minorEastAsia" w:cs="Times New Roman" w:hint="eastAsia"/>
        </w:rPr>
        <w:t>，</w:t>
      </w:r>
      <w:proofErr w:type="gramStart"/>
      <w:r w:rsidRPr="002B0846">
        <w:rPr>
          <w:rFonts w:asciiTheme="minorEastAsia" w:eastAsiaTheme="minorEastAsia" w:hAnsiTheme="minorEastAsia" w:cs="Times New Roman" w:hint="eastAsia"/>
        </w:rPr>
        <w:t>乙材料</w:t>
      </w:r>
      <w:proofErr w:type="gramEnd"/>
      <w:r w:rsidRPr="002B0846">
        <w:rPr>
          <w:rFonts w:asciiTheme="minorEastAsia" w:eastAsiaTheme="minorEastAsia" w:hAnsiTheme="minorEastAsia" w:cs="Times New Roman"/>
        </w:rPr>
        <w:t>90kg,</w:t>
      </w:r>
      <w:r w:rsidRPr="002B0846">
        <w:rPr>
          <w:rFonts w:asciiTheme="minorEastAsia" w:eastAsiaTheme="minorEastAsia" w:hAnsiTheme="minorEastAsia" w:cs="Times New Roman" w:hint="eastAsia"/>
        </w:rPr>
        <w:t>则在不超过</w:t>
      </w:r>
      <w:r w:rsidRPr="002B0846">
        <w:rPr>
          <w:rFonts w:asciiTheme="minorEastAsia" w:eastAsiaTheme="minorEastAsia" w:hAnsiTheme="minorEastAsia" w:cs="Times New Roman"/>
        </w:rPr>
        <w:t>600</w:t>
      </w:r>
      <w:r w:rsidRPr="002B0846">
        <w:rPr>
          <w:rFonts w:asciiTheme="minorEastAsia" w:eastAsiaTheme="minorEastAsia" w:hAnsiTheme="minorEastAsia" w:cs="Times New Roman" w:hint="eastAsia"/>
        </w:rPr>
        <w:t>个工时的条件下，生产产品</w:t>
      </w:r>
      <w:r w:rsidRPr="002B0846">
        <w:rPr>
          <w:rFonts w:asciiTheme="minorEastAsia" w:eastAsiaTheme="minorEastAsia" w:hAnsiTheme="minorEastAsia" w:cs="Times New Roman"/>
        </w:rPr>
        <w:t>A</w:t>
      </w:r>
      <w:r w:rsidRPr="002B0846">
        <w:rPr>
          <w:rFonts w:asciiTheme="minorEastAsia" w:eastAsiaTheme="minorEastAsia" w:hAnsiTheme="minorEastAsia" w:cs="Times New Roman" w:hint="eastAsia"/>
        </w:rPr>
        <w:t>，产品</w:t>
      </w:r>
      <w:r w:rsidRPr="002B0846">
        <w:rPr>
          <w:rFonts w:asciiTheme="minorEastAsia" w:eastAsiaTheme="minorEastAsia" w:hAnsiTheme="minorEastAsia" w:cs="Times New Roman"/>
        </w:rPr>
        <w:t>B</w:t>
      </w:r>
      <w:r w:rsidRPr="002B0846">
        <w:rPr>
          <w:rFonts w:asciiTheme="minorEastAsia" w:eastAsiaTheme="minorEastAsia" w:hAnsiTheme="minorEastAsia" w:cs="Times New Roman" w:hint="eastAsia"/>
        </w:rPr>
        <w:t>的利润之和的是大值为</w:t>
      </w:r>
      <w:r w:rsidRPr="002B0846">
        <w:rPr>
          <w:rFonts w:asciiTheme="minorEastAsia" w:eastAsiaTheme="minorEastAsia" w:hAnsiTheme="minorEastAsia" w:cs="Times New Roman"/>
        </w:rPr>
        <w:t>____________</w:t>
      </w:r>
      <w:r w:rsidRPr="002B0846">
        <w:rPr>
          <w:rFonts w:asciiTheme="minorEastAsia" w:eastAsiaTheme="minorEastAsia" w:hAnsiTheme="minorEastAsia" w:cs="Times New Roman" w:hint="eastAsia"/>
        </w:rPr>
        <w:t>元。</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eastAsia="方正姚体" w:hAnsi="Times New Roman" w:cs="Times New Roman"/>
        </w:rPr>
        <w:t>7</w:t>
      </w:r>
      <w:r w:rsidRPr="003D4C64">
        <w:rPr>
          <w:rFonts w:ascii="Times New Roman" w:eastAsia="方正姚体" w:hAnsi="Times New Roman" w:cs="Times New Roman" w:hint="eastAsia"/>
        </w:rPr>
        <w:t>．</w:t>
      </w:r>
      <w:r w:rsidRPr="003D4C64">
        <w:rPr>
          <w:rFonts w:ascii="华文琥珀" w:eastAsia="华文琥珀" w:hAnsi="Times New Roman" w:cs="Times New Roman" w:hint="eastAsia"/>
        </w:rPr>
        <w:t>立体几何：</w:t>
      </w:r>
      <w:r w:rsidRPr="003D4C64">
        <w:rPr>
          <w:rFonts w:ascii="Times New Roman" w:hAnsi="Times New Roman" w:cs="Times New Roman" w:hint="eastAsia"/>
        </w:rPr>
        <w:t>中档题，三视图每年必考</w:t>
      </w:r>
    </w:p>
    <w:tbl>
      <w:tblPr>
        <w:tblpPr w:leftFromText="180" w:rightFromText="180" w:vertAnchor="text" w:horzAnchor="margin" w:tblpY="128"/>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1476"/>
        <w:gridCol w:w="1475"/>
        <w:gridCol w:w="1499"/>
        <w:gridCol w:w="1619"/>
        <w:gridCol w:w="1619"/>
      </w:tblGrid>
      <w:tr w:rsidR="00B31DBF" w:rsidRPr="003D4C64" w:rsidTr="004A35FE">
        <w:tc>
          <w:tcPr>
            <w:tcW w:w="105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年份</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sz w:val="21"/>
                <w:szCs w:val="21"/>
              </w:rPr>
              <w:t>2016</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sz w:val="21"/>
                <w:szCs w:val="21"/>
              </w:rPr>
              <w:t>2015</w:t>
            </w:r>
          </w:p>
        </w:tc>
        <w:tc>
          <w:tcPr>
            <w:tcW w:w="150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sz w:val="21"/>
                <w:szCs w:val="21"/>
              </w:rPr>
              <w:t>2014</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sz w:val="21"/>
                <w:szCs w:val="21"/>
              </w:rPr>
              <w:t>2013</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sz w:val="21"/>
                <w:szCs w:val="21"/>
              </w:rPr>
              <w:t>2012</w:t>
            </w:r>
          </w:p>
        </w:tc>
      </w:tr>
      <w:tr w:rsidR="00B31DBF" w:rsidRPr="003D4C64" w:rsidTr="004A35FE">
        <w:tc>
          <w:tcPr>
            <w:tcW w:w="105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三视图</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球</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lastRenderedPageBreak/>
              <w:t>表面积，体积</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lastRenderedPageBreak/>
              <w:t>半球，半圆柱</w:t>
            </w:r>
          </w:p>
          <w:p w:rsidR="00355FC1"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lastRenderedPageBreak/>
              <w:t>圆柱的</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表面积</w:t>
            </w:r>
          </w:p>
        </w:tc>
        <w:tc>
          <w:tcPr>
            <w:tcW w:w="15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lastRenderedPageBreak/>
              <w:t>正方体内三棱锥</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lastRenderedPageBreak/>
              <w:t>棱</w:t>
            </w:r>
            <w:proofErr w:type="gramStart"/>
            <w:r w:rsidRPr="002B0846">
              <w:rPr>
                <w:rFonts w:asciiTheme="minorEastAsia" w:eastAsiaTheme="minorEastAsia" w:hAnsiTheme="minorEastAsia" w:cs="Times New Roman" w:hint="eastAsia"/>
                <w:sz w:val="21"/>
                <w:szCs w:val="21"/>
              </w:rPr>
              <w:t>长最大</w:t>
            </w:r>
            <w:proofErr w:type="gramEnd"/>
            <w:r w:rsidRPr="002B0846">
              <w:rPr>
                <w:rFonts w:asciiTheme="minorEastAsia" w:eastAsiaTheme="minorEastAsia" w:hAnsiTheme="minorEastAsia" w:cs="Times New Roman" w:hint="eastAsia"/>
                <w:sz w:val="21"/>
                <w:szCs w:val="21"/>
              </w:rPr>
              <w:t>值</w:t>
            </w:r>
          </w:p>
        </w:tc>
        <w:tc>
          <w:tcPr>
            <w:tcW w:w="1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lastRenderedPageBreak/>
              <w:t>圆柱和长方体</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lastRenderedPageBreak/>
              <w:t>体积</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lastRenderedPageBreak/>
              <w:t>三棱锥</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lastRenderedPageBreak/>
              <w:t>体积</w:t>
            </w:r>
          </w:p>
        </w:tc>
      </w:tr>
      <w:tr w:rsidR="00B31DBF" w:rsidRPr="003D4C64" w:rsidTr="004A35FE">
        <w:tc>
          <w:tcPr>
            <w:tcW w:w="105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proofErr w:type="gramStart"/>
            <w:r w:rsidRPr="002B0846">
              <w:rPr>
                <w:rFonts w:asciiTheme="minorEastAsia" w:eastAsiaTheme="minorEastAsia" w:hAnsiTheme="minorEastAsia" w:cs="Times New Roman" w:hint="eastAsia"/>
                <w:sz w:val="21"/>
                <w:szCs w:val="21"/>
              </w:rPr>
              <w:lastRenderedPageBreak/>
              <w:t>立几小题</w:t>
            </w:r>
            <w:proofErr w:type="gramEnd"/>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线面角</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圆锥</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米堆体积</w:t>
            </w:r>
          </w:p>
        </w:tc>
        <w:tc>
          <w:tcPr>
            <w:tcW w:w="150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球截面圆内切</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球的体积</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球内接三棱锥</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体积</w:t>
            </w:r>
          </w:p>
        </w:tc>
      </w:tr>
      <w:tr w:rsidR="00B31DBF" w:rsidRPr="003D4C64" w:rsidTr="004A35FE">
        <w:tc>
          <w:tcPr>
            <w:tcW w:w="105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proofErr w:type="gramStart"/>
            <w:r w:rsidRPr="002B0846">
              <w:rPr>
                <w:rFonts w:asciiTheme="minorEastAsia" w:eastAsiaTheme="minorEastAsia" w:hAnsiTheme="minorEastAsia" w:cs="Times New Roman" w:hint="eastAsia"/>
                <w:sz w:val="21"/>
                <w:szCs w:val="21"/>
              </w:rPr>
              <w:t>立几大题</w:t>
            </w:r>
            <w:proofErr w:type="gramEnd"/>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证面面垂直</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求二面角余弦</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证面面垂直</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proofErr w:type="gramStart"/>
            <w:r w:rsidRPr="002B0846">
              <w:rPr>
                <w:rFonts w:asciiTheme="minorEastAsia" w:eastAsiaTheme="minorEastAsia" w:hAnsiTheme="minorEastAsia" w:cs="Times New Roman" w:hint="eastAsia"/>
                <w:sz w:val="21"/>
                <w:szCs w:val="21"/>
              </w:rPr>
              <w:t>求线线角</w:t>
            </w:r>
            <w:proofErr w:type="gramEnd"/>
          </w:p>
        </w:tc>
        <w:tc>
          <w:tcPr>
            <w:tcW w:w="150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proofErr w:type="gramStart"/>
            <w:r w:rsidRPr="002B0846">
              <w:rPr>
                <w:rFonts w:asciiTheme="minorEastAsia" w:eastAsiaTheme="minorEastAsia" w:hAnsiTheme="minorEastAsia" w:cs="Times New Roman" w:hint="eastAsia"/>
                <w:sz w:val="21"/>
                <w:szCs w:val="21"/>
              </w:rPr>
              <w:t>证线线段</w:t>
            </w:r>
            <w:proofErr w:type="gramEnd"/>
            <w:r w:rsidRPr="002B0846">
              <w:rPr>
                <w:rFonts w:asciiTheme="minorEastAsia" w:eastAsiaTheme="minorEastAsia" w:hAnsiTheme="minorEastAsia" w:cs="Times New Roman" w:hint="eastAsia"/>
                <w:sz w:val="21"/>
                <w:szCs w:val="21"/>
              </w:rPr>
              <w:t>相等</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求二面角余弦</w:t>
            </w:r>
          </w:p>
        </w:tc>
        <w:tc>
          <w:tcPr>
            <w:tcW w:w="1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证线线垂直</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proofErr w:type="gramStart"/>
            <w:r w:rsidRPr="002B0846">
              <w:rPr>
                <w:rFonts w:asciiTheme="minorEastAsia" w:eastAsiaTheme="minorEastAsia" w:hAnsiTheme="minorEastAsia" w:cs="Times New Roman" w:hint="eastAsia"/>
                <w:sz w:val="21"/>
                <w:szCs w:val="21"/>
              </w:rPr>
              <w:t>求线面</w:t>
            </w:r>
            <w:proofErr w:type="gramEnd"/>
            <w:r w:rsidRPr="002B0846">
              <w:rPr>
                <w:rFonts w:asciiTheme="minorEastAsia" w:eastAsiaTheme="minorEastAsia" w:hAnsiTheme="minorEastAsia" w:cs="Times New Roman" w:hint="eastAsia"/>
                <w:sz w:val="21"/>
                <w:szCs w:val="21"/>
              </w:rPr>
              <w:t>角正弦</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证线线垂直</w:t>
            </w:r>
          </w:p>
          <w:p w:rsidR="00B31DBF" w:rsidRPr="002B0846" w:rsidRDefault="00B31DBF" w:rsidP="00395A1B">
            <w:pPr>
              <w:pStyle w:val="aa"/>
              <w:kinsoku w:val="0"/>
              <w:spacing w:before="0" w:beforeAutospacing="0" w:after="0" w:afterAutospacing="0" w:line="420" w:lineRule="exact"/>
              <w:jc w:val="center"/>
              <w:textAlignment w:val="baseline"/>
              <w:rPr>
                <w:rFonts w:asciiTheme="minorEastAsia" w:eastAsiaTheme="minorEastAsia" w:hAnsiTheme="minorEastAsia" w:cs="Times New Roman"/>
                <w:sz w:val="21"/>
                <w:szCs w:val="21"/>
              </w:rPr>
            </w:pPr>
            <w:r w:rsidRPr="002B0846">
              <w:rPr>
                <w:rFonts w:asciiTheme="minorEastAsia" w:eastAsiaTheme="minorEastAsia" w:hAnsiTheme="minorEastAsia" w:cs="Times New Roman" w:hint="eastAsia"/>
                <w:sz w:val="21"/>
                <w:szCs w:val="21"/>
              </w:rPr>
              <w:t>求二面角</w:t>
            </w:r>
          </w:p>
        </w:tc>
      </w:tr>
    </w:tbl>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1</w:t>
      </w:r>
      <w:r w:rsidRPr="003D4C64">
        <w:rPr>
          <w:rFonts w:ascii="Times New Roman" w:hAnsi="Times New Roman" w:cs="Times New Roman" w:hint="eastAsia"/>
        </w:rPr>
        <w:t>：空间几何体的三视图与直观图：</w:t>
      </w:r>
      <w:proofErr w:type="gramStart"/>
      <w:r w:rsidRPr="003D4C64">
        <w:rPr>
          <w:rFonts w:ascii="Times New Roman" w:hAnsi="Times New Roman" w:cs="Times New Roman" w:hint="eastAsia"/>
        </w:rPr>
        <w:t>斜二测</w:t>
      </w:r>
      <w:proofErr w:type="gramEnd"/>
      <w:r w:rsidRPr="003D4C64">
        <w:rPr>
          <w:rFonts w:ascii="Times New Roman" w:hAnsi="Times New Roman" w:cs="Times New Roman" w:hint="eastAsia"/>
        </w:rPr>
        <w:t>画法，三视图</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2</w:t>
      </w:r>
      <w:r w:rsidRPr="003D4C64">
        <w:rPr>
          <w:rFonts w:ascii="Times New Roman" w:hAnsi="Times New Roman" w:cs="Times New Roman" w:hint="eastAsia"/>
        </w:rPr>
        <w:t>：空间几何体表面积和体积：柱、锥、台、球的表面积和体积</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3</w:t>
      </w:r>
      <w:r w:rsidRPr="003D4C64">
        <w:rPr>
          <w:rFonts w:ascii="Times New Roman" w:hAnsi="Times New Roman" w:cs="Times New Roman" w:hint="eastAsia"/>
        </w:rPr>
        <w:t>：点线面的位置关系的：点线面的位置关系，平行与垂直的判定和性质</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noProof/>
        </w:rPr>
        <w:drawing>
          <wp:anchor distT="0" distB="0" distL="114300" distR="114300" simplePos="0" relativeHeight="251663360" behindDoc="0" locked="0" layoutInCell="1" allowOverlap="1" wp14:anchorId="22E91CA0" wp14:editId="63FBD926">
            <wp:simplePos x="0" y="0"/>
            <wp:positionH relativeFrom="column">
              <wp:posOffset>4261485</wp:posOffset>
            </wp:positionH>
            <wp:positionV relativeFrom="paragraph">
              <wp:posOffset>225425</wp:posOffset>
            </wp:positionV>
            <wp:extent cx="1257300" cy="108966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7300" cy="1089660"/>
                    </a:xfrm>
                    <a:prstGeom prst="rect">
                      <a:avLst/>
                    </a:prstGeom>
                    <a:noFill/>
                  </pic:spPr>
                </pic:pic>
              </a:graphicData>
            </a:graphic>
            <wp14:sizeRelH relativeFrom="page">
              <wp14:pctWidth>0</wp14:pctWidth>
            </wp14:sizeRelH>
            <wp14:sizeRelV relativeFrom="page">
              <wp14:pctHeight>0</wp14:pctHeight>
            </wp14:sizeRelV>
          </wp:anchor>
        </w:drawing>
      </w:r>
      <w:r w:rsidRPr="003D4C64">
        <w:rPr>
          <w:rFonts w:ascii="Times New Roman" w:hAnsi="Times New Roman" w:cs="Times New Roman" w:hint="eastAsia"/>
        </w:rPr>
        <w:t>考向</w:t>
      </w:r>
      <w:r w:rsidRPr="003D4C64">
        <w:rPr>
          <w:rFonts w:ascii="Times New Roman" w:hAnsi="Times New Roman" w:cs="Times New Roman"/>
        </w:rPr>
        <w:t>4</w:t>
      </w:r>
      <w:r w:rsidRPr="003D4C64">
        <w:rPr>
          <w:rFonts w:ascii="Times New Roman" w:hAnsi="Times New Roman" w:cs="Times New Roman" w:hint="eastAsia"/>
        </w:rPr>
        <w:t>：空间角和距离：主要考查</w:t>
      </w:r>
      <w:proofErr w:type="gramStart"/>
      <w:r w:rsidRPr="003D4C64">
        <w:rPr>
          <w:rFonts w:ascii="Times New Roman" w:hAnsi="Times New Roman" w:cs="Times New Roman" w:hint="eastAsia"/>
        </w:rPr>
        <w:t>求空间角</w:t>
      </w:r>
      <w:proofErr w:type="gramEnd"/>
      <w:r w:rsidRPr="003D4C64">
        <w:rPr>
          <w:rFonts w:ascii="Times New Roman" w:hAnsi="Times New Roman" w:cs="Times New Roman" w:hint="eastAsia"/>
        </w:rPr>
        <w:t>（几何法，向量法）</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I·6</w:t>
      </w:r>
      <w:r w:rsidRPr="003D4C64">
        <w:rPr>
          <w:rFonts w:ascii="Times New Roman" w:hAnsi="Times New Roman" w:cs="Times New Roman" w:hint="eastAsia"/>
        </w:rPr>
        <w:t>】如图，某几何体的三视图是三个半径相等</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proofErr w:type="gramStart"/>
      <w:r w:rsidRPr="003D4C64">
        <w:rPr>
          <w:rFonts w:ascii="Times New Roman" w:hAnsi="Times New Roman" w:cs="Times New Roman" w:hint="eastAsia"/>
        </w:rPr>
        <w:t>的圆及每个</w:t>
      </w:r>
      <w:proofErr w:type="gramEnd"/>
      <w:r w:rsidRPr="003D4C64">
        <w:rPr>
          <w:rFonts w:ascii="Times New Roman" w:hAnsi="Times New Roman" w:cs="Times New Roman" w:hint="eastAsia"/>
        </w:rPr>
        <w:t>圆中两条互相垂直的半径，若该几何体的体积是</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position w:val="-24"/>
        </w:rPr>
        <w:object w:dxaOrig="500" w:dyaOrig="619">
          <v:shape id="_x0000_i1061" type="#_x0000_t75" style="width:24.75pt;height:30.75pt" o:ole="">
            <v:imagedata r:id="rId89" o:title=""/>
          </v:shape>
          <o:OLEObject Type="Embed" ProgID="Equation.3" ShapeID="_x0000_i1061" DrawAspect="Content" ObjectID="_1545046700" r:id="rId90"/>
        </w:object>
      </w:r>
      <w:r w:rsidRPr="003D4C64">
        <w:rPr>
          <w:rFonts w:ascii="Times New Roman" w:hAnsi="Times New Roman" w:cs="Times New Roman" w:hint="eastAsia"/>
        </w:rPr>
        <w:t>，则它的表面积是（</w:t>
      </w:r>
      <w:r w:rsidRPr="003D4C64">
        <w:rPr>
          <w:rFonts w:ascii="Times New Roman" w:hAnsi="Times New Roman" w:cs="Times New Roman"/>
        </w:rPr>
        <w:t xml:space="preserve"> </w:t>
      </w:r>
      <w:r w:rsidRPr="003D4C64">
        <w:rPr>
          <w:rFonts w:ascii="Times New Roman" w:hAnsi="Times New Roman" w:cs="Times New Roman" w:hint="eastAsia"/>
        </w:rPr>
        <w:t xml:space="preserve">　）</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rPr>
        <w:tab/>
        <w:t>A.</w:t>
      </w:r>
      <w:r w:rsidRPr="003D4C64">
        <w:rPr>
          <w:rFonts w:ascii="Times New Roman" w:hAnsi="Times New Roman" w:cs="Times New Roman"/>
          <w:position w:val="-6"/>
        </w:rPr>
        <w:object w:dxaOrig="440" w:dyaOrig="280">
          <v:shape id="_x0000_i1062" type="#_x0000_t75" style="width:21.75pt;height:14.25pt" o:ole="">
            <v:imagedata r:id="rId91" o:title=""/>
          </v:shape>
          <o:OLEObject Type="Embed" ProgID="Equation.3" ShapeID="_x0000_i1062" DrawAspect="Content" ObjectID="_1545046701" r:id="rId92"/>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B.</w:t>
      </w:r>
      <w:r w:rsidRPr="003D4C64">
        <w:rPr>
          <w:rFonts w:ascii="Times New Roman" w:hAnsi="Times New Roman" w:cs="Times New Roman"/>
          <w:position w:val="-6"/>
        </w:rPr>
        <w:object w:dxaOrig="440" w:dyaOrig="280">
          <v:shape id="_x0000_i1063" type="#_x0000_t75" style="width:21.75pt;height:14.25pt" o:ole="">
            <v:imagedata r:id="rId93" o:title=""/>
          </v:shape>
          <o:OLEObject Type="Embed" ProgID="Equation.3" ShapeID="_x0000_i1063" DrawAspect="Content" ObjectID="_1545046702" r:id="rId94"/>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C.</w:t>
      </w:r>
      <w:r w:rsidRPr="003D4C64">
        <w:rPr>
          <w:rFonts w:ascii="Times New Roman" w:hAnsi="Times New Roman" w:cs="Times New Roman"/>
          <w:position w:val="-6"/>
        </w:rPr>
        <w:object w:dxaOrig="460" w:dyaOrig="280">
          <v:shape id="_x0000_i1064" type="#_x0000_t75" style="width:23.25pt;height:14.25pt" o:ole="">
            <v:imagedata r:id="rId95" o:title=""/>
          </v:shape>
          <o:OLEObject Type="Embed" ProgID="Equation.3" ShapeID="_x0000_i1064" DrawAspect="Content" ObjectID="_1545046703" r:id="rId96"/>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D.</w:t>
      </w:r>
      <w:r w:rsidRPr="003D4C64">
        <w:rPr>
          <w:rFonts w:ascii="Times New Roman" w:hAnsi="Times New Roman" w:cs="Times New Roman"/>
          <w:position w:val="-6"/>
        </w:rPr>
        <w:object w:dxaOrig="460" w:dyaOrig="280">
          <v:shape id="_x0000_i1065" type="#_x0000_t75" style="width:23.25pt;height:14.25pt" o:ole="">
            <v:imagedata r:id="rId97" o:title=""/>
          </v:shape>
          <o:OLEObject Type="Embed" ProgID="Equation.3" ShapeID="_x0000_i1065" DrawAspect="Content" ObjectID="_1545046704" r:id="rId98"/>
        </w:objec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I·11</w:t>
      </w:r>
      <w:r w:rsidRPr="003D4C64">
        <w:rPr>
          <w:rFonts w:ascii="Times New Roman" w:hAnsi="Times New Roman" w:cs="Times New Roman" w:hint="eastAsia"/>
        </w:rPr>
        <w:t>】平面</w:t>
      </w:r>
      <w:r w:rsidRPr="003D4C64">
        <w:rPr>
          <w:rFonts w:ascii="Times New Roman" w:hAnsi="Times New Roman" w:cs="Times New Roman"/>
          <w:position w:val="-6"/>
        </w:rPr>
        <w:object w:dxaOrig="240" w:dyaOrig="220">
          <v:shape id="_x0000_i1066" type="#_x0000_t75" style="width:12pt;height:11.25pt" o:ole="">
            <v:imagedata r:id="rId99" o:title=""/>
          </v:shape>
          <o:OLEObject Type="Embed" ProgID="Equation.3" ShapeID="_x0000_i1066" DrawAspect="Content" ObjectID="_1545046705" r:id="rId100"/>
        </w:object>
      </w:r>
      <w:r w:rsidRPr="003D4C64">
        <w:rPr>
          <w:rFonts w:ascii="Times New Roman" w:hAnsi="Times New Roman" w:cs="Times New Roman" w:hint="eastAsia"/>
        </w:rPr>
        <w:t>过正方体</w:t>
      </w:r>
      <w:r w:rsidRPr="003D4C64">
        <w:rPr>
          <w:rFonts w:ascii="Times New Roman" w:hAnsi="Times New Roman" w:cs="Times New Roman"/>
          <w:position w:val="-10"/>
        </w:rPr>
        <w:object w:dxaOrig="1839" w:dyaOrig="340">
          <v:shape id="_x0000_i1067" type="#_x0000_t75" style="width:92.25pt;height:17.25pt" o:ole="">
            <v:imagedata r:id="rId101" o:title=""/>
          </v:shape>
          <o:OLEObject Type="Embed" ProgID="Equation.3" ShapeID="_x0000_i1067" DrawAspect="Content" ObjectID="_1545046706" r:id="rId102"/>
        </w:object>
      </w:r>
      <w:r w:rsidRPr="003D4C64">
        <w:rPr>
          <w:rFonts w:ascii="Times New Roman" w:hAnsi="Times New Roman" w:cs="Times New Roman" w:hint="eastAsia"/>
        </w:rPr>
        <w:t>的顶点</w:t>
      </w:r>
      <w:r w:rsidRPr="003D4C64">
        <w:rPr>
          <w:rFonts w:ascii="Times New Roman" w:hAnsi="Times New Roman" w:cs="Times New Roman"/>
          <w:position w:val="-4"/>
        </w:rPr>
        <w:object w:dxaOrig="240" w:dyaOrig="260">
          <v:shape id="_x0000_i1068" type="#_x0000_t75" style="width:12pt;height:12.75pt" o:ole="">
            <v:imagedata r:id="rId103" o:title=""/>
          </v:shape>
          <o:OLEObject Type="Embed" ProgID="Equation.3" ShapeID="_x0000_i1068" DrawAspect="Content" ObjectID="_1545046707" r:id="rId104"/>
        </w:object>
      </w:r>
      <w:r w:rsidRPr="003D4C64">
        <w:rPr>
          <w:rFonts w:ascii="Times New Roman" w:hAnsi="Times New Roman" w:cs="Times New Roman" w:hint="eastAsia"/>
        </w:rPr>
        <w:t>，</w:t>
      </w:r>
      <w:r w:rsidRPr="003D4C64">
        <w:rPr>
          <w:rFonts w:ascii="Times New Roman" w:hAnsi="Times New Roman" w:cs="Times New Roman"/>
          <w:position w:val="-6"/>
        </w:rPr>
        <w:object w:dxaOrig="419" w:dyaOrig="280">
          <v:shape id="_x0000_i1069" type="#_x0000_t75" style="width:21pt;height:14.25pt" o:ole="">
            <v:imagedata r:id="rId105" o:title=""/>
          </v:shape>
          <o:OLEObject Type="Embed" ProgID="Equation.3" ShapeID="_x0000_i1069" DrawAspect="Content" ObjectID="_1545046708" r:id="rId106"/>
        </w:object>
      </w:r>
      <w:r w:rsidRPr="003D4C64">
        <w:rPr>
          <w:rFonts w:ascii="Times New Roman" w:hAnsi="Times New Roman" w:cs="Times New Roman" w:hint="eastAsia"/>
        </w:rPr>
        <w:t>平面</w:t>
      </w:r>
      <w:r w:rsidRPr="003D4C64">
        <w:rPr>
          <w:rFonts w:ascii="Times New Roman" w:hAnsi="Times New Roman" w:cs="Times New Roman"/>
          <w:position w:val="-10"/>
        </w:rPr>
        <w:object w:dxaOrig="680" w:dyaOrig="340">
          <v:shape id="_x0000_i1070" type="#_x0000_t75" style="width:33.75pt;height:17.25pt" o:ole="">
            <v:imagedata r:id="rId107" o:title=""/>
          </v:shape>
          <o:OLEObject Type="Embed" ProgID="Equation.3" ShapeID="_x0000_i1070" DrawAspect="Content" ObjectID="_1545046709" r:id="rId108"/>
        </w:object>
      </w:r>
      <w:r w:rsidRPr="003D4C64">
        <w:rPr>
          <w:rFonts w:ascii="Times New Roman" w:hAnsi="Times New Roman" w:cs="Times New Roman" w:hint="eastAsia"/>
        </w:rPr>
        <w:t>，</w:t>
      </w:r>
      <w:r w:rsidRPr="003D4C64">
        <w:rPr>
          <w:rFonts w:ascii="Times New Roman" w:hAnsi="Times New Roman" w:cs="Times New Roman"/>
          <w:position w:val="-8"/>
        </w:rPr>
        <w:object w:dxaOrig="440" w:dyaOrig="300">
          <v:shape id="_x0000_i1071" type="#_x0000_t75" style="width:21.75pt;height:15pt" o:ole="">
            <v:imagedata r:id="rId109" o:title=""/>
          </v:shape>
          <o:OLEObject Type="Embed" ProgID="Equation.3" ShapeID="_x0000_i1071" DrawAspect="Content" ObjectID="_1545046710" r:id="rId110"/>
        </w:object>
      </w:r>
      <w:r w:rsidRPr="003D4C64">
        <w:rPr>
          <w:rFonts w:ascii="Times New Roman" w:hAnsi="Times New Roman" w:cs="Times New Roman" w:hint="eastAsia"/>
        </w:rPr>
        <w:t>平面</w:t>
      </w:r>
      <w:r w:rsidRPr="003D4C64">
        <w:rPr>
          <w:rFonts w:ascii="Times New Roman" w:hAnsi="Times New Roman" w:cs="Times New Roman"/>
          <w:position w:val="-10"/>
        </w:rPr>
        <w:object w:dxaOrig="800" w:dyaOrig="340">
          <v:shape id="_x0000_i1072" type="#_x0000_t75" style="width:39.75pt;height:17.25pt" o:ole="">
            <v:imagedata r:id="rId111" o:title=""/>
          </v:shape>
          <o:OLEObject Type="Embed" ProgID="Equation.3" ShapeID="_x0000_i1072" DrawAspect="Content" ObjectID="_1545046711" r:id="rId112"/>
        </w:object>
      </w:r>
      <w:r w:rsidRPr="003D4C64">
        <w:rPr>
          <w:rFonts w:ascii="Times New Roman" w:hAnsi="Times New Roman" w:cs="Times New Roman"/>
          <w:position w:val="-6"/>
        </w:rPr>
        <w:object w:dxaOrig="380" w:dyaOrig="220">
          <v:shape id="_x0000_i1073" type="#_x0000_t75" style="width:18.75pt;height:11.25pt" o:ole="">
            <v:imagedata r:id="rId113" o:title=""/>
          </v:shape>
          <o:OLEObject Type="Embed" ProgID="Equation.3" ShapeID="_x0000_i1073" DrawAspect="Content" ObjectID="_1545046712" r:id="rId114"/>
        </w:object>
      </w:r>
      <w:r w:rsidRPr="003D4C64">
        <w:rPr>
          <w:rFonts w:ascii="Times New Roman" w:hAnsi="Times New Roman" w:cs="Times New Roman" w:hint="eastAsia"/>
        </w:rPr>
        <w:t>，则</w:t>
      </w:r>
      <w:r w:rsidRPr="003D4C64">
        <w:rPr>
          <w:rFonts w:ascii="Times New Roman" w:hAnsi="Times New Roman" w:cs="Times New Roman"/>
          <w:position w:val="-6"/>
        </w:rPr>
        <w:object w:dxaOrig="260" w:dyaOrig="220">
          <v:shape id="_x0000_i1074" type="#_x0000_t75" style="width:12.75pt;height:11.25pt" o:ole="">
            <v:imagedata r:id="rId115" o:title=""/>
          </v:shape>
          <o:OLEObject Type="Embed" ProgID="Equation.3" ShapeID="_x0000_i1074" DrawAspect="Content" ObjectID="_1545046713" r:id="rId116"/>
        </w:object>
      </w:r>
      <w:r w:rsidRPr="003D4C64">
        <w:rPr>
          <w:rFonts w:ascii="Times New Roman" w:hAnsi="Times New Roman" w:cs="Times New Roman" w:hint="eastAsia"/>
        </w:rPr>
        <w:t>，</w:t>
      </w:r>
      <w:r w:rsidRPr="003D4C64">
        <w:rPr>
          <w:rFonts w:ascii="Times New Roman" w:hAnsi="Times New Roman" w:cs="Times New Roman"/>
          <w:position w:val="-6"/>
        </w:rPr>
        <w:object w:dxaOrig="200" w:dyaOrig="220">
          <v:shape id="_x0000_i1075" type="#_x0000_t75" style="width:9.75pt;height:11.25pt" o:ole="">
            <v:imagedata r:id="rId117" o:title=""/>
          </v:shape>
          <o:OLEObject Type="Embed" ProgID="Equation.3" ShapeID="_x0000_i1075" DrawAspect="Content" ObjectID="_1545046714" r:id="rId118"/>
        </w:object>
      </w:r>
      <w:r w:rsidRPr="003D4C64">
        <w:rPr>
          <w:rFonts w:ascii="Times New Roman" w:hAnsi="Times New Roman" w:cs="Times New Roman" w:hint="eastAsia"/>
        </w:rPr>
        <w:t>所成角的正弦值为（　　）</w:t>
      </w:r>
    </w:p>
    <w:p w:rsidR="00B31DBF" w:rsidRPr="003D4C64" w:rsidRDefault="00B31DBF" w:rsidP="00355FC1">
      <w:pPr>
        <w:pStyle w:val="aa"/>
        <w:kinsoku w:val="0"/>
        <w:spacing w:before="0" w:beforeAutospacing="0" w:afterLines="50" w:after="156" w:afterAutospacing="0" w:line="560" w:lineRule="exact"/>
        <w:textAlignment w:val="baseline"/>
        <w:rPr>
          <w:rFonts w:ascii="Times New Roman" w:hAnsi="Times New Roman" w:cs="Times New Roman"/>
        </w:rPr>
      </w:pPr>
      <w:r w:rsidRPr="003D4C64">
        <w:rPr>
          <w:rFonts w:ascii="Times New Roman" w:hAnsi="Times New Roman" w:cs="Times New Roman"/>
        </w:rPr>
        <w:tab/>
        <w:t>A.</w:t>
      </w:r>
      <w:r w:rsidRPr="003D4C64">
        <w:rPr>
          <w:rFonts w:ascii="Times New Roman" w:hAnsi="Times New Roman" w:cs="Times New Roman"/>
          <w:position w:val="-24"/>
        </w:rPr>
        <w:object w:dxaOrig="400" w:dyaOrig="680">
          <v:shape id="_x0000_i1076" type="#_x0000_t75" style="width:20.25pt;height:33.75pt" o:ole="">
            <v:imagedata r:id="rId119" o:title=""/>
          </v:shape>
          <o:OLEObject Type="Embed" ProgID="Equation.3" ShapeID="_x0000_i1076" DrawAspect="Content" ObjectID="_1545046715" r:id="rId120"/>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B.</w:t>
      </w:r>
      <w:r w:rsidRPr="003D4C64">
        <w:rPr>
          <w:rFonts w:ascii="Times New Roman" w:hAnsi="Times New Roman" w:cs="Times New Roman"/>
          <w:position w:val="-24"/>
        </w:rPr>
        <w:object w:dxaOrig="400" w:dyaOrig="680">
          <v:shape id="_x0000_i1077" type="#_x0000_t75" style="width:20.25pt;height:33.75pt" o:ole="">
            <v:imagedata r:id="rId121" o:title=""/>
          </v:shape>
          <o:OLEObject Type="Embed" ProgID="Equation.3" ShapeID="_x0000_i1077" DrawAspect="Content" ObjectID="_1545046716" r:id="rId122"/>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C.</w:t>
      </w:r>
      <w:r w:rsidRPr="003D4C64">
        <w:rPr>
          <w:rFonts w:ascii="Times New Roman" w:hAnsi="Times New Roman" w:cs="Times New Roman"/>
          <w:position w:val="-24"/>
        </w:rPr>
        <w:object w:dxaOrig="400" w:dyaOrig="680">
          <v:shape id="_x0000_i1078" type="#_x0000_t75" style="width:20.25pt;height:33.75pt" o:ole="">
            <v:imagedata r:id="rId123" o:title=""/>
          </v:shape>
          <o:OLEObject Type="Embed" ProgID="Equation.3" ShapeID="_x0000_i1078" DrawAspect="Content" ObjectID="_1545046717" r:id="rId124"/>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D.</w:t>
      </w:r>
      <w:r w:rsidRPr="003D4C64">
        <w:rPr>
          <w:rFonts w:ascii="Times New Roman" w:hAnsi="Times New Roman" w:cs="Times New Roman"/>
          <w:position w:val="-24"/>
        </w:rPr>
        <w:object w:dxaOrig="220" w:dyaOrig="620">
          <v:shape id="_x0000_i1079" type="#_x0000_t75" style="width:11.25pt;height:30.75pt" o:ole="">
            <v:imagedata r:id="rId125" o:title=""/>
          </v:shape>
          <o:OLEObject Type="Embed" ProgID="Equation.3" ShapeID="_x0000_i1079" DrawAspect="Content" ObjectID="_1545046718" r:id="rId126"/>
        </w:object>
      </w:r>
    </w:p>
    <w:tbl>
      <w:tblPr>
        <w:tblpPr w:leftFromText="180" w:rightFromText="180" w:vertAnchor="text" w:horzAnchor="margin" w:tblpY="1074"/>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1476"/>
        <w:gridCol w:w="1476"/>
        <w:gridCol w:w="1499"/>
        <w:gridCol w:w="1799"/>
        <w:gridCol w:w="1619"/>
      </w:tblGrid>
      <w:tr w:rsidR="00B31DBF" w:rsidRPr="003D4C64" w:rsidTr="004A35FE">
        <w:tc>
          <w:tcPr>
            <w:tcW w:w="1056"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年份</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sz w:val="21"/>
                <w:szCs w:val="21"/>
              </w:rPr>
              <w:t>2016</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sz w:val="21"/>
                <w:szCs w:val="21"/>
              </w:rPr>
              <w:t>2015</w:t>
            </w:r>
          </w:p>
        </w:tc>
        <w:tc>
          <w:tcPr>
            <w:tcW w:w="1500"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sz w:val="21"/>
                <w:szCs w:val="21"/>
              </w:rPr>
              <w:t>2014</w:t>
            </w:r>
          </w:p>
        </w:tc>
        <w:tc>
          <w:tcPr>
            <w:tcW w:w="1800"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sz w:val="21"/>
                <w:szCs w:val="21"/>
              </w:rPr>
              <w:t>2013</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sz w:val="21"/>
                <w:szCs w:val="21"/>
              </w:rPr>
              <w:t>2012</w:t>
            </w:r>
          </w:p>
        </w:tc>
      </w:tr>
      <w:tr w:rsidR="00B31DBF" w:rsidRPr="003D4C64" w:rsidTr="004A35FE">
        <w:tc>
          <w:tcPr>
            <w:tcW w:w="1056"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数列小题</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等差数列求和</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等比数列</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（与二次函数综合，求积的最大值）</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500"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8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position w:val="-12"/>
                <w:sz w:val="21"/>
                <w:szCs w:val="21"/>
              </w:rPr>
              <w:object w:dxaOrig="300" w:dyaOrig="360">
                <v:shape id="_x0000_i1080" type="#_x0000_t75" style="width:15pt;height:18pt" o:ole="">
                  <v:imagedata r:id="rId127" o:title=""/>
                </v:shape>
                <o:OLEObject Type="Embed" ProgID="Equation.3" ShapeID="_x0000_i1080" DrawAspect="Content" ObjectID="_1545046719" r:id="rId128"/>
              </w:object>
            </w:r>
            <w:r w:rsidRPr="00683BE9">
              <w:rPr>
                <w:rFonts w:ascii="Times New Roman" w:hAnsi="Times New Roman" w:cs="Times New Roman" w:hint="eastAsia"/>
                <w:sz w:val="21"/>
                <w:szCs w:val="21"/>
              </w:rPr>
              <w:t>递推公式求</w:t>
            </w:r>
            <w:r w:rsidRPr="00683BE9">
              <w:rPr>
                <w:rFonts w:ascii="Times New Roman" w:hAnsi="Times New Roman" w:cs="Times New Roman"/>
                <w:position w:val="-12"/>
                <w:sz w:val="21"/>
                <w:szCs w:val="21"/>
              </w:rPr>
              <w:object w:dxaOrig="280" w:dyaOrig="360">
                <v:shape id="_x0000_i1081" type="#_x0000_t75" style="width:14.25pt;height:18pt" o:ole="">
                  <v:imagedata r:id="rId129" o:title=""/>
                </v:shape>
                <o:OLEObject Type="Embed" ProgID="Equation.3" ShapeID="_x0000_i1081" DrawAspect="Content" ObjectID="_1545046720" r:id="rId130"/>
              </w:objec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（等差数列基本量）</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等比数列判定</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数列单调性</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（与解三角形综合）</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等差数列求和</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等差数列判定</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（对称性）</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数列前</w:t>
            </w:r>
            <w:r w:rsidRPr="00683BE9">
              <w:rPr>
                <w:rFonts w:ascii="Times New Roman" w:hAnsi="Times New Roman" w:cs="Times New Roman"/>
                <w:sz w:val="21"/>
                <w:szCs w:val="21"/>
              </w:rPr>
              <w:t>n</w:t>
            </w:r>
            <w:r w:rsidRPr="00683BE9">
              <w:rPr>
                <w:rFonts w:ascii="Times New Roman" w:hAnsi="Times New Roman" w:cs="Times New Roman" w:hint="eastAsia"/>
                <w:sz w:val="21"/>
                <w:szCs w:val="21"/>
              </w:rPr>
              <w:t>项</w:t>
            </w:r>
            <w:proofErr w:type="gramStart"/>
            <w:r w:rsidRPr="00683BE9">
              <w:rPr>
                <w:rFonts w:ascii="Times New Roman" w:hAnsi="Times New Roman" w:cs="Times New Roman" w:hint="eastAsia"/>
                <w:sz w:val="21"/>
                <w:szCs w:val="21"/>
              </w:rPr>
              <w:t>和</w:t>
            </w:r>
            <w:proofErr w:type="gramEnd"/>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（分奇偶讨论）</w:t>
            </w:r>
          </w:p>
        </w:tc>
      </w:tr>
      <w:tr w:rsidR="00B31DBF" w:rsidRPr="003D4C64" w:rsidTr="004A35FE">
        <w:tc>
          <w:tcPr>
            <w:tcW w:w="1056"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数列大题</w:t>
            </w:r>
          </w:p>
        </w:tc>
        <w:tc>
          <w:tcPr>
            <w:tcW w:w="1476"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4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等差数列判定</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（求通项公式）</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roofErr w:type="gramStart"/>
            <w:r w:rsidRPr="00683BE9">
              <w:rPr>
                <w:rFonts w:ascii="Times New Roman" w:hAnsi="Times New Roman" w:cs="Times New Roman" w:hint="eastAsia"/>
                <w:sz w:val="21"/>
                <w:szCs w:val="21"/>
              </w:rPr>
              <w:t>求前</w:t>
            </w:r>
            <w:proofErr w:type="gramEnd"/>
            <w:r w:rsidRPr="00683BE9">
              <w:rPr>
                <w:rFonts w:ascii="Times New Roman" w:hAnsi="Times New Roman" w:cs="Times New Roman"/>
                <w:sz w:val="21"/>
                <w:szCs w:val="21"/>
              </w:rPr>
              <w:t>n</w:t>
            </w:r>
            <w:r w:rsidRPr="00683BE9">
              <w:rPr>
                <w:rFonts w:ascii="Times New Roman" w:hAnsi="Times New Roman" w:cs="Times New Roman" w:hint="eastAsia"/>
                <w:sz w:val="21"/>
                <w:szCs w:val="21"/>
              </w:rPr>
              <w:t>项</w:t>
            </w:r>
            <w:proofErr w:type="gramStart"/>
            <w:r w:rsidRPr="00683BE9">
              <w:rPr>
                <w:rFonts w:ascii="Times New Roman" w:hAnsi="Times New Roman" w:cs="Times New Roman" w:hint="eastAsia"/>
                <w:sz w:val="21"/>
                <w:szCs w:val="21"/>
              </w:rPr>
              <w:t>和</w:t>
            </w:r>
            <w:proofErr w:type="gramEnd"/>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w:t>
            </w:r>
            <w:proofErr w:type="gramStart"/>
            <w:r w:rsidRPr="00683BE9">
              <w:rPr>
                <w:rFonts w:ascii="Times New Roman" w:hAnsi="Times New Roman" w:cs="Times New Roman" w:hint="eastAsia"/>
                <w:sz w:val="21"/>
                <w:szCs w:val="21"/>
              </w:rPr>
              <w:t>裂项相消</w:t>
            </w:r>
            <w:proofErr w:type="gramEnd"/>
            <w:r w:rsidRPr="00683BE9">
              <w:rPr>
                <w:rFonts w:ascii="Times New Roman" w:hAnsi="Times New Roman" w:cs="Times New Roman" w:hint="eastAsia"/>
                <w:sz w:val="21"/>
                <w:szCs w:val="21"/>
              </w:rPr>
              <w:t>）</w:t>
            </w:r>
          </w:p>
        </w:tc>
        <w:tc>
          <w:tcPr>
            <w:tcW w:w="15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等差数列的判定</w:t>
            </w:r>
          </w:p>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683BE9">
              <w:rPr>
                <w:rFonts w:ascii="Times New Roman" w:hAnsi="Times New Roman" w:cs="Times New Roman" w:hint="eastAsia"/>
                <w:sz w:val="21"/>
                <w:szCs w:val="21"/>
              </w:rPr>
              <w:t>存在性问题</w:t>
            </w:r>
          </w:p>
        </w:tc>
        <w:tc>
          <w:tcPr>
            <w:tcW w:w="1800"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683BE9"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r>
    </w:tbl>
    <w:p w:rsidR="00B31DBF" w:rsidRPr="003D4C64" w:rsidRDefault="00B31DBF" w:rsidP="00355FC1">
      <w:pPr>
        <w:pStyle w:val="aa"/>
        <w:kinsoku w:val="0"/>
        <w:spacing w:before="0" w:beforeAutospacing="0" w:after="0" w:afterAutospacing="0" w:line="400" w:lineRule="exact"/>
        <w:textAlignment w:val="baseline"/>
        <w:rPr>
          <w:rFonts w:ascii="Times New Roman" w:hAnsi="Times New Roman" w:cs="Times New Roman"/>
        </w:rPr>
      </w:pPr>
      <w:r w:rsidRPr="003D4C64">
        <w:rPr>
          <w:rFonts w:ascii="Times New Roman" w:eastAsia="方正姚体" w:hAnsi="Times New Roman" w:cs="Times New Roman"/>
        </w:rPr>
        <w:t>8</w:t>
      </w:r>
      <w:r w:rsidRPr="003D4C64">
        <w:rPr>
          <w:rFonts w:ascii="Times New Roman" w:eastAsia="方正姚体" w:hAnsi="Times New Roman" w:cs="Times New Roman" w:hint="eastAsia"/>
        </w:rPr>
        <w:t>．</w:t>
      </w:r>
      <w:r w:rsidRPr="003D4C64">
        <w:rPr>
          <w:rFonts w:ascii="华文琥珀" w:eastAsia="华文琥珀" w:hAnsi="Times New Roman" w:cs="Times New Roman" w:hint="eastAsia"/>
        </w:rPr>
        <w:t>数列：</w:t>
      </w:r>
      <w:r w:rsidRPr="003D4C64">
        <w:rPr>
          <w:rFonts w:ascii="Times New Roman" w:hAnsi="Times New Roman" w:cs="Times New Roman" w:hint="eastAsia"/>
        </w:rPr>
        <w:t>数列每年必考，小题为中档题，主要考查等差数列的判定和性质；解答题为容易题，主要考查求通项公式和前</w:t>
      </w:r>
      <w:r w:rsidRPr="003D4C64">
        <w:rPr>
          <w:rFonts w:ascii="Times New Roman" w:hAnsi="Times New Roman" w:cs="Times New Roman"/>
        </w:rPr>
        <w:t>n</w:t>
      </w:r>
      <w:r w:rsidRPr="003D4C64">
        <w:rPr>
          <w:rFonts w:ascii="Times New Roman" w:hAnsi="Times New Roman" w:cs="Times New Roman" w:hint="eastAsia"/>
        </w:rPr>
        <w:t>项的</w:t>
      </w:r>
      <w:proofErr w:type="gramStart"/>
      <w:r w:rsidRPr="003D4C64">
        <w:rPr>
          <w:rFonts w:ascii="Times New Roman" w:hAnsi="Times New Roman" w:cs="Times New Roman" w:hint="eastAsia"/>
        </w:rPr>
        <w:t>和</w:t>
      </w:r>
      <w:proofErr w:type="gramEnd"/>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lastRenderedPageBreak/>
        <w:t>考向</w:t>
      </w:r>
      <w:r w:rsidRPr="003D4C64">
        <w:rPr>
          <w:rFonts w:ascii="Times New Roman" w:hAnsi="Times New Roman" w:cs="Times New Roman"/>
        </w:rPr>
        <w:t>1</w:t>
      </w:r>
      <w:r w:rsidRPr="003D4C64">
        <w:rPr>
          <w:rFonts w:ascii="Times New Roman" w:hAnsi="Times New Roman" w:cs="Times New Roman" w:hint="eastAsia"/>
        </w:rPr>
        <w:t>：数列的通项公式：简单的递推关系</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2</w:t>
      </w:r>
      <w:r w:rsidRPr="003D4C64">
        <w:rPr>
          <w:rFonts w:ascii="Times New Roman" w:hAnsi="Times New Roman" w:cs="Times New Roman" w:hint="eastAsia"/>
        </w:rPr>
        <w:t>：数列的性质：单调性，周期性，最值</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3</w:t>
      </w:r>
      <w:r w:rsidRPr="003D4C64">
        <w:rPr>
          <w:rFonts w:ascii="Times New Roman" w:hAnsi="Times New Roman" w:cs="Times New Roman" w:hint="eastAsia"/>
        </w:rPr>
        <w:t>：等差数列：定义（判定），性质，基本量的运算（通项，前</w:t>
      </w:r>
      <w:r w:rsidRPr="003D4C64">
        <w:rPr>
          <w:rFonts w:ascii="Times New Roman" w:hAnsi="Times New Roman" w:cs="Times New Roman"/>
        </w:rPr>
        <w:t>n</w:t>
      </w:r>
      <w:r w:rsidRPr="003D4C64">
        <w:rPr>
          <w:rFonts w:ascii="Times New Roman" w:hAnsi="Times New Roman" w:cs="Times New Roman" w:hint="eastAsia"/>
        </w:rPr>
        <w:t>项的和）</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4</w:t>
      </w:r>
      <w:r w:rsidRPr="003D4C64">
        <w:rPr>
          <w:rFonts w:ascii="Times New Roman" w:hAnsi="Times New Roman" w:cs="Times New Roman" w:hint="eastAsia"/>
        </w:rPr>
        <w:t>：等比数列：定义（判定），性质，基本量的运算（通项，前</w:t>
      </w:r>
      <w:r w:rsidRPr="003D4C64">
        <w:rPr>
          <w:rFonts w:ascii="Times New Roman" w:hAnsi="Times New Roman" w:cs="Times New Roman"/>
        </w:rPr>
        <w:t>n</w:t>
      </w:r>
      <w:r w:rsidRPr="003D4C64">
        <w:rPr>
          <w:rFonts w:ascii="Times New Roman" w:hAnsi="Times New Roman" w:cs="Times New Roman" w:hint="eastAsia"/>
        </w:rPr>
        <w:t>项的和）</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5</w:t>
      </w:r>
      <w:r w:rsidRPr="003D4C64">
        <w:rPr>
          <w:rFonts w:ascii="Times New Roman" w:hAnsi="Times New Roman" w:cs="Times New Roman" w:hint="eastAsia"/>
        </w:rPr>
        <w:t>：数列前</w:t>
      </w:r>
      <w:r w:rsidRPr="003D4C64">
        <w:rPr>
          <w:rFonts w:ascii="Times New Roman" w:hAnsi="Times New Roman" w:cs="Times New Roman"/>
        </w:rPr>
        <w:t>n</w:t>
      </w:r>
      <w:r w:rsidRPr="003D4C64">
        <w:rPr>
          <w:rFonts w:ascii="Times New Roman" w:hAnsi="Times New Roman" w:cs="Times New Roman" w:hint="eastAsia"/>
        </w:rPr>
        <w:t>项的和：</w:t>
      </w:r>
      <w:proofErr w:type="gramStart"/>
      <w:r w:rsidRPr="003D4C64">
        <w:rPr>
          <w:rFonts w:ascii="Times New Roman" w:hAnsi="Times New Roman" w:cs="Times New Roman" w:hint="eastAsia"/>
        </w:rPr>
        <w:t>对裂项相消法</w:t>
      </w:r>
      <w:proofErr w:type="gramEnd"/>
      <w:r w:rsidRPr="003D4C64">
        <w:rPr>
          <w:rFonts w:ascii="Times New Roman" w:hAnsi="Times New Roman" w:cs="Times New Roman" w:hint="eastAsia"/>
        </w:rPr>
        <w:t>与错位相减法考查频率较高</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I·15</w:t>
      </w:r>
      <w:r w:rsidRPr="003D4C64">
        <w:rPr>
          <w:rFonts w:ascii="Times New Roman" w:hAnsi="Times New Roman" w:cs="Times New Roman" w:hint="eastAsia"/>
        </w:rPr>
        <w:t>】设等比数列</w:t>
      </w:r>
      <w:r w:rsidRPr="003D4C64">
        <w:rPr>
          <w:rFonts w:ascii="Times New Roman" w:hAnsi="Times New Roman" w:cs="Times New Roman"/>
          <w:position w:val="-12"/>
        </w:rPr>
        <w:object w:dxaOrig="480" w:dyaOrig="360">
          <v:shape id="_x0000_i1082" type="#_x0000_t75" style="width:24pt;height:18pt" o:ole="">
            <v:imagedata r:id="rId131" o:title=""/>
          </v:shape>
          <o:OLEObject Type="Embed" ProgID="Equation.3" ShapeID="_x0000_i1082" DrawAspect="Content" ObjectID="_1545046721" r:id="rId132"/>
        </w:object>
      </w:r>
      <w:r w:rsidRPr="003D4C64">
        <w:rPr>
          <w:rFonts w:ascii="Times New Roman" w:hAnsi="Times New Roman" w:cs="Times New Roman" w:hint="eastAsia"/>
        </w:rPr>
        <w:t>满足</w:t>
      </w:r>
      <w:r w:rsidRPr="003D4C64">
        <w:rPr>
          <w:rFonts w:ascii="Times New Roman" w:hAnsi="Times New Roman" w:cs="Times New Roman"/>
          <w:position w:val="-10"/>
        </w:rPr>
        <w:object w:dxaOrig="1179" w:dyaOrig="340">
          <v:shape id="_x0000_i1083" type="#_x0000_t75" style="width:59.25pt;height:17.25pt" o:ole="">
            <v:imagedata r:id="rId133" o:title=""/>
          </v:shape>
          <o:OLEObject Type="Embed" ProgID="Equation.3" ShapeID="_x0000_i1083" DrawAspect="Content" ObjectID="_1545046722" r:id="rId134"/>
        </w:object>
      </w:r>
      <w:r w:rsidRPr="003D4C64">
        <w:rPr>
          <w:rFonts w:ascii="Times New Roman" w:hAnsi="Times New Roman" w:cs="Times New Roman" w:hint="eastAsia"/>
        </w:rPr>
        <w:t>，</w:t>
      </w:r>
      <w:r w:rsidRPr="003D4C64">
        <w:rPr>
          <w:rFonts w:ascii="Times New Roman" w:hAnsi="Times New Roman" w:cs="Times New Roman"/>
          <w:position w:val="-10"/>
        </w:rPr>
        <w:object w:dxaOrig="1100" w:dyaOrig="340">
          <v:shape id="_x0000_i1084" type="#_x0000_t75" style="width:54.75pt;height:17.25pt" o:ole="">
            <v:imagedata r:id="rId135" o:title=""/>
          </v:shape>
          <o:OLEObject Type="Embed" ProgID="Equation.3" ShapeID="_x0000_i1084" DrawAspect="Content" ObjectID="_1545046723" r:id="rId136"/>
        </w:object>
      </w:r>
      <w:r w:rsidRPr="003D4C64">
        <w:rPr>
          <w:rFonts w:ascii="Times New Roman" w:hAnsi="Times New Roman" w:cs="Times New Roman" w:hint="eastAsia"/>
        </w:rPr>
        <w:t>，则</w:t>
      </w:r>
      <w:r w:rsidRPr="003D4C64">
        <w:rPr>
          <w:rFonts w:ascii="Times New Roman" w:hAnsi="Times New Roman" w:cs="Times New Roman"/>
          <w:position w:val="-12"/>
        </w:rPr>
        <w:object w:dxaOrig="960" w:dyaOrig="360">
          <v:shape id="_x0000_i1085" type="#_x0000_t75" style="width:48pt;height:18pt" o:ole="">
            <v:imagedata r:id="rId137" o:title=""/>
          </v:shape>
          <o:OLEObject Type="Embed" ProgID="Equation.3" ShapeID="_x0000_i1085" DrawAspect="Content" ObjectID="_1545046724" r:id="rId138"/>
        </w:object>
      </w:r>
      <w:r w:rsidRPr="003D4C64">
        <w:rPr>
          <w:rFonts w:ascii="Times New Roman" w:hAnsi="Times New Roman" w:cs="Times New Roman" w:hint="eastAsia"/>
        </w:rPr>
        <w:t>的最大值为</w:t>
      </w:r>
      <w:r w:rsidRPr="003D4C64">
        <w:rPr>
          <w:rFonts w:ascii="Times New Roman" w:hAnsi="Times New Roman" w:cs="Times New Roman"/>
        </w:rPr>
        <w:t>____________</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eastAsia="方正姚体" w:hAnsi="Times New Roman" w:cs="Times New Roman"/>
        </w:rPr>
        <w:t>9</w:t>
      </w:r>
      <w:r w:rsidRPr="003D4C64">
        <w:rPr>
          <w:rFonts w:ascii="Times New Roman" w:eastAsia="方正姚体" w:hAnsi="Times New Roman" w:cs="Times New Roman" w:hint="eastAsia"/>
        </w:rPr>
        <w:t>．</w:t>
      </w:r>
      <w:r w:rsidRPr="003D4C64">
        <w:rPr>
          <w:rFonts w:ascii="华文琥珀" w:eastAsia="华文琥珀" w:hAnsi="Times New Roman" w:cs="Times New Roman" w:hint="eastAsia"/>
        </w:rPr>
        <w:t>概率与统计：</w:t>
      </w:r>
      <w:r w:rsidRPr="003D4C64">
        <w:rPr>
          <w:rFonts w:ascii="Times New Roman" w:hAnsi="Times New Roman" w:cs="Times New Roman" w:hint="eastAsia"/>
        </w:rPr>
        <w:t>通常为一小一大</w:t>
      </w:r>
      <w:r w:rsidRPr="003D4C64">
        <w:rPr>
          <w:rFonts w:ascii="Times New Roman" w:hAnsi="Times New Roman" w:cs="Times New Roman"/>
        </w:rPr>
        <w:t>2</w:t>
      </w:r>
      <w:r w:rsidRPr="003D4C64">
        <w:rPr>
          <w:rFonts w:ascii="Times New Roman" w:hAnsi="Times New Roman" w:cs="Times New Roman" w:hint="eastAsia"/>
        </w:rPr>
        <w:t>道题目，并且都会融入实际问题，小题难度较低，一般与排列组合综合，解答题考查概率与统计的实际应用</w:t>
      </w:r>
    </w:p>
    <w:tbl>
      <w:tblPr>
        <w:tblpPr w:leftFromText="180" w:rightFromText="180" w:vertAnchor="text" w:horzAnchor="margin" w:tblpY="36"/>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380"/>
        <w:gridCol w:w="1499"/>
        <w:gridCol w:w="1799"/>
        <w:gridCol w:w="1619"/>
      </w:tblGrid>
      <w:tr w:rsidR="00B31DBF" w:rsidRPr="003D4C64" w:rsidTr="004A35FE">
        <w:tc>
          <w:tcPr>
            <w:tcW w:w="1188"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年份</w:t>
            </w:r>
          </w:p>
        </w:tc>
        <w:tc>
          <w:tcPr>
            <w:tcW w:w="144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sz w:val="21"/>
                <w:szCs w:val="21"/>
              </w:rPr>
              <w:t>2016</w:t>
            </w:r>
          </w:p>
        </w:tc>
        <w:tc>
          <w:tcPr>
            <w:tcW w:w="138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sz w:val="21"/>
                <w:szCs w:val="21"/>
              </w:rPr>
              <w:t>2015</w:t>
            </w:r>
          </w:p>
        </w:tc>
        <w:tc>
          <w:tcPr>
            <w:tcW w:w="150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sz w:val="21"/>
                <w:szCs w:val="21"/>
              </w:rPr>
              <w:t>2014</w:t>
            </w:r>
          </w:p>
        </w:tc>
        <w:tc>
          <w:tcPr>
            <w:tcW w:w="180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sz w:val="21"/>
                <w:szCs w:val="21"/>
              </w:rPr>
              <w:t>2013</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sz w:val="21"/>
                <w:szCs w:val="21"/>
              </w:rPr>
              <w:t>2012</w:t>
            </w:r>
          </w:p>
        </w:tc>
      </w:tr>
      <w:tr w:rsidR="00B31DBF" w:rsidRPr="003D4C64" w:rsidTr="004A35FE">
        <w:tc>
          <w:tcPr>
            <w:tcW w:w="1188"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排列组合</w:t>
            </w:r>
          </w:p>
        </w:tc>
        <w:tc>
          <w:tcPr>
            <w:tcW w:w="144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38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50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乘法原理</w:t>
            </w:r>
          </w:p>
        </w:tc>
        <w:tc>
          <w:tcPr>
            <w:tcW w:w="18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平均分组分配</w:t>
            </w:r>
          </w:p>
        </w:tc>
      </w:tr>
      <w:tr w:rsidR="00B31DBF" w:rsidRPr="003D4C64" w:rsidTr="004A35FE">
        <w:tc>
          <w:tcPr>
            <w:tcW w:w="1188"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二项式定理</w:t>
            </w:r>
          </w:p>
        </w:tc>
        <w:tc>
          <w:tcPr>
            <w:tcW w:w="144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特定项系数</w:t>
            </w: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特定项系数</w:t>
            </w:r>
          </w:p>
        </w:tc>
        <w:tc>
          <w:tcPr>
            <w:tcW w:w="15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特定项系数</w:t>
            </w:r>
          </w:p>
        </w:tc>
        <w:tc>
          <w:tcPr>
            <w:tcW w:w="180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二项式系数</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r>
      <w:tr w:rsidR="00B31DBF" w:rsidRPr="003D4C64" w:rsidTr="004A35FE">
        <w:tc>
          <w:tcPr>
            <w:tcW w:w="1188"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概率小题</w:t>
            </w:r>
          </w:p>
        </w:tc>
        <w:tc>
          <w:tcPr>
            <w:tcW w:w="144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roofErr w:type="gramStart"/>
            <w:r w:rsidRPr="00AA29C1">
              <w:rPr>
                <w:rFonts w:ascii="Times New Roman" w:hAnsi="Times New Roman" w:cs="Times New Roman" w:hint="eastAsia"/>
                <w:sz w:val="21"/>
                <w:szCs w:val="21"/>
              </w:rPr>
              <w:t>几何概型</w:t>
            </w:r>
            <w:proofErr w:type="gramEnd"/>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相互独立事件</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二项分布</w:t>
            </w:r>
          </w:p>
        </w:tc>
        <w:tc>
          <w:tcPr>
            <w:tcW w:w="15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古典概型</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对立事件</w:t>
            </w:r>
          </w:p>
        </w:tc>
        <w:tc>
          <w:tcPr>
            <w:tcW w:w="180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相互独立事件</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正态分布</w:t>
            </w:r>
          </w:p>
        </w:tc>
      </w:tr>
      <w:tr w:rsidR="00B31DBF" w:rsidRPr="003D4C64" w:rsidTr="004A35FE">
        <w:tc>
          <w:tcPr>
            <w:tcW w:w="1188"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概率大题</w:t>
            </w:r>
          </w:p>
        </w:tc>
        <w:tc>
          <w:tcPr>
            <w:tcW w:w="14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分布列和期望</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决策问题</w:t>
            </w: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5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正态分布</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二项分布</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数学期望与方差</w:t>
            </w:r>
          </w:p>
        </w:tc>
        <w:tc>
          <w:tcPr>
            <w:tcW w:w="180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互斥事件</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条件概率</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分布列和期望</w:t>
            </w:r>
          </w:p>
        </w:tc>
        <w:tc>
          <w:tcPr>
            <w:tcW w:w="1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随机事件的概率</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古典概型，方差</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分布列和期望</w:t>
            </w:r>
          </w:p>
        </w:tc>
      </w:tr>
      <w:tr w:rsidR="00B31DBF" w:rsidRPr="003D4C64" w:rsidTr="004A35FE">
        <w:trPr>
          <w:trHeight w:val="413"/>
        </w:trPr>
        <w:tc>
          <w:tcPr>
            <w:tcW w:w="1188"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统计</w:t>
            </w:r>
          </w:p>
        </w:tc>
        <w:tc>
          <w:tcPr>
            <w:tcW w:w="14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统计图表</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线性回归</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非线性回归</w:t>
            </w:r>
          </w:p>
        </w:tc>
        <w:tc>
          <w:tcPr>
            <w:tcW w:w="15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频率分布直方图</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求平均数和方差</w:t>
            </w:r>
          </w:p>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正态分布求期望</w:t>
            </w:r>
          </w:p>
        </w:tc>
        <w:tc>
          <w:tcPr>
            <w:tcW w:w="180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AA29C1">
              <w:rPr>
                <w:rFonts w:ascii="Times New Roman" w:hAnsi="Times New Roman" w:cs="Times New Roman" w:hint="eastAsia"/>
                <w:sz w:val="21"/>
                <w:szCs w:val="21"/>
              </w:rPr>
              <w:t>抽样方法判定</w:t>
            </w:r>
          </w:p>
        </w:tc>
        <w:tc>
          <w:tcPr>
            <w:tcW w:w="1620" w:type="dxa"/>
            <w:tcBorders>
              <w:top w:val="single" w:sz="4" w:space="0" w:color="auto"/>
              <w:left w:val="single" w:sz="4" w:space="0" w:color="auto"/>
              <w:bottom w:val="single" w:sz="4" w:space="0" w:color="auto"/>
              <w:right w:val="single" w:sz="4" w:space="0" w:color="auto"/>
            </w:tcBorders>
            <w:vAlign w:val="center"/>
          </w:tcPr>
          <w:p w:rsidR="00B31DBF" w:rsidRPr="00AA29C1"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
        </w:tc>
      </w:tr>
    </w:tbl>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1</w:t>
      </w:r>
      <w:r w:rsidRPr="003D4C64">
        <w:rPr>
          <w:rFonts w:ascii="Times New Roman" w:hAnsi="Times New Roman" w:cs="Times New Roman" w:hint="eastAsia"/>
        </w:rPr>
        <w:t>：排列组合：分类原理，分步原理，捆绑法，插空法，特殊元素优先法等</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2</w:t>
      </w:r>
      <w:r w:rsidRPr="003D4C64">
        <w:rPr>
          <w:rFonts w:ascii="Times New Roman" w:hAnsi="Times New Roman" w:cs="Times New Roman" w:hint="eastAsia"/>
        </w:rPr>
        <w:t>：二项式定理：特定项或特定项的系数，二项式系数和，各项系数</w:t>
      </w:r>
      <w:proofErr w:type="gramStart"/>
      <w:r w:rsidRPr="003D4C64">
        <w:rPr>
          <w:rFonts w:ascii="Times New Roman" w:hAnsi="Times New Roman" w:cs="Times New Roman" w:hint="eastAsia"/>
        </w:rPr>
        <w:t>和</w:t>
      </w:r>
      <w:proofErr w:type="gramEnd"/>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3</w:t>
      </w:r>
      <w:r w:rsidRPr="003D4C64">
        <w:rPr>
          <w:rFonts w:ascii="Times New Roman" w:hAnsi="Times New Roman" w:cs="Times New Roman" w:hint="eastAsia"/>
        </w:rPr>
        <w:t>：概率：相互独立事件和条件概率，二项分布与正态分布，离散型随机变量的分布列和期望</w:t>
      </w:r>
      <w:r w:rsidRPr="003D4C64">
        <w:rPr>
          <w:rFonts w:ascii="Times New Roman" w:hAnsi="Times New Roman" w:cs="Times New Roman"/>
        </w:rPr>
        <w:t>,</w:t>
      </w:r>
      <w:r w:rsidRPr="003D4C64">
        <w:rPr>
          <w:rFonts w:ascii="Times New Roman" w:hAnsi="Times New Roman" w:cs="Times New Roman" w:hint="eastAsia"/>
        </w:rPr>
        <w:t>方差</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4</w:t>
      </w:r>
      <w:r w:rsidRPr="003D4C64">
        <w:rPr>
          <w:rFonts w:ascii="Times New Roman" w:hAnsi="Times New Roman" w:cs="Times New Roman" w:hint="eastAsia"/>
        </w:rPr>
        <w:t>：统计与统计案例：抽样方法，样本的数字特征，统计图表（频率分布直方图，茎叶图，条形图），回归分析，独立性检验（没有考查）</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I·4</w:t>
      </w:r>
      <w:r w:rsidRPr="003D4C64">
        <w:rPr>
          <w:rFonts w:ascii="Times New Roman" w:hAnsi="Times New Roman" w:cs="Times New Roman" w:hint="eastAsia"/>
        </w:rPr>
        <w:t>】</w:t>
      </w:r>
      <w:r w:rsidRPr="003D4C64">
        <w:rPr>
          <w:rFonts w:ascii="Times New Roman" w:hAnsi="Times New Roman" w:cs="Times New Roman"/>
        </w:rPr>
        <w:t>.</w:t>
      </w:r>
      <w:r w:rsidRPr="003D4C64">
        <w:rPr>
          <w:rFonts w:ascii="Times New Roman" w:hAnsi="Times New Roman" w:cs="Times New Roman" w:hint="eastAsia"/>
        </w:rPr>
        <w:t>某公司的班车在</w:t>
      </w:r>
      <w:r w:rsidRPr="003D4C64">
        <w:rPr>
          <w:rFonts w:ascii="Times New Roman" w:hAnsi="Times New Roman" w:cs="Times New Roman"/>
        </w:rPr>
        <w:t>7:30</w:t>
      </w:r>
      <w:r w:rsidRPr="003D4C64">
        <w:rPr>
          <w:rFonts w:ascii="Times New Roman" w:hAnsi="Times New Roman" w:cs="Times New Roman" w:hint="eastAsia"/>
        </w:rPr>
        <w:t>，</w:t>
      </w:r>
      <w:r w:rsidRPr="003D4C64">
        <w:rPr>
          <w:rFonts w:ascii="Times New Roman" w:hAnsi="Times New Roman" w:cs="Times New Roman"/>
        </w:rPr>
        <w:t>8:00</w:t>
      </w:r>
      <w:r w:rsidRPr="003D4C64">
        <w:rPr>
          <w:rFonts w:ascii="Times New Roman" w:hAnsi="Times New Roman" w:cs="Times New Roman" w:hint="eastAsia"/>
        </w:rPr>
        <w:t>，</w:t>
      </w:r>
      <w:r w:rsidRPr="003D4C64">
        <w:rPr>
          <w:rFonts w:ascii="Times New Roman" w:hAnsi="Times New Roman" w:cs="Times New Roman"/>
        </w:rPr>
        <w:t>8:30</w:t>
      </w:r>
      <w:r w:rsidRPr="003D4C64">
        <w:rPr>
          <w:rFonts w:ascii="Times New Roman" w:hAnsi="Times New Roman" w:cs="Times New Roman" w:hint="eastAsia"/>
        </w:rPr>
        <w:t>之间到达发车站乘坐班车</w:t>
      </w:r>
      <w:r w:rsidRPr="003D4C64">
        <w:rPr>
          <w:rFonts w:ascii="Times New Roman" w:hAnsi="Times New Roman" w:cs="Times New Roman"/>
        </w:rPr>
        <w:t>,</w:t>
      </w:r>
      <w:r w:rsidRPr="003D4C64">
        <w:rPr>
          <w:rFonts w:ascii="Times New Roman" w:hAnsi="Times New Roman" w:cs="Times New Roman" w:hint="eastAsia"/>
        </w:rPr>
        <w:t>且到达发车站的时刻是随机的，则他等车时间不超过</w:t>
      </w:r>
      <w:r w:rsidRPr="003D4C64">
        <w:rPr>
          <w:rFonts w:ascii="Times New Roman" w:hAnsi="Times New Roman" w:cs="Times New Roman"/>
        </w:rPr>
        <w:t>10</w:t>
      </w:r>
      <w:r w:rsidRPr="003D4C64">
        <w:rPr>
          <w:rFonts w:ascii="Times New Roman" w:hAnsi="Times New Roman" w:cs="Times New Roman" w:hint="eastAsia"/>
        </w:rPr>
        <w:t>分钟的概率是（　　）</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rPr>
        <w:tab/>
        <w:t>A.</w:t>
      </w:r>
      <w:r w:rsidRPr="003D4C64">
        <w:rPr>
          <w:rFonts w:ascii="Times New Roman" w:hAnsi="Times New Roman" w:cs="Times New Roman"/>
          <w:position w:val="-24"/>
        </w:rPr>
        <w:object w:dxaOrig="220" w:dyaOrig="620">
          <v:shape id="_x0000_i1086" type="#_x0000_t75" style="width:11.25pt;height:30.75pt" o:ole="">
            <v:imagedata r:id="rId139" o:title=""/>
          </v:shape>
          <o:OLEObject Type="Embed" ProgID="Equation.3" ShapeID="_x0000_i1086" DrawAspect="Content" ObjectID="_1545046725" r:id="rId140"/>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B.</w:t>
      </w:r>
      <w:r w:rsidRPr="003D4C64">
        <w:rPr>
          <w:rFonts w:ascii="Times New Roman" w:hAnsi="Times New Roman" w:cs="Times New Roman"/>
          <w:position w:val="-24"/>
        </w:rPr>
        <w:object w:dxaOrig="220" w:dyaOrig="620">
          <v:shape id="_x0000_i1087" type="#_x0000_t75" style="width:11.25pt;height:30.75pt" o:ole="">
            <v:imagedata r:id="rId141" o:title=""/>
          </v:shape>
          <o:OLEObject Type="Embed" ProgID="Equation.3" ShapeID="_x0000_i1087" DrawAspect="Content" ObjectID="_1545046726" r:id="rId142"/>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C.</w:t>
      </w:r>
      <w:r w:rsidRPr="003D4C64">
        <w:rPr>
          <w:rFonts w:ascii="Times New Roman" w:hAnsi="Times New Roman" w:cs="Times New Roman"/>
          <w:position w:val="-24"/>
        </w:rPr>
        <w:object w:dxaOrig="220" w:dyaOrig="620">
          <v:shape id="_x0000_i1088" type="#_x0000_t75" style="width:11.25pt;height:30.75pt" o:ole="">
            <v:imagedata r:id="rId143" o:title=""/>
          </v:shape>
          <o:OLEObject Type="Embed" ProgID="Equation.3" ShapeID="_x0000_i1088" DrawAspect="Content" ObjectID="_1545046727" r:id="rId144"/>
        </w:object>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r>
      <w:r w:rsidRPr="003D4C64">
        <w:rPr>
          <w:rFonts w:ascii="Times New Roman" w:hAnsi="Times New Roman" w:cs="Times New Roman"/>
        </w:rPr>
        <w:tab/>
        <w:t>D.</w:t>
      </w:r>
      <w:r w:rsidRPr="003D4C64">
        <w:rPr>
          <w:rFonts w:ascii="Times New Roman" w:hAnsi="Times New Roman" w:cs="Times New Roman"/>
          <w:position w:val="-24"/>
        </w:rPr>
        <w:object w:dxaOrig="240" w:dyaOrig="620">
          <v:shape id="_x0000_i1089" type="#_x0000_t75" style="width:12pt;height:30.75pt" o:ole="">
            <v:imagedata r:id="rId145" o:title=""/>
          </v:shape>
          <o:OLEObject Type="Embed" ProgID="Equation.3" ShapeID="_x0000_i1089" DrawAspect="Content" ObjectID="_1545046728" r:id="rId146"/>
        </w:objec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lastRenderedPageBreak/>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I·14</w:t>
      </w:r>
      <w:r w:rsidRPr="003D4C64">
        <w:rPr>
          <w:rFonts w:ascii="Times New Roman" w:hAnsi="Times New Roman" w:cs="Times New Roman" w:hint="eastAsia"/>
        </w:rPr>
        <w:t>】</w:t>
      </w:r>
      <w:r w:rsidRPr="003D4C64">
        <w:rPr>
          <w:rFonts w:ascii="Times New Roman" w:hAnsi="Times New Roman" w:cs="Times New Roman"/>
          <w:position w:val="-10"/>
        </w:rPr>
        <w:object w:dxaOrig="1080" w:dyaOrig="380">
          <v:shape id="_x0000_i1090" type="#_x0000_t75" style="width:54pt;height:18.75pt" o:ole="">
            <v:imagedata r:id="rId147" o:title=""/>
          </v:shape>
          <o:OLEObject Type="Embed" ProgID="Equation.3" ShapeID="_x0000_i1090" DrawAspect="Content" ObjectID="_1545046729" r:id="rId148"/>
        </w:object>
      </w:r>
      <w:r w:rsidRPr="003D4C64">
        <w:rPr>
          <w:rFonts w:ascii="Times New Roman" w:hAnsi="Times New Roman" w:cs="Times New Roman" w:hint="eastAsia"/>
        </w:rPr>
        <w:t>的展开式中，</w:t>
      </w:r>
      <w:r w:rsidRPr="003D4C64">
        <w:rPr>
          <w:rFonts w:ascii="Times New Roman" w:hAnsi="Times New Roman" w:cs="Times New Roman"/>
          <w:position w:val="-6"/>
        </w:rPr>
        <w:object w:dxaOrig="280" w:dyaOrig="320">
          <v:shape id="_x0000_i1091" type="#_x0000_t75" style="width:14.25pt;height:15.75pt" o:ole="">
            <v:imagedata r:id="rId149" o:title=""/>
          </v:shape>
          <o:OLEObject Type="Embed" ProgID="Equation.3" ShapeID="_x0000_i1091" DrawAspect="Content" ObjectID="_1545046730" r:id="rId150"/>
        </w:object>
      </w:r>
      <w:r w:rsidRPr="003D4C64">
        <w:rPr>
          <w:rFonts w:ascii="Times New Roman" w:hAnsi="Times New Roman" w:cs="Times New Roman" w:hint="eastAsia"/>
        </w:rPr>
        <w:t>的系数是</w:t>
      </w:r>
      <w:r w:rsidRPr="003D4C64">
        <w:rPr>
          <w:rFonts w:ascii="Times New Roman" w:hAnsi="Times New Roman" w:cs="Times New Roman"/>
        </w:rPr>
        <w:t>_________</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2016</w:t>
      </w:r>
      <w:r w:rsidRPr="003D4C64">
        <w:rPr>
          <w:rFonts w:ascii="Times New Roman" w:hAnsi="Times New Roman" w:cs="Times New Roman" w:hint="eastAsia"/>
        </w:rPr>
        <w:t>全国</w:t>
      </w:r>
      <w:r w:rsidRPr="003D4C64">
        <w:rPr>
          <w:rFonts w:ascii="Times New Roman" w:hAnsi="Times New Roman" w:cs="Times New Roman"/>
        </w:rPr>
        <w:t>I·19</w:t>
      </w:r>
      <w:r w:rsidRPr="003D4C64">
        <w:rPr>
          <w:rFonts w:ascii="Times New Roman" w:hAnsi="Times New Roman" w:cs="Times New Roman" w:hint="eastAsia"/>
        </w:rPr>
        <w:t>】某公司计划购买</w:t>
      </w:r>
      <w:r w:rsidRPr="003D4C64">
        <w:rPr>
          <w:rFonts w:ascii="Times New Roman" w:hAnsi="Times New Roman" w:cs="Times New Roman"/>
        </w:rPr>
        <w:t>2</w:t>
      </w:r>
      <w:r w:rsidRPr="003D4C64">
        <w:rPr>
          <w:rFonts w:ascii="Times New Roman" w:hAnsi="Times New Roman" w:cs="Times New Roman" w:hint="eastAsia"/>
        </w:rPr>
        <w:t>台机器，该种机器使用三年后即被淘汰，机器有一易损零件，在购进机器时，可以额外购买这种零件作为备件，每个</w:t>
      </w:r>
      <w:r w:rsidRPr="003D4C64">
        <w:rPr>
          <w:rFonts w:ascii="Times New Roman" w:hAnsi="Times New Roman" w:cs="Times New Roman"/>
        </w:rPr>
        <w:t>200</w:t>
      </w:r>
      <w:r w:rsidRPr="003D4C64">
        <w:rPr>
          <w:rFonts w:ascii="Times New Roman" w:hAnsi="Times New Roman" w:cs="Times New Roman" w:hint="eastAsia"/>
        </w:rPr>
        <w:t>元</w:t>
      </w:r>
      <w:r w:rsidRPr="003D4C64">
        <w:rPr>
          <w:rFonts w:ascii="Times New Roman" w:hAnsi="Times New Roman" w:cs="Times New Roman"/>
        </w:rPr>
        <w:t>.</w:t>
      </w:r>
      <w:r w:rsidRPr="003D4C64">
        <w:rPr>
          <w:rFonts w:ascii="Times New Roman" w:hAnsi="Times New Roman" w:cs="Times New Roman" w:hint="eastAsia"/>
        </w:rPr>
        <w:t>在机器使用期间，如果备件不足再购买，则每个</w:t>
      </w:r>
      <w:r w:rsidRPr="003D4C64">
        <w:rPr>
          <w:rFonts w:ascii="Times New Roman" w:hAnsi="Times New Roman" w:cs="Times New Roman"/>
        </w:rPr>
        <w:t>500</w:t>
      </w:r>
      <w:r w:rsidRPr="003D4C64">
        <w:rPr>
          <w:rFonts w:ascii="Times New Roman" w:hAnsi="Times New Roman" w:cs="Times New Roman" w:hint="eastAsia"/>
        </w:rPr>
        <w:t>元</w:t>
      </w:r>
      <w:r w:rsidRPr="003D4C64">
        <w:rPr>
          <w:rFonts w:ascii="Times New Roman" w:hAnsi="Times New Roman" w:cs="Times New Roman"/>
        </w:rPr>
        <w:t>.</w:t>
      </w:r>
      <w:r w:rsidRPr="003D4C64">
        <w:rPr>
          <w:rFonts w:ascii="Times New Roman" w:hAnsi="Times New Roman" w:cs="Times New Roman" w:hint="eastAsia"/>
        </w:rPr>
        <w:t>现</w:t>
      </w:r>
      <w:proofErr w:type="gramStart"/>
      <w:r w:rsidRPr="003D4C64">
        <w:rPr>
          <w:rFonts w:ascii="Times New Roman" w:hAnsi="Times New Roman" w:cs="Times New Roman" w:hint="eastAsia"/>
        </w:rPr>
        <w:t>需决策</w:t>
      </w:r>
      <w:proofErr w:type="gramEnd"/>
      <w:r w:rsidRPr="003D4C64">
        <w:rPr>
          <w:rFonts w:ascii="Times New Roman" w:hAnsi="Times New Roman" w:cs="Times New Roman" w:hint="eastAsia"/>
        </w:rPr>
        <w:t>在购买机器时应同时购买几个易损零件，为此搜集并整理了</w:t>
      </w:r>
      <w:r w:rsidRPr="003D4C64">
        <w:rPr>
          <w:rFonts w:ascii="Times New Roman" w:hAnsi="Times New Roman" w:cs="Times New Roman"/>
        </w:rPr>
        <w:t>100</w:t>
      </w:r>
      <w:r w:rsidRPr="003D4C64">
        <w:rPr>
          <w:rFonts w:ascii="Times New Roman" w:hAnsi="Times New Roman" w:cs="Times New Roman" w:hint="eastAsia"/>
        </w:rPr>
        <w:t>台这种机器在三年使用期内更换的易损零件数，得下面柱状图：</w:t>
      </w:r>
    </w:p>
    <w:p w:rsidR="00B31DBF" w:rsidRPr="003D4C64" w:rsidRDefault="00B31DBF" w:rsidP="00395A1B">
      <w:pPr>
        <w:pStyle w:val="aa"/>
        <w:kinsoku w:val="0"/>
        <w:spacing w:before="0" w:beforeAutospacing="0" w:after="0" w:afterAutospacing="0" w:line="480" w:lineRule="exact"/>
        <w:ind w:firstLineChars="200" w:firstLine="480"/>
        <w:textAlignment w:val="baseline"/>
        <w:rPr>
          <w:rFonts w:ascii="Times New Roman" w:hAnsi="Times New Roman" w:cs="Times New Roman"/>
        </w:rPr>
      </w:pPr>
      <w:r w:rsidRPr="003D4C64">
        <w:rPr>
          <w:noProof/>
        </w:rPr>
        <w:drawing>
          <wp:anchor distT="0" distB="0" distL="114300" distR="114300" simplePos="0" relativeHeight="251664384" behindDoc="1" locked="0" layoutInCell="1" allowOverlap="1" wp14:anchorId="4FC67B64" wp14:editId="0C789D73">
            <wp:simplePos x="0" y="0"/>
            <wp:positionH relativeFrom="column">
              <wp:posOffset>3314700</wp:posOffset>
            </wp:positionH>
            <wp:positionV relativeFrom="paragraph">
              <wp:posOffset>64135</wp:posOffset>
            </wp:positionV>
            <wp:extent cx="2053590" cy="1322705"/>
            <wp:effectExtent l="0" t="0" r="3810" b="0"/>
            <wp:wrapTight wrapText="bothSides">
              <wp:wrapPolygon edited="0">
                <wp:start x="21039" y="0"/>
                <wp:lineTo x="0" y="311"/>
                <wp:lineTo x="0" y="2489"/>
                <wp:lineTo x="801" y="4977"/>
                <wp:lineTo x="801" y="5289"/>
                <wp:lineTo x="1803" y="9955"/>
                <wp:lineTo x="801" y="11510"/>
                <wp:lineTo x="801" y="12444"/>
                <wp:lineTo x="1803" y="14932"/>
                <wp:lineTo x="1202" y="19288"/>
                <wp:lineTo x="1603" y="19910"/>
                <wp:lineTo x="4809" y="20532"/>
                <wp:lineTo x="14827" y="21154"/>
                <wp:lineTo x="21039" y="21154"/>
                <wp:lineTo x="21440" y="21154"/>
                <wp:lineTo x="21440" y="0"/>
                <wp:lineTo x="21039"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3590" cy="1322705"/>
                    </a:xfrm>
                    <a:prstGeom prst="rect">
                      <a:avLst/>
                    </a:prstGeom>
                    <a:noFill/>
                  </pic:spPr>
                </pic:pic>
              </a:graphicData>
            </a:graphic>
            <wp14:sizeRelH relativeFrom="page">
              <wp14:pctWidth>0</wp14:pctWidth>
            </wp14:sizeRelH>
            <wp14:sizeRelV relativeFrom="page">
              <wp14:pctHeight>0</wp14:pctHeight>
            </wp14:sizeRelV>
          </wp:anchor>
        </w:drawing>
      </w:r>
      <w:r w:rsidRPr="003D4C64">
        <w:rPr>
          <w:rFonts w:ascii="Times New Roman" w:hAnsi="Times New Roman" w:cs="Times New Roman" w:hint="eastAsia"/>
        </w:rPr>
        <w:t>以这</w:t>
      </w:r>
      <w:r w:rsidRPr="003D4C64">
        <w:rPr>
          <w:rFonts w:ascii="Times New Roman" w:hAnsi="Times New Roman" w:cs="Times New Roman"/>
        </w:rPr>
        <w:t>100</w:t>
      </w:r>
      <w:r w:rsidRPr="003D4C64">
        <w:rPr>
          <w:rFonts w:ascii="Times New Roman" w:hAnsi="Times New Roman" w:cs="Times New Roman" w:hint="eastAsia"/>
        </w:rPr>
        <w:t>台机器更换的易损零件数的频率代替</w:t>
      </w:r>
      <w:r w:rsidRPr="003D4C64">
        <w:rPr>
          <w:rFonts w:ascii="Times New Roman" w:hAnsi="Times New Roman" w:cs="Times New Roman"/>
        </w:rPr>
        <w:t>1</w:t>
      </w:r>
      <w:r w:rsidRPr="003D4C64">
        <w:rPr>
          <w:rFonts w:ascii="Times New Roman" w:hAnsi="Times New Roman" w:cs="Times New Roman" w:hint="eastAsia"/>
        </w:rPr>
        <w:t>台机器更换的易损零件数发生的概率，记</w:t>
      </w:r>
      <w:r w:rsidRPr="003D4C64">
        <w:rPr>
          <w:rFonts w:ascii="Times New Roman" w:hAnsi="Times New Roman" w:cs="Times New Roman"/>
          <w:position w:val="-4"/>
        </w:rPr>
        <w:object w:dxaOrig="280" w:dyaOrig="260">
          <v:shape id="_x0000_i1092" type="#_x0000_t75" style="width:14.25pt;height:12.75pt" o:ole="">
            <v:imagedata r:id="rId152" o:title=""/>
          </v:shape>
          <o:OLEObject Type="Embed" ProgID="Equation.3" ShapeID="_x0000_i1092" DrawAspect="Content" ObjectID="_1545046731" r:id="rId153"/>
        </w:object>
      </w:r>
      <w:r w:rsidRPr="003D4C64">
        <w:rPr>
          <w:rFonts w:ascii="Times New Roman" w:hAnsi="Times New Roman" w:cs="Times New Roman" w:hint="eastAsia"/>
        </w:rPr>
        <w:t>表示</w:t>
      </w:r>
      <w:r w:rsidRPr="003D4C64">
        <w:rPr>
          <w:rFonts w:ascii="Times New Roman" w:hAnsi="Times New Roman" w:cs="Times New Roman"/>
        </w:rPr>
        <w:t>2</w:t>
      </w:r>
      <w:r w:rsidRPr="003D4C64">
        <w:rPr>
          <w:rFonts w:ascii="Times New Roman" w:hAnsi="Times New Roman" w:cs="Times New Roman" w:hint="eastAsia"/>
        </w:rPr>
        <w:t>台机器三年内共需更换的易损零件数，</w:t>
      </w:r>
      <w:r w:rsidRPr="003D4C64">
        <w:rPr>
          <w:rFonts w:ascii="Times New Roman" w:hAnsi="Times New Roman" w:cs="Times New Roman"/>
        </w:rPr>
        <w:t xml:space="preserve"> </w:t>
      </w:r>
      <w:r w:rsidRPr="003D4C64">
        <w:rPr>
          <w:rFonts w:ascii="Times New Roman" w:hAnsi="Times New Roman" w:cs="Times New Roman"/>
          <w:position w:val="-6"/>
        </w:rPr>
        <w:object w:dxaOrig="200" w:dyaOrig="220">
          <v:shape id="_x0000_i1093" type="#_x0000_t75" style="width:9.75pt;height:11.25pt" o:ole="">
            <v:imagedata r:id="rId154" o:title=""/>
          </v:shape>
          <o:OLEObject Type="Embed" ProgID="Equation.3" ShapeID="_x0000_i1093" DrawAspect="Content" ObjectID="_1545046732" r:id="rId155"/>
        </w:object>
      </w:r>
      <w:r w:rsidRPr="003D4C64">
        <w:rPr>
          <w:rFonts w:ascii="Times New Roman" w:hAnsi="Times New Roman" w:cs="Times New Roman" w:hint="eastAsia"/>
        </w:rPr>
        <w:t>表示购买</w:t>
      </w:r>
      <w:r w:rsidRPr="003D4C64">
        <w:rPr>
          <w:rFonts w:ascii="Times New Roman" w:hAnsi="Times New Roman" w:cs="Times New Roman"/>
        </w:rPr>
        <w:t>2</w:t>
      </w:r>
      <w:r w:rsidRPr="003D4C64">
        <w:rPr>
          <w:rFonts w:ascii="Times New Roman" w:hAnsi="Times New Roman" w:cs="Times New Roman" w:hint="eastAsia"/>
        </w:rPr>
        <w:t>台机器的同时购买的易损零件数</w:t>
      </w:r>
      <w:r w:rsidRPr="003D4C64">
        <w:rPr>
          <w:rFonts w:ascii="Times New Roman" w:hAnsi="Times New Roman" w:cs="Times New Roman"/>
        </w:rPr>
        <w:t>.</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1</w:t>
      </w:r>
      <w:r w:rsidRPr="003D4C64">
        <w:rPr>
          <w:rFonts w:ascii="Times New Roman" w:hAnsi="Times New Roman" w:cs="Times New Roman" w:hint="eastAsia"/>
        </w:rPr>
        <w:t>）求</w:t>
      </w:r>
      <w:r w:rsidRPr="003D4C64">
        <w:rPr>
          <w:rFonts w:ascii="Times New Roman" w:hAnsi="Times New Roman" w:cs="Times New Roman"/>
          <w:position w:val="-4"/>
        </w:rPr>
        <w:object w:dxaOrig="280" w:dyaOrig="260">
          <v:shape id="_x0000_i1094" type="#_x0000_t75" style="width:14.25pt;height:12.75pt" o:ole="">
            <v:imagedata r:id="rId156" o:title=""/>
          </v:shape>
          <o:OLEObject Type="Embed" ProgID="Equation.3" ShapeID="_x0000_i1094" DrawAspect="Content" ObjectID="_1545046733" r:id="rId157"/>
        </w:object>
      </w:r>
      <w:r w:rsidRPr="003D4C64">
        <w:rPr>
          <w:rFonts w:ascii="Times New Roman" w:hAnsi="Times New Roman" w:cs="Times New Roman" w:hint="eastAsia"/>
        </w:rPr>
        <w:t>的分布列；</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2</w:t>
      </w:r>
      <w:r w:rsidRPr="003D4C64">
        <w:rPr>
          <w:rFonts w:ascii="Times New Roman" w:hAnsi="Times New Roman" w:cs="Times New Roman" w:hint="eastAsia"/>
        </w:rPr>
        <w:t>）若要求</w:t>
      </w:r>
      <w:r w:rsidRPr="003D4C64">
        <w:rPr>
          <w:rFonts w:ascii="Times New Roman" w:hAnsi="Times New Roman" w:cs="Times New Roman"/>
          <w:position w:val="-10"/>
        </w:rPr>
        <w:object w:dxaOrig="1499" w:dyaOrig="320">
          <v:shape id="_x0000_i1095" type="#_x0000_t75" style="width:75pt;height:15.75pt" o:ole="">
            <v:imagedata r:id="rId158" o:title=""/>
          </v:shape>
          <o:OLEObject Type="Embed" ProgID="Equation.3" ShapeID="_x0000_i1095" DrawAspect="Content" ObjectID="_1545046734" r:id="rId159"/>
        </w:object>
      </w:r>
      <w:r w:rsidRPr="003D4C64">
        <w:rPr>
          <w:rFonts w:ascii="Times New Roman" w:hAnsi="Times New Roman" w:cs="Times New Roman" w:hint="eastAsia"/>
        </w:rPr>
        <w:t>，确定</w:t>
      </w:r>
      <w:r w:rsidRPr="003D4C64">
        <w:rPr>
          <w:rFonts w:ascii="Times New Roman" w:hAnsi="Times New Roman" w:cs="Times New Roman"/>
          <w:position w:val="-6"/>
        </w:rPr>
        <w:object w:dxaOrig="200" w:dyaOrig="220">
          <v:shape id="_x0000_i1096" type="#_x0000_t75" style="width:9.75pt;height:11.25pt" o:ole="">
            <v:imagedata r:id="rId160" o:title=""/>
          </v:shape>
          <o:OLEObject Type="Embed" ProgID="Equation.3" ShapeID="_x0000_i1096" DrawAspect="Content" ObjectID="_1545046735" r:id="rId161"/>
        </w:object>
      </w:r>
      <w:r w:rsidRPr="003D4C64">
        <w:rPr>
          <w:rFonts w:ascii="Times New Roman" w:hAnsi="Times New Roman" w:cs="Times New Roman" w:hint="eastAsia"/>
        </w:rPr>
        <w:t>的最小值；</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w:t>
      </w:r>
      <w:r w:rsidRPr="003D4C64">
        <w:rPr>
          <w:rFonts w:ascii="Times New Roman" w:hAnsi="Times New Roman" w:cs="Times New Roman"/>
        </w:rPr>
        <w:t>3</w:t>
      </w:r>
      <w:r w:rsidRPr="003D4C64">
        <w:rPr>
          <w:rFonts w:ascii="Times New Roman" w:hAnsi="Times New Roman" w:cs="Times New Roman" w:hint="eastAsia"/>
        </w:rPr>
        <w:t>）以购买易损零件所需费用的期望值为决策依据，在</w:t>
      </w:r>
      <w:r w:rsidRPr="003D4C64">
        <w:rPr>
          <w:rFonts w:ascii="Times New Roman" w:hAnsi="Times New Roman" w:cs="Times New Roman"/>
          <w:position w:val="-6"/>
        </w:rPr>
        <w:object w:dxaOrig="559" w:dyaOrig="280">
          <v:shape id="_x0000_i1097" type="#_x0000_t75" style="width:27.75pt;height:14.25pt" o:ole="">
            <v:imagedata r:id="rId162" o:title=""/>
          </v:shape>
          <o:OLEObject Type="Embed" ProgID="Equation.3" ShapeID="_x0000_i1097" DrawAspect="Content" ObjectID="_1545046736" r:id="rId163"/>
        </w:object>
      </w:r>
      <w:r w:rsidRPr="003D4C64">
        <w:rPr>
          <w:rFonts w:ascii="Times New Roman" w:hAnsi="Times New Roman" w:cs="Times New Roman" w:hint="eastAsia"/>
        </w:rPr>
        <w:t>与</w:t>
      </w:r>
      <w:r w:rsidRPr="003D4C64">
        <w:rPr>
          <w:rFonts w:ascii="Times New Roman" w:hAnsi="Times New Roman" w:cs="Times New Roman"/>
          <w:position w:val="-6"/>
        </w:rPr>
        <w:object w:dxaOrig="679" w:dyaOrig="280">
          <v:shape id="_x0000_i1098" type="#_x0000_t75" style="width:33.75pt;height:14.25pt" o:ole="">
            <v:imagedata r:id="rId164" o:title=""/>
          </v:shape>
          <o:OLEObject Type="Embed" ProgID="Equation.3" ShapeID="_x0000_i1098" DrawAspect="Content" ObjectID="_1545046737" r:id="rId165"/>
        </w:object>
      </w:r>
      <w:r w:rsidRPr="003D4C64">
        <w:rPr>
          <w:rFonts w:ascii="Times New Roman" w:hAnsi="Times New Roman" w:cs="Times New Roman" w:hint="eastAsia"/>
        </w:rPr>
        <w:t>之中选其一，应选用哪个？</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eastAsia="方正姚体" w:hAnsi="Times New Roman" w:cs="Times New Roman"/>
        </w:rPr>
        <w:t>10</w:t>
      </w:r>
      <w:r w:rsidRPr="003D4C64">
        <w:rPr>
          <w:rFonts w:ascii="Times New Roman" w:eastAsia="方正姚体" w:hAnsi="Times New Roman" w:cs="Times New Roman" w:hint="eastAsia"/>
        </w:rPr>
        <w:t>．</w:t>
      </w:r>
      <w:r w:rsidRPr="003D4C64">
        <w:rPr>
          <w:rFonts w:ascii="华文琥珀" w:eastAsia="华文琥珀" w:hAnsi="Times New Roman" w:cs="Times New Roman" w:hint="eastAsia"/>
        </w:rPr>
        <w:t>解析几何：</w:t>
      </w:r>
      <w:r w:rsidRPr="003D4C64">
        <w:rPr>
          <w:rFonts w:ascii="Times New Roman" w:hAnsi="Times New Roman" w:cs="Times New Roman" w:hint="eastAsia"/>
        </w:rPr>
        <w:t>至少有</w:t>
      </w:r>
      <w:r w:rsidRPr="003D4C64">
        <w:rPr>
          <w:rFonts w:ascii="Times New Roman" w:hAnsi="Times New Roman" w:cs="Times New Roman"/>
        </w:rPr>
        <w:t>1</w:t>
      </w:r>
      <w:r w:rsidRPr="003D4C64">
        <w:rPr>
          <w:rFonts w:ascii="Times New Roman" w:hAnsi="Times New Roman" w:cs="Times New Roman" w:hint="eastAsia"/>
        </w:rPr>
        <w:t>道小题，对离心率考查频率较高，解答题通常考查抛物线、椭圆或圆的性质，直线与二次曲线的关系等，综合性强，计算量偏大</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3371"/>
        <w:gridCol w:w="4500"/>
      </w:tblGrid>
      <w:tr w:rsidR="00B31DBF" w:rsidRPr="003D4C64" w:rsidTr="004A35FE">
        <w:trPr>
          <w:trHeight w:val="206"/>
        </w:trPr>
        <w:tc>
          <w:tcPr>
            <w:tcW w:w="697"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年份</w:t>
            </w:r>
          </w:p>
        </w:tc>
        <w:tc>
          <w:tcPr>
            <w:tcW w:w="3371"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解析几何小题</w:t>
            </w:r>
          </w:p>
        </w:tc>
        <w:tc>
          <w:tcPr>
            <w:tcW w:w="4500"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解析几何大题</w:t>
            </w:r>
          </w:p>
        </w:tc>
      </w:tr>
      <w:tr w:rsidR="00B31DBF" w:rsidRPr="003D4C64" w:rsidTr="004A35FE">
        <w:trPr>
          <w:trHeight w:val="216"/>
        </w:trPr>
        <w:tc>
          <w:tcPr>
            <w:tcW w:w="697"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sz w:val="21"/>
                <w:szCs w:val="21"/>
              </w:rPr>
              <w:t>2016</w:t>
            </w:r>
          </w:p>
        </w:tc>
        <w:tc>
          <w:tcPr>
            <w:tcW w:w="33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双曲线的定义和性质（一般方程）</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抛物线的定义和性质（</w:t>
            </w:r>
            <w:proofErr w:type="gramStart"/>
            <w:r w:rsidRPr="007E3D57">
              <w:rPr>
                <w:rFonts w:ascii="Times New Roman" w:hAnsi="Times New Roman" w:cs="Times New Roman" w:hint="eastAsia"/>
                <w:sz w:val="21"/>
                <w:szCs w:val="21"/>
              </w:rPr>
              <w:t>焦准距</w:t>
            </w:r>
            <w:proofErr w:type="gramEnd"/>
            <w:r w:rsidRPr="007E3D57">
              <w:rPr>
                <w:rFonts w:ascii="Times New Roman" w:hAnsi="Times New Roman" w:cs="Times New Roman" w:hint="eastAsia"/>
                <w:sz w:val="21"/>
                <w:szCs w:val="21"/>
              </w:rPr>
              <w:t>）</w:t>
            </w:r>
          </w:p>
        </w:tc>
        <w:tc>
          <w:tcPr>
            <w:tcW w:w="45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直线与圆的位置关系，轨迹方程（椭圆定义）</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直线与椭圆的位置关系（设而不求，定值问题）</w:t>
            </w:r>
          </w:p>
        </w:tc>
      </w:tr>
      <w:tr w:rsidR="00B31DBF" w:rsidRPr="003D4C64" w:rsidTr="004A35FE">
        <w:trPr>
          <w:trHeight w:val="216"/>
        </w:trPr>
        <w:tc>
          <w:tcPr>
            <w:tcW w:w="697"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sz w:val="21"/>
                <w:szCs w:val="21"/>
              </w:rPr>
              <w:t>2015</w:t>
            </w:r>
          </w:p>
        </w:tc>
        <w:tc>
          <w:tcPr>
            <w:tcW w:w="3371"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双曲线的定义（求范围）</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roofErr w:type="gramStart"/>
            <w:r w:rsidRPr="007E3D57">
              <w:rPr>
                <w:rFonts w:ascii="Times New Roman" w:hAnsi="Times New Roman" w:cs="Times New Roman" w:hint="eastAsia"/>
                <w:sz w:val="21"/>
                <w:szCs w:val="21"/>
              </w:rPr>
              <w:t>圆标准</w:t>
            </w:r>
            <w:proofErr w:type="gramEnd"/>
            <w:r w:rsidRPr="007E3D57">
              <w:rPr>
                <w:rFonts w:ascii="Times New Roman" w:hAnsi="Times New Roman" w:cs="Times New Roman" w:hint="eastAsia"/>
                <w:sz w:val="21"/>
                <w:szCs w:val="21"/>
              </w:rPr>
              <w:t>方程（与椭圆综合）</w:t>
            </w:r>
          </w:p>
        </w:tc>
        <w:tc>
          <w:tcPr>
            <w:tcW w:w="4500"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直线与抛物线的位置关系（与导数综合）</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（设而不求，定点问题）</w:t>
            </w:r>
          </w:p>
        </w:tc>
      </w:tr>
      <w:tr w:rsidR="00B31DBF" w:rsidRPr="003D4C64" w:rsidTr="004A35FE">
        <w:trPr>
          <w:trHeight w:val="206"/>
        </w:trPr>
        <w:tc>
          <w:tcPr>
            <w:tcW w:w="697"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sz w:val="21"/>
                <w:szCs w:val="21"/>
              </w:rPr>
              <w:t>2014</w:t>
            </w:r>
          </w:p>
        </w:tc>
        <w:tc>
          <w:tcPr>
            <w:tcW w:w="33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双曲线的渐近线</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抛物线过焦点（线段比例）</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椭圆性质（位置，最值）</w:t>
            </w:r>
          </w:p>
        </w:tc>
        <w:tc>
          <w:tcPr>
            <w:tcW w:w="4500"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直线方程，椭圆定义与标准方程</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直线与椭圆的位置关系</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（基本不等式，面积最大值）</w:t>
            </w:r>
          </w:p>
        </w:tc>
      </w:tr>
      <w:tr w:rsidR="00B31DBF" w:rsidRPr="003D4C64" w:rsidTr="004A35FE">
        <w:trPr>
          <w:trHeight w:val="216"/>
        </w:trPr>
        <w:tc>
          <w:tcPr>
            <w:tcW w:w="697"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sz w:val="21"/>
                <w:szCs w:val="21"/>
              </w:rPr>
              <w:t>2013</w:t>
            </w:r>
          </w:p>
        </w:tc>
        <w:tc>
          <w:tcPr>
            <w:tcW w:w="3371"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双曲线的渐近线和离心率</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直线与椭圆位置关系（中点弦）</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求椭圆方程（定义，点差法）</w:t>
            </w:r>
          </w:p>
        </w:tc>
        <w:tc>
          <w:tcPr>
            <w:tcW w:w="4500"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直线与圆，圆与圆的位置关系</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轨迹方程（椭圆定义）</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直线与椭圆的位置关系（求弦长）</w:t>
            </w:r>
          </w:p>
        </w:tc>
      </w:tr>
      <w:tr w:rsidR="00B31DBF" w:rsidRPr="003D4C64" w:rsidTr="004A35FE">
        <w:trPr>
          <w:trHeight w:val="225"/>
        </w:trPr>
        <w:tc>
          <w:tcPr>
            <w:tcW w:w="697"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sz w:val="21"/>
                <w:szCs w:val="21"/>
              </w:rPr>
              <w:t>2012</w:t>
            </w:r>
          </w:p>
        </w:tc>
        <w:tc>
          <w:tcPr>
            <w:tcW w:w="3371" w:type="dxa"/>
            <w:tcBorders>
              <w:top w:val="single" w:sz="4" w:space="0" w:color="auto"/>
              <w:left w:val="single" w:sz="4" w:space="0" w:color="auto"/>
              <w:bottom w:val="single" w:sz="4" w:space="0" w:color="auto"/>
              <w:right w:val="single" w:sz="4" w:space="0" w:color="auto"/>
            </w:tcBorders>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椭圆离心率</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双曲线（定义和性质）</w:t>
            </w:r>
          </w:p>
        </w:tc>
        <w:tc>
          <w:tcPr>
            <w:tcW w:w="45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抛物线定义，抛物线性质</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圆的方程，直线与圆的位置关系</w:t>
            </w:r>
          </w:p>
          <w:p w:rsidR="00B31DBF" w:rsidRPr="007E3D57"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7E3D57">
              <w:rPr>
                <w:rFonts w:ascii="Times New Roman" w:hAnsi="Times New Roman" w:cs="Times New Roman" w:hint="eastAsia"/>
                <w:sz w:val="21"/>
                <w:szCs w:val="21"/>
              </w:rPr>
              <w:t>抛物线定义，直线与抛物线的位置关系（距离）</w:t>
            </w:r>
          </w:p>
        </w:tc>
      </w:tr>
    </w:tbl>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1</w:t>
      </w:r>
      <w:r w:rsidRPr="003D4C64">
        <w:rPr>
          <w:rFonts w:ascii="Times New Roman" w:hAnsi="Times New Roman" w:cs="Times New Roman" w:hint="eastAsia"/>
        </w:rPr>
        <w:t>：直线方程，直线与直线的位置关系</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lastRenderedPageBreak/>
        <w:t>考向</w:t>
      </w:r>
      <w:r w:rsidRPr="003D4C64">
        <w:rPr>
          <w:rFonts w:ascii="Times New Roman" w:hAnsi="Times New Roman" w:cs="Times New Roman"/>
        </w:rPr>
        <w:t>2</w:t>
      </w:r>
      <w:r w:rsidRPr="003D4C64">
        <w:rPr>
          <w:rFonts w:ascii="Times New Roman" w:hAnsi="Times New Roman" w:cs="Times New Roman" w:hint="eastAsia"/>
        </w:rPr>
        <w:t>：圆的方程，直线与圆的位置关系</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3</w:t>
      </w:r>
      <w:r w:rsidRPr="003D4C64">
        <w:rPr>
          <w:rFonts w:ascii="Times New Roman" w:hAnsi="Times New Roman" w:cs="Times New Roman" w:hint="eastAsia"/>
        </w:rPr>
        <w:t>：椭圆：定义，标准方程，性质及应用，直线与椭圆的位置关系</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4</w:t>
      </w:r>
      <w:r w:rsidRPr="003D4C64">
        <w:rPr>
          <w:rFonts w:ascii="Times New Roman" w:hAnsi="Times New Roman" w:cs="Times New Roman" w:hint="eastAsia"/>
        </w:rPr>
        <w:t>：双曲线（只考小题）：定义，标准方程，简单几何性质（范围，定点，对称性，离心率，渐近线）</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hint="eastAsia"/>
        </w:rPr>
        <w:t>考向</w:t>
      </w:r>
      <w:r w:rsidRPr="003D4C64">
        <w:rPr>
          <w:rFonts w:ascii="Times New Roman" w:hAnsi="Times New Roman" w:cs="Times New Roman"/>
        </w:rPr>
        <w:t>5</w:t>
      </w:r>
      <w:r w:rsidRPr="003D4C64">
        <w:rPr>
          <w:rFonts w:ascii="Times New Roman" w:hAnsi="Times New Roman" w:cs="Times New Roman" w:hint="eastAsia"/>
        </w:rPr>
        <w:t>：抛物线：定义，标准方程，性质</w:t>
      </w:r>
    </w:p>
    <w:p w:rsidR="00B31DBF" w:rsidRPr="003D4C64" w:rsidRDefault="00B31DBF" w:rsidP="00395A1B">
      <w:pPr>
        <w:spacing w:line="480" w:lineRule="exact"/>
        <w:rPr>
          <w:sz w:val="24"/>
          <w:szCs w:val="24"/>
        </w:rPr>
      </w:pPr>
      <w:r w:rsidRPr="003D4C64">
        <w:rPr>
          <w:rFonts w:hint="eastAsia"/>
          <w:sz w:val="24"/>
          <w:szCs w:val="24"/>
        </w:rPr>
        <w:t>【</w:t>
      </w:r>
      <w:r w:rsidRPr="003D4C64">
        <w:rPr>
          <w:sz w:val="24"/>
          <w:szCs w:val="24"/>
        </w:rPr>
        <w:t>2016</w:t>
      </w:r>
      <w:r w:rsidRPr="003D4C64">
        <w:rPr>
          <w:rFonts w:hint="eastAsia"/>
          <w:sz w:val="24"/>
          <w:szCs w:val="24"/>
        </w:rPr>
        <w:t>全国</w:t>
      </w:r>
      <w:r w:rsidRPr="003D4C64">
        <w:rPr>
          <w:sz w:val="24"/>
          <w:szCs w:val="24"/>
        </w:rPr>
        <w:t>I·5</w:t>
      </w:r>
      <w:r w:rsidRPr="003D4C64">
        <w:rPr>
          <w:rFonts w:hint="eastAsia"/>
          <w:sz w:val="24"/>
          <w:szCs w:val="24"/>
        </w:rPr>
        <w:t>】已知方程</w:t>
      </w:r>
      <w:r w:rsidRPr="003D4C64">
        <w:rPr>
          <w:position w:val="-24"/>
          <w:sz w:val="24"/>
          <w:szCs w:val="24"/>
        </w:rPr>
        <w:object w:dxaOrig="2060" w:dyaOrig="660">
          <v:shape id="_x0000_i1099" type="#_x0000_t75" style="width:102.75pt;height:33pt" o:ole="">
            <v:imagedata r:id="rId166" o:title=""/>
          </v:shape>
          <o:OLEObject Type="Embed" ProgID="Equation.3" ShapeID="_x0000_i1099" DrawAspect="Content" ObjectID="_1545046738" r:id="rId167"/>
        </w:object>
      </w:r>
      <w:r w:rsidRPr="003D4C64">
        <w:rPr>
          <w:rFonts w:hint="eastAsia"/>
          <w:sz w:val="24"/>
          <w:szCs w:val="24"/>
        </w:rPr>
        <w:t>表示双曲线，且该双曲线两焦点间的距离为</w:t>
      </w:r>
      <w:r w:rsidRPr="003D4C64">
        <w:rPr>
          <w:sz w:val="24"/>
          <w:szCs w:val="24"/>
        </w:rPr>
        <w:t>4</w:t>
      </w:r>
      <w:r w:rsidRPr="003D4C64">
        <w:rPr>
          <w:rFonts w:hint="eastAsia"/>
          <w:sz w:val="24"/>
          <w:szCs w:val="24"/>
        </w:rPr>
        <w:t>，则</w:t>
      </w:r>
      <w:r w:rsidRPr="003D4C64">
        <w:rPr>
          <w:i/>
          <w:sz w:val="24"/>
          <w:szCs w:val="24"/>
        </w:rPr>
        <w:t>n</w:t>
      </w:r>
      <w:r w:rsidRPr="003D4C64">
        <w:rPr>
          <w:rFonts w:hint="eastAsia"/>
          <w:sz w:val="24"/>
          <w:szCs w:val="24"/>
        </w:rPr>
        <w:t>的取值范围是（　　）</w:t>
      </w:r>
    </w:p>
    <w:p w:rsidR="00B31DBF" w:rsidRPr="003D4C64" w:rsidRDefault="00B31DBF" w:rsidP="00395A1B">
      <w:pPr>
        <w:spacing w:line="480" w:lineRule="exact"/>
        <w:ind w:firstLine="420"/>
        <w:rPr>
          <w:sz w:val="24"/>
          <w:szCs w:val="24"/>
        </w:rPr>
      </w:pPr>
      <w:proofErr w:type="gramStart"/>
      <w:r w:rsidRPr="003D4C64">
        <w:rPr>
          <w:sz w:val="24"/>
          <w:szCs w:val="24"/>
        </w:rPr>
        <w:t>A.(</w:t>
      </w:r>
      <w:proofErr w:type="gramEnd"/>
      <w:r w:rsidRPr="003D4C64">
        <w:rPr>
          <w:sz w:val="24"/>
          <w:szCs w:val="24"/>
        </w:rPr>
        <w:t>–1,3)         B.(–1,</w:t>
      </w:r>
      <w:r w:rsidRPr="003D4C64">
        <w:rPr>
          <w:sz w:val="24"/>
          <w:szCs w:val="24"/>
        </w:rPr>
        <w:fldChar w:fldCharType="begin"/>
      </w:r>
      <w:r w:rsidRPr="003D4C64">
        <w:rPr>
          <w:sz w:val="24"/>
          <w:szCs w:val="24"/>
        </w:rPr>
        <w:instrText>EQ \R(3)</w:instrText>
      </w:r>
      <w:r w:rsidRPr="003D4C64">
        <w:rPr>
          <w:sz w:val="24"/>
          <w:szCs w:val="24"/>
        </w:rPr>
        <w:fldChar w:fldCharType="end"/>
      </w:r>
      <w:r w:rsidRPr="003D4C64">
        <w:rPr>
          <w:sz w:val="24"/>
          <w:szCs w:val="24"/>
        </w:rPr>
        <w:t>)        C.(0,3)        D.(0,</w:t>
      </w:r>
      <w:r w:rsidRPr="003D4C64">
        <w:rPr>
          <w:sz w:val="24"/>
          <w:szCs w:val="24"/>
        </w:rPr>
        <w:fldChar w:fldCharType="begin"/>
      </w:r>
      <w:r w:rsidRPr="003D4C64">
        <w:rPr>
          <w:sz w:val="24"/>
          <w:szCs w:val="24"/>
        </w:rPr>
        <w:instrText>EQ \R(3)</w:instrText>
      </w:r>
      <w:r w:rsidRPr="003D4C64">
        <w:rPr>
          <w:sz w:val="24"/>
          <w:szCs w:val="24"/>
        </w:rPr>
        <w:fldChar w:fldCharType="end"/>
      </w:r>
      <w:r w:rsidRPr="003D4C64">
        <w:rPr>
          <w:sz w:val="24"/>
          <w:szCs w:val="24"/>
        </w:rPr>
        <w:t>)</w:t>
      </w:r>
    </w:p>
    <w:p w:rsidR="00B31DBF" w:rsidRPr="003D4C64" w:rsidRDefault="00B31DBF" w:rsidP="00395A1B">
      <w:pPr>
        <w:spacing w:line="480" w:lineRule="exact"/>
        <w:ind w:left="1" w:right="25"/>
        <w:rPr>
          <w:sz w:val="24"/>
          <w:szCs w:val="24"/>
        </w:rPr>
      </w:pPr>
      <w:r w:rsidRPr="003D4C64">
        <w:rPr>
          <w:rFonts w:hint="eastAsia"/>
          <w:sz w:val="24"/>
          <w:szCs w:val="24"/>
        </w:rPr>
        <w:t>【</w:t>
      </w:r>
      <w:r w:rsidRPr="003D4C64">
        <w:rPr>
          <w:sz w:val="24"/>
          <w:szCs w:val="24"/>
        </w:rPr>
        <w:t>2016</w:t>
      </w:r>
      <w:r w:rsidRPr="003D4C64">
        <w:rPr>
          <w:rFonts w:hint="eastAsia"/>
          <w:sz w:val="24"/>
          <w:szCs w:val="24"/>
        </w:rPr>
        <w:t>全国</w:t>
      </w:r>
      <w:r w:rsidRPr="003D4C64">
        <w:rPr>
          <w:sz w:val="24"/>
          <w:szCs w:val="24"/>
        </w:rPr>
        <w:t>I·10</w:t>
      </w:r>
      <w:r w:rsidRPr="003D4C64">
        <w:rPr>
          <w:rFonts w:hint="eastAsia"/>
          <w:sz w:val="24"/>
          <w:szCs w:val="24"/>
        </w:rPr>
        <w:t>】以抛物线</w:t>
      </w:r>
      <w:r w:rsidRPr="003D4C64">
        <w:rPr>
          <w:i/>
          <w:sz w:val="24"/>
          <w:szCs w:val="24"/>
        </w:rPr>
        <w:t>C</w:t>
      </w:r>
      <w:r w:rsidRPr="003D4C64">
        <w:rPr>
          <w:rFonts w:hint="eastAsia"/>
          <w:sz w:val="24"/>
          <w:szCs w:val="24"/>
        </w:rPr>
        <w:t>的顶点为圆心</w:t>
      </w:r>
      <w:proofErr w:type="gramStart"/>
      <w:r w:rsidRPr="003D4C64">
        <w:rPr>
          <w:rFonts w:hint="eastAsia"/>
          <w:sz w:val="24"/>
          <w:szCs w:val="24"/>
        </w:rPr>
        <w:t>的圆交</w:t>
      </w:r>
      <w:proofErr w:type="gramEnd"/>
      <w:r w:rsidRPr="003D4C64">
        <w:rPr>
          <w:i/>
          <w:sz w:val="24"/>
          <w:szCs w:val="24"/>
        </w:rPr>
        <w:t>C</w:t>
      </w:r>
      <w:r w:rsidRPr="003D4C64">
        <w:rPr>
          <w:rFonts w:hint="eastAsia"/>
          <w:sz w:val="24"/>
          <w:szCs w:val="24"/>
        </w:rPr>
        <w:t>于</w:t>
      </w:r>
      <w:r w:rsidRPr="003D4C64">
        <w:rPr>
          <w:i/>
          <w:sz w:val="24"/>
          <w:szCs w:val="24"/>
        </w:rPr>
        <w:t>A</w:t>
      </w:r>
      <w:r w:rsidRPr="003D4C64">
        <w:rPr>
          <w:rFonts w:hint="eastAsia"/>
          <w:sz w:val="24"/>
          <w:szCs w:val="24"/>
        </w:rPr>
        <w:t>，</w:t>
      </w:r>
      <w:r w:rsidRPr="003D4C64">
        <w:rPr>
          <w:i/>
          <w:sz w:val="24"/>
          <w:szCs w:val="24"/>
        </w:rPr>
        <w:t>B</w:t>
      </w:r>
      <w:r w:rsidRPr="003D4C64">
        <w:rPr>
          <w:rFonts w:hint="eastAsia"/>
          <w:sz w:val="24"/>
          <w:szCs w:val="24"/>
        </w:rPr>
        <w:t>两点，交</w:t>
      </w:r>
      <w:r w:rsidRPr="003D4C64">
        <w:rPr>
          <w:i/>
          <w:sz w:val="24"/>
          <w:szCs w:val="24"/>
        </w:rPr>
        <w:t>C</w:t>
      </w:r>
      <w:r w:rsidRPr="003D4C64">
        <w:rPr>
          <w:rFonts w:hint="eastAsia"/>
          <w:sz w:val="24"/>
          <w:szCs w:val="24"/>
        </w:rPr>
        <w:t>的准线于</w:t>
      </w:r>
      <w:r w:rsidRPr="003D4C64">
        <w:rPr>
          <w:i/>
          <w:sz w:val="24"/>
          <w:szCs w:val="24"/>
        </w:rPr>
        <w:t>D</w:t>
      </w:r>
      <w:r w:rsidRPr="003D4C64">
        <w:rPr>
          <w:rFonts w:hint="eastAsia"/>
          <w:sz w:val="24"/>
          <w:szCs w:val="24"/>
        </w:rPr>
        <w:t>，</w:t>
      </w:r>
      <w:r w:rsidRPr="003D4C64">
        <w:rPr>
          <w:i/>
          <w:sz w:val="24"/>
          <w:szCs w:val="24"/>
        </w:rPr>
        <w:t>E</w:t>
      </w:r>
      <w:r w:rsidRPr="003D4C64">
        <w:rPr>
          <w:rFonts w:hint="eastAsia"/>
          <w:sz w:val="24"/>
          <w:szCs w:val="24"/>
        </w:rPr>
        <w:t>两点</w:t>
      </w:r>
      <w:r w:rsidRPr="003D4C64">
        <w:rPr>
          <w:sz w:val="24"/>
          <w:szCs w:val="24"/>
        </w:rPr>
        <w:t>.</w:t>
      </w:r>
      <w:r w:rsidRPr="003D4C64">
        <w:rPr>
          <w:rFonts w:hint="eastAsia"/>
          <w:sz w:val="24"/>
          <w:szCs w:val="24"/>
        </w:rPr>
        <w:t>已知</w:t>
      </w:r>
      <w:r w:rsidRPr="003D4C64">
        <w:rPr>
          <w:sz w:val="24"/>
          <w:szCs w:val="24"/>
        </w:rPr>
        <w:t>|</w:t>
      </w:r>
      <w:r w:rsidRPr="003D4C64">
        <w:rPr>
          <w:i/>
          <w:sz w:val="24"/>
          <w:szCs w:val="24"/>
        </w:rPr>
        <w:t>AB</w:t>
      </w:r>
      <w:r w:rsidRPr="003D4C64">
        <w:rPr>
          <w:sz w:val="24"/>
          <w:szCs w:val="24"/>
        </w:rPr>
        <w:t>|=</w:t>
      </w:r>
      <w:r w:rsidRPr="003D4C64">
        <w:rPr>
          <w:position w:val="-6"/>
          <w:sz w:val="24"/>
          <w:szCs w:val="24"/>
        </w:rPr>
        <w:object w:dxaOrig="499" w:dyaOrig="340">
          <v:shape id="_x0000_i1100" type="#_x0000_t75" alt="" style="width:24.75pt;height:17.25pt" o:ole="">
            <v:imagedata r:id="rId168" o:title=""/>
          </v:shape>
          <o:OLEObject Type="Embed" ProgID="Equation.DSMT4" ShapeID="_x0000_i1100" DrawAspect="Content" ObjectID="_1545046739" r:id="rId169"/>
        </w:object>
      </w:r>
      <w:r w:rsidRPr="003D4C64">
        <w:rPr>
          <w:rFonts w:hint="eastAsia"/>
          <w:sz w:val="24"/>
          <w:szCs w:val="24"/>
        </w:rPr>
        <w:t>，</w:t>
      </w:r>
      <w:r w:rsidRPr="003D4C64">
        <w:rPr>
          <w:sz w:val="24"/>
          <w:szCs w:val="24"/>
        </w:rPr>
        <w:t>|</w:t>
      </w:r>
      <w:r w:rsidRPr="003D4C64">
        <w:rPr>
          <w:i/>
          <w:sz w:val="24"/>
          <w:szCs w:val="24"/>
        </w:rPr>
        <w:t>DE|=</w:t>
      </w:r>
      <w:r w:rsidRPr="003D4C64">
        <w:rPr>
          <w:i/>
          <w:position w:val="-8"/>
          <w:sz w:val="24"/>
          <w:szCs w:val="24"/>
        </w:rPr>
        <w:object w:dxaOrig="480" w:dyaOrig="360">
          <v:shape id="_x0000_i1101" type="#_x0000_t75" alt="" style="width:24pt;height:18pt" o:ole="">
            <v:imagedata r:id="rId170" o:title=""/>
          </v:shape>
          <o:OLEObject Type="Embed" ProgID="Equation.DSMT4" ShapeID="_x0000_i1101" DrawAspect="Content" ObjectID="_1545046740" r:id="rId171"/>
        </w:object>
      </w:r>
      <w:r w:rsidRPr="003D4C64">
        <w:rPr>
          <w:rFonts w:hint="eastAsia"/>
          <w:sz w:val="24"/>
          <w:szCs w:val="24"/>
        </w:rPr>
        <w:t>，则</w:t>
      </w:r>
      <w:r w:rsidRPr="003D4C64">
        <w:rPr>
          <w:i/>
          <w:sz w:val="24"/>
          <w:szCs w:val="24"/>
        </w:rPr>
        <w:t>C</w:t>
      </w:r>
      <w:r w:rsidRPr="003D4C64">
        <w:rPr>
          <w:rFonts w:hint="eastAsia"/>
          <w:sz w:val="24"/>
          <w:szCs w:val="24"/>
        </w:rPr>
        <w:t>的焦点到准线的距离为（　　）</w:t>
      </w:r>
    </w:p>
    <w:p w:rsidR="00B31DBF" w:rsidRPr="003D4C64" w:rsidRDefault="00B31DBF" w:rsidP="00395A1B">
      <w:pPr>
        <w:pStyle w:val="aa"/>
        <w:kinsoku w:val="0"/>
        <w:spacing w:before="0" w:beforeAutospacing="0" w:after="0" w:afterAutospacing="0" w:line="480" w:lineRule="exact"/>
        <w:ind w:firstLineChars="150" w:firstLine="360"/>
        <w:textAlignment w:val="baseline"/>
        <w:rPr>
          <w:rFonts w:ascii="Times New Roman" w:hAnsi="Times New Roman" w:cs="Times New Roman"/>
        </w:rPr>
      </w:pPr>
      <w:r w:rsidRPr="003D4C64">
        <w:rPr>
          <w:rFonts w:ascii="Times New Roman" w:hAnsi="Times New Roman" w:cs="Times New Roman"/>
        </w:rPr>
        <w:t>A</w:t>
      </w:r>
      <w:r w:rsidRPr="003D4C64">
        <w:rPr>
          <w:rFonts w:ascii="Times New Roman" w:cs="Times New Roman"/>
        </w:rPr>
        <w:t>.</w:t>
      </w:r>
      <w:r w:rsidRPr="003D4C64">
        <w:rPr>
          <w:rFonts w:ascii="Times New Roman" w:hAnsi="Times New Roman" w:cs="Times New Roman"/>
        </w:rPr>
        <w:t>2             B</w:t>
      </w:r>
      <w:r w:rsidRPr="003D4C64">
        <w:rPr>
          <w:rFonts w:ascii="Times New Roman" w:cs="Times New Roman"/>
        </w:rPr>
        <w:t>.</w:t>
      </w:r>
      <w:r w:rsidRPr="003D4C64">
        <w:rPr>
          <w:rFonts w:ascii="Times New Roman" w:hAnsi="Times New Roman" w:cs="Times New Roman"/>
        </w:rPr>
        <w:t>4              C</w:t>
      </w:r>
      <w:r w:rsidRPr="003D4C64">
        <w:rPr>
          <w:rFonts w:ascii="Times New Roman" w:cs="Times New Roman"/>
        </w:rPr>
        <w:t>.</w:t>
      </w:r>
      <w:r w:rsidRPr="003D4C64">
        <w:rPr>
          <w:rFonts w:ascii="Times New Roman" w:hAnsi="Times New Roman" w:cs="Times New Roman"/>
        </w:rPr>
        <w:t>6          D.8</w:t>
      </w:r>
    </w:p>
    <w:p w:rsidR="00B31DBF" w:rsidRPr="003D4C64" w:rsidRDefault="00B31DBF" w:rsidP="00395A1B">
      <w:pPr>
        <w:spacing w:line="480" w:lineRule="exact"/>
        <w:ind w:left="1"/>
        <w:rPr>
          <w:sz w:val="24"/>
          <w:szCs w:val="24"/>
        </w:rPr>
      </w:pPr>
      <w:r w:rsidRPr="003D4C64">
        <w:rPr>
          <w:rFonts w:hint="eastAsia"/>
          <w:sz w:val="24"/>
          <w:szCs w:val="24"/>
        </w:rPr>
        <w:t>【</w:t>
      </w:r>
      <w:r w:rsidRPr="003D4C64">
        <w:rPr>
          <w:sz w:val="24"/>
          <w:szCs w:val="24"/>
        </w:rPr>
        <w:t>2016</w:t>
      </w:r>
      <w:r w:rsidRPr="003D4C64">
        <w:rPr>
          <w:rFonts w:hint="eastAsia"/>
          <w:sz w:val="24"/>
          <w:szCs w:val="24"/>
        </w:rPr>
        <w:t>全国</w:t>
      </w:r>
      <w:r w:rsidRPr="003D4C64">
        <w:rPr>
          <w:sz w:val="24"/>
          <w:szCs w:val="24"/>
        </w:rPr>
        <w:t>I·20</w:t>
      </w:r>
      <w:r w:rsidRPr="003D4C64">
        <w:rPr>
          <w:rFonts w:hint="eastAsia"/>
          <w:sz w:val="24"/>
          <w:szCs w:val="24"/>
        </w:rPr>
        <w:t>】设圆</w:t>
      </w:r>
      <w:r w:rsidRPr="003D4C64">
        <w:rPr>
          <w:position w:val="-10"/>
          <w:sz w:val="24"/>
          <w:szCs w:val="24"/>
        </w:rPr>
        <w:object w:dxaOrig="2000" w:dyaOrig="360">
          <v:shape id="_x0000_i1102" type="#_x0000_t75" alt="" style="width:100.5pt;height:18pt" o:ole="">
            <v:imagedata r:id="rId172" o:title=""/>
          </v:shape>
          <o:OLEObject Type="Embed" ProgID="Equation.DSMT4" ShapeID="_x0000_i1102" DrawAspect="Content" ObjectID="_1545046741" r:id="rId173"/>
        </w:object>
      </w:r>
      <w:r w:rsidRPr="003D4C64">
        <w:rPr>
          <w:rFonts w:hint="eastAsia"/>
          <w:sz w:val="24"/>
          <w:szCs w:val="24"/>
        </w:rPr>
        <w:t>的圆心为</w:t>
      </w:r>
      <w:r w:rsidRPr="003D4C64">
        <w:rPr>
          <w:i/>
          <w:sz w:val="24"/>
          <w:szCs w:val="24"/>
        </w:rPr>
        <w:t>A</w:t>
      </w:r>
      <w:r w:rsidRPr="003D4C64">
        <w:rPr>
          <w:rFonts w:hint="eastAsia"/>
          <w:sz w:val="24"/>
          <w:szCs w:val="24"/>
        </w:rPr>
        <w:t>，直线</w:t>
      </w:r>
      <w:r w:rsidRPr="003D4C64">
        <w:rPr>
          <w:i/>
          <w:sz w:val="24"/>
          <w:szCs w:val="24"/>
        </w:rPr>
        <w:t>l</w:t>
      </w:r>
      <w:r w:rsidRPr="003D4C64">
        <w:rPr>
          <w:rFonts w:hint="eastAsia"/>
          <w:sz w:val="24"/>
          <w:szCs w:val="24"/>
        </w:rPr>
        <w:t>过点</w:t>
      </w:r>
      <w:r w:rsidRPr="003D4C64">
        <w:rPr>
          <w:i/>
          <w:sz w:val="24"/>
          <w:szCs w:val="24"/>
        </w:rPr>
        <w:t>B</w:t>
      </w:r>
      <w:r w:rsidRPr="003D4C64">
        <w:rPr>
          <w:rFonts w:hint="eastAsia"/>
          <w:sz w:val="24"/>
          <w:szCs w:val="24"/>
        </w:rPr>
        <w:t>（</w:t>
      </w:r>
      <w:r w:rsidRPr="003D4C64">
        <w:rPr>
          <w:sz w:val="24"/>
          <w:szCs w:val="24"/>
        </w:rPr>
        <w:t>1,0</w:t>
      </w:r>
      <w:r w:rsidRPr="003D4C64">
        <w:rPr>
          <w:rFonts w:hint="eastAsia"/>
          <w:sz w:val="24"/>
          <w:szCs w:val="24"/>
        </w:rPr>
        <w:t>）且与</w:t>
      </w:r>
      <w:r w:rsidRPr="003D4C64">
        <w:rPr>
          <w:i/>
          <w:sz w:val="24"/>
          <w:szCs w:val="24"/>
        </w:rPr>
        <w:t>x</w:t>
      </w:r>
      <w:proofErr w:type="gramStart"/>
      <w:r w:rsidRPr="003D4C64">
        <w:rPr>
          <w:rFonts w:hint="eastAsia"/>
          <w:sz w:val="24"/>
          <w:szCs w:val="24"/>
        </w:rPr>
        <w:t>轴不重合</w:t>
      </w:r>
      <w:proofErr w:type="gramEnd"/>
      <w:r w:rsidRPr="003D4C64">
        <w:rPr>
          <w:rFonts w:hint="eastAsia"/>
          <w:sz w:val="24"/>
          <w:szCs w:val="24"/>
        </w:rPr>
        <w:t>，</w:t>
      </w:r>
      <w:r w:rsidRPr="003D4C64">
        <w:rPr>
          <w:i/>
          <w:sz w:val="24"/>
          <w:szCs w:val="24"/>
        </w:rPr>
        <w:t>l</w:t>
      </w:r>
      <w:proofErr w:type="gramStart"/>
      <w:r w:rsidRPr="003D4C64">
        <w:rPr>
          <w:rFonts w:hint="eastAsia"/>
          <w:sz w:val="24"/>
          <w:szCs w:val="24"/>
        </w:rPr>
        <w:t>交圆</w:t>
      </w:r>
      <w:proofErr w:type="gramEnd"/>
      <w:r w:rsidRPr="003D4C64">
        <w:rPr>
          <w:i/>
          <w:sz w:val="24"/>
          <w:szCs w:val="24"/>
        </w:rPr>
        <w:t>A</w:t>
      </w:r>
      <w:r w:rsidRPr="003D4C64">
        <w:rPr>
          <w:rFonts w:hint="eastAsia"/>
          <w:sz w:val="24"/>
          <w:szCs w:val="24"/>
        </w:rPr>
        <w:t>于</w:t>
      </w:r>
      <w:r w:rsidRPr="003D4C64">
        <w:rPr>
          <w:i/>
          <w:sz w:val="24"/>
          <w:szCs w:val="24"/>
        </w:rPr>
        <w:t>C</w:t>
      </w:r>
      <w:r w:rsidRPr="003D4C64">
        <w:rPr>
          <w:rFonts w:hint="eastAsia"/>
          <w:sz w:val="24"/>
          <w:szCs w:val="24"/>
        </w:rPr>
        <w:t>，</w:t>
      </w:r>
      <w:r w:rsidRPr="003D4C64">
        <w:rPr>
          <w:i/>
          <w:sz w:val="24"/>
          <w:szCs w:val="24"/>
        </w:rPr>
        <w:t>D</w:t>
      </w:r>
      <w:r w:rsidRPr="003D4C64">
        <w:rPr>
          <w:rFonts w:hint="eastAsia"/>
          <w:sz w:val="24"/>
          <w:szCs w:val="24"/>
        </w:rPr>
        <w:t>两点，过</w:t>
      </w:r>
      <w:r w:rsidRPr="003D4C64">
        <w:rPr>
          <w:i/>
          <w:sz w:val="24"/>
          <w:szCs w:val="24"/>
        </w:rPr>
        <w:t>B</w:t>
      </w:r>
      <w:r w:rsidRPr="003D4C64">
        <w:rPr>
          <w:rFonts w:hint="eastAsia"/>
          <w:sz w:val="24"/>
          <w:szCs w:val="24"/>
        </w:rPr>
        <w:t>作</w:t>
      </w:r>
      <w:r w:rsidRPr="003D4C64">
        <w:rPr>
          <w:i/>
          <w:sz w:val="24"/>
          <w:szCs w:val="24"/>
        </w:rPr>
        <w:t>AC</w:t>
      </w:r>
      <w:r w:rsidRPr="003D4C64">
        <w:rPr>
          <w:rFonts w:hint="eastAsia"/>
          <w:sz w:val="24"/>
          <w:szCs w:val="24"/>
        </w:rPr>
        <w:t>的平行线交</w:t>
      </w:r>
      <w:r w:rsidRPr="003D4C64">
        <w:rPr>
          <w:i/>
          <w:sz w:val="24"/>
          <w:szCs w:val="24"/>
        </w:rPr>
        <w:t>AD</w:t>
      </w:r>
      <w:r w:rsidRPr="003D4C64">
        <w:rPr>
          <w:rFonts w:hint="eastAsia"/>
          <w:sz w:val="24"/>
          <w:szCs w:val="24"/>
        </w:rPr>
        <w:t>于点</w:t>
      </w:r>
      <w:r w:rsidRPr="003D4C64">
        <w:rPr>
          <w:i/>
          <w:sz w:val="24"/>
          <w:szCs w:val="24"/>
        </w:rPr>
        <w:t>E</w:t>
      </w:r>
      <w:r w:rsidRPr="003D4C64">
        <w:rPr>
          <w:sz w:val="24"/>
          <w:szCs w:val="24"/>
        </w:rPr>
        <w:t>.</w:t>
      </w:r>
    </w:p>
    <w:p w:rsidR="00B31DBF" w:rsidRPr="003D4C64" w:rsidRDefault="00B31DBF" w:rsidP="00395A1B">
      <w:pPr>
        <w:spacing w:line="480" w:lineRule="exact"/>
        <w:rPr>
          <w:sz w:val="24"/>
          <w:szCs w:val="24"/>
        </w:rPr>
      </w:pPr>
      <w:r w:rsidRPr="003D4C64">
        <w:rPr>
          <w:rFonts w:hint="eastAsia"/>
          <w:sz w:val="24"/>
          <w:szCs w:val="24"/>
        </w:rPr>
        <w:t>（</w:t>
      </w:r>
      <w:r w:rsidRPr="003D4C64">
        <w:rPr>
          <w:sz w:val="24"/>
          <w:szCs w:val="24"/>
        </w:rPr>
        <w:t>I</w:t>
      </w:r>
      <w:r w:rsidRPr="003D4C64">
        <w:rPr>
          <w:rFonts w:hint="eastAsia"/>
          <w:sz w:val="24"/>
          <w:szCs w:val="24"/>
        </w:rPr>
        <w:t>）证明</w:t>
      </w:r>
      <w:r w:rsidRPr="003D4C64">
        <w:rPr>
          <w:position w:val="-14"/>
          <w:sz w:val="24"/>
          <w:szCs w:val="24"/>
        </w:rPr>
        <w:object w:dxaOrig="1040" w:dyaOrig="400">
          <v:shape id="_x0000_i1103" type="#_x0000_t75" alt="" style="width:51.75pt;height:20.25pt" o:ole="">
            <v:imagedata r:id="rId174" o:title=""/>
          </v:shape>
          <o:OLEObject Type="Embed" ProgID="Equation.DSMT4" ShapeID="_x0000_i1103" DrawAspect="Content" ObjectID="_1545046742" r:id="rId175"/>
        </w:object>
      </w:r>
      <w:r w:rsidRPr="003D4C64">
        <w:rPr>
          <w:rFonts w:hint="eastAsia"/>
          <w:sz w:val="24"/>
          <w:szCs w:val="24"/>
        </w:rPr>
        <w:t>为定值，并写出点</w:t>
      </w:r>
      <w:r w:rsidRPr="003D4C64">
        <w:rPr>
          <w:i/>
          <w:sz w:val="24"/>
          <w:szCs w:val="24"/>
        </w:rPr>
        <w:t>E</w:t>
      </w:r>
      <w:r w:rsidRPr="003D4C64">
        <w:rPr>
          <w:rFonts w:hint="eastAsia"/>
          <w:sz w:val="24"/>
          <w:szCs w:val="24"/>
        </w:rPr>
        <w:t>的轨迹方程；</w:t>
      </w:r>
    </w:p>
    <w:p w:rsidR="00B31DBF" w:rsidRPr="003D4C64" w:rsidRDefault="00B31DBF" w:rsidP="00395A1B">
      <w:pPr>
        <w:spacing w:line="480" w:lineRule="exact"/>
        <w:ind w:leftChars="-1" w:left="-2"/>
        <w:rPr>
          <w:sz w:val="24"/>
          <w:szCs w:val="24"/>
        </w:rPr>
      </w:pPr>
      <w:r w:rsidRPr="003D4C64">
        <w:rPr>
          <w:rFonts w:hint="eastAsia"/>
          <w:sz w:val="24"/>
          <w:szCs w:val="24"/>
        </w:rPr>
        <w:t>（</w:t>
      </w:r>
      <w:r w:rsidRPr="003D4C64">
        <w:rPr>
          <w:sz w:val="24"/>
          <w:szCs w:val="24"/>
        </w:rPr>
        <w:fldChar w:fldCharType="begin"/>
      </w:r>
      <w:r w:rsidRPr="003D4C64">
        <w:rPr>
          <w:sz w:val="24"/>
          <w:szCs w:val="24"/>
        </w:rPr>
        <w:instrText xml:space="preserve"> = 2 \* ROMAN </w:instrText>
      </w:r>
      <w:r w:rsidRPr="003D4C64">
        <w:rPr>
          <w:sz w:val="24"/>
          <w:szCs w:val="24"/>
        </w:rPr>
        <w:fldChar w:fldCharType="separate"/>
      </w:r>
      <w:r w:rsidRPr="003D4C64">
        <w:rPr>
          <w:noProof/>
          <w:sz w:val="24"/>
          <w:szCs w:val="24"/>
        </w:rPr>
        <w:t>II</w:t>
      </w:r>
      <w:r w:rsidRPr="003D4C64">
        <w:rPr>
          <w:sz w:val="24"/>
          <w:szCs w:val="24"/>
        </w:rPr>
        <w:fldChar w:fldCharType="end"/>
      </w:r>
      <w:r w:rsidRPr="003D4C64">
        <w:rPr>
          <w:rFonts w:hint="eastAsia"/>
          <w:sz w:val="24"/>
          <w:szCs w:val="24"/>
        </w:rPr>
        <w:t>）设点</w:t>
      </w:r>
      <w:r w:rsidRPr="003D4C64">
        <w:rPr>
          <w:i/>
          <w:sz w:val="24"/>
          <w:szCs w:val="24"/>
        </w:rPr>
        <w:t>E</w:t>
      </w:r>
      <w:r w:rsidRPr="003D4C64">
        <w:rPr>
          <w:rFonts w:hint="eastAsia"/>
          <w:sz w:val="24"/>
          <w:szCs w:val="24"/>
        </w:rPr>
        <w:t>的轨迹为曲线</w:t>
      </w:r>
      <w:r w:rsidRPr="003D4C64">
        <w:rPr>
          <w:i/>
          <w:sz w:val="24"/>
          <w:szCs w:val="24"/>
        </w:rPr>
        <w:t>C</w:t>
      </w:r>
      <w:r w:rsidRPr="003D4C64">
        <w:rPr>
          <w:sz w:val="24"/>
          <w:szCs w:val="24"/>
          <w:vertAlign w:val="subscript"/>
        </w:rPr>
        <w:t>1</w:t>
      </w:r>
      <w:r w:rsidRPr="003D4C64">
        <w:rPr>
          <w:rFonts w:hint="eastAsia"/>
          <w:sz w:val="24"/>
          <w:szCs w:val="24"/>
        </w:rPr>
        <w:t>，直线</w:t>
      </w:r>
      <w:r w:rsidRPr="003D4C64">
        <w:rPr>
          <w:i/>
          <w:sz w:val="24"/>
          <w:szCs w:val="24"/>
        </w:rPr>
        <w:t>l</w:t>
      </w:r>
      <w:r w:rsidRPr="003D4C64">
        <w:rPr>
          <w:rFonts w:hint="eastAsia"/>
          <w:sz w:val="24"/>
          <w:szCs w:val="24"/>
        </w:rPr>
        <w:t>交</w:t>
      </w:r>
      <w:r w:rsidRPr="003D4C64">
        <w:rPr>
          <w:i/>
          <w:sz w:val="24"/>
          <w:szCs w:val="24"/>
        </w:rPr>
        <w:t>C</w:t>
      </w:r>
      <w:r w:rsidRPr="003D4C64">
        <w:rPr>
          <w:sz w:val="24"/>
          <w:szCs w:val="24"/>
          <w:vertAlign w:val="subscript"/>
        </w:rPr>
        <w:t>1</w:t>
      </w:r>
      <w:r w:rsidRPr="003D4C64">
        <w:rPr>
          <w:rFonts w:hint="eastAsia"/>
          <w:sz w:val="24"/>
          <w:szCs w:val="24"/>
        </w:rPr>
        <w:t>于</w:t>
      </w:r>
      <w:r w:rsidRPr="003D4C64">
        <w:rPr>
          <w:i/>
          <w:sz w:val="24"/>
          <w:szCs w:val="24"/>
        </w:rPr>
        <w:t>M</w:t>
      </w:r>
      <w:r w:rsidRPr="003D4C64">
        <w:rPr>
          <w:sz w:val="24"/>
          <w:szCs w:val="24"/>
        </w:rPr>
        <w:t>,</w:t>
      </w:r>
      <w:r w:rsidRPr="003D4C64">
        <w:rPr>
          <w:i/>
          <w:sz w:val="24"/>
          <w:szCs w:val="24"/>
        </w:rPr>
        <w:t>N</w:t>
      </w:r>
      <w:r w:rsidRPr="003D4C64">
        <w:rPr>
          <w:rFonts w:hint="eastAsia"/>
          <w:sz w:val="24"/>
          <w:szCs w:val="24"/>
        </w:rPr>
        <w:t>两点，过</w:t>
      </w:r>
      <w:r w:rsidRPr="003D4C64">
        <w:rPr>
          <w:i/>
          <w:sz w:val="24"/>
          <w:szCs w:val="24"/>
        </w:rPr>
        <w:t>B</w:t>
      </w:r>
      <w:r w:rsidRPr="003D4C64">
        <w:rPr>
          <w:rFonts w:hint="eastAsia"/>
          <w:sz w:val="24"/>
          <w:szCs w:val="24"/>
        </w:rPr>
        <w:t>且与</w:t>
      </w:r>
      <w:r w:rsidRPr="003D4C64">
        <w:rPr>
          <w:i/>
          <w:sz w:val="24"/>
          <w:szCs w:val="24"/>
        </w:rPr>
        <w:t>l</w:t>
      </w:r>
      <w:r w:rsidRPr="003D4C64">
        <w:rPr>
          <w:rFonts w:hint="eastAsia"/>
          <w:sz w:val="24"/>
          <w:szCs w:val="24"/>
        </w:rPr>
        <w:t>垂直的直线与圆</w:t>
      </w:r>
      <w:r w:rsidRPr="003D4C64">
        <w:rPr>
          <w:i/>
          <w:sz w:val="24"/>
          <w:szCs w:val="24"/>
        </w:rPr>
        <w:t>A</w:t>
      </w:r>
      <w:r w:rsidRPr="003D4C64">
        <w:rPr>
          <w:rFonts w:hint="eastAsia"/>
          <w:sz w:val="24"/>
          <w:szCs w:val="24"/>
        </w:rPr>
        <w:t>交于</w:t>
      </w:r>
      <w:r w:rsidRPr="003D4C64">
        <w:rPr>
          <w:i/>
          <w:sz w:val="24"/>
          <w:szCs w:val="24"/>
        </w:rPr>
        <w:t>P</w:t>
      </w:r>
      <w:r w:rsidRPr="003D4C64">
        <w:rPr>
          <w:sz w:val="24"/>
          <w:szCs w:val="24"/>
        </w:rPr>
        <w:t>,</w:t>
      </w:r>
      <w:r w:rsidRPr="003D4C64">
        <w:rPr>
          <w:i/>
          <w:sz w:val="24"/>
          <w:szCs w:val="24"/>
        </w:rPr>
        <w:t>Q</w:t>
      </w:r>
      <w:r w:rsidRPr="003D4C64">
        <w:rPr>
          <w:rFonts w:hint="eastAsia"/>
          <w:sz w:val="24"/>
          <w:szCs w:val="24"/>
        </w:rPr>
        <w:t>两点，求四边形</w:t>
      </w:r>
      <w:r w:rsidRPr="003D4C64">
        <w:rPr>
          <w:i/>
          <w:sz w:val="24"/>
          <w:szCs w:val="24"/>
        </w:rPr>
        <w:t>MPNQ</w:t>
      </w:r>
      <w:r w:rsidRPr="003D4C64">
        <w:rPr>
          <w:rFonts w:hint="eastAsia"/>
          <w:sz w:val="24"/>
          <w:szCs w:val="24"/>
        </w:rPr>
        <w:t>面积的取值范围</w:t>
      </w:r>
      <w:r w:rsidRPr="003D4C64">
        <w:rPr>
          <w:sz w:val="24"/>
          <w:szCs w:val="24"/>
        </w:rPr>
        <w:t>.</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eastAsia="方正姚体" w:hAnsi="Times New Roman" w:cs="Times New Roman"/>
        </w:rPr>
        <w:t>11</w:t>
      </w:r>
      <w:r w:rsidRPr="003D4C64">
        <w:rPr>
          <w:rFonts w:ascii="Times New Roman" w:eastAsia="方正姚体" w:hAnsi="Times New Roman" w:cs="Times New Roman" w:hint="eastAsia"/>
        </w:rPr>
        <w:t>．</w:t>
      </w:r>
      <w:r w:rsidRPr="003D4C64">
        <w:rPr>
          <w:rFonts w:ascii="华文琥珀" w:eastAsia="华文琥珀" w:hAnsi="Times New Roman" w:cs="Times New Roman" w:hint="eastAsia"/>
        </w:rPr>
        <w:t>函数与导数：</w:t>
      </w:r>
      <w:r w:rsidRPr="003D4C64">
        <w:rPr>
          <w:rFonts w:ascii="Times New Roman" w:hAnsi="Times New Roman" w:cs="Times New Roman" w:hint="eastAsia"/>
        </w:rPr>
        <w:t>小题中主要考查基本初等函数、函数的性质等，为简单题，作为小题压轴时，多与导数结合，考查零点，最值问题，难度较高；解答题中主要考查导数在解决函数问题中的综合应用</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4373"/>
        <w:gridCol w:w="3498"/>
      </w:tblGrid>
      <w:tr w:rsidR="00B31DBF" w:rsidRPr="003D4C64" w:rsidTr="004A35FE">
        <w:trPr>
          <w:trHeight w:val="206"/>
        </w:trPr>
        <w:tc>
          <w:tcPr>
            <w:tcW w:w="697"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年份</w:t>
            </w:r>
          </w:p>
        </w:tc>
        <w:tc>
          <w:tcPr>
            <w:tcW w:w="4373"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函数小题</w:t>
            </w:r>
          </w:p>
        </w:tc>
        <w:tc>
          <w:tcPr>
            <w:tcW w:w="3498"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函数大题</w:t>
            </w:r>
          </w:p>
        </w:tc>
      </w:tr>
      <w:tr w:rsidR="00B31DBF" w:rsidRPr="003D4C64" w:rsidTr="004A35FE">
        <w:trPr>
          <w:trHeight w:val="216"/>
        </w:trPr>
        <w:tc>
          <w:tcPr>
            <w:tcW w:w="697"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sz w:val="21"/>
                <w:szCs w:val="21"/>
              </w:rPr>
              <w:t>2016</w:t>
            </w:r>
          </w:p>
        </w:tc>
        <w:tc>
          <w:tcPr>
            <w:tcW w:w="43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roofErr w:type="gramStart"/>
            <w:r w:rsidRPr="00855624">
              <w:rPr>
                <w:rFonts w:ascii="Times New Roman" w:hAnsi="Times New Roman" w:cs="Times New Roman" w:hint="eastAsia"/>
                <w:sz w:val="21"/>
                <w:szCs w:val="21"/>
              </w:rPr>
              <w:t>知式选</w:t>
            </w:r>
            <w:proofErr w:type="gramEnd"/>
            <w:r w:rsidRPr="00855624">
              <w:rPr>
                <w:rFonts w:ascii="Times New Roman" w:hAnsi="Times New Roman" w:cs="Times New Roman" w:hint="eastAsia"/>
                <w:sz w:val="21"/>
                <w:szCs w:val="21"/>
              </w:rPr>
              <w:t>图（求导，研究函数性质）</w:t>
            </w:r>
          </w:p>
        </w:tc>
        <w:tc>
          <w:tcPr>
            <w:tcW w:w="34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零点个数，求参数范围（分类讨论）</w:t>
            </w:r>
          </w:p>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证明不等式（极值点偏移）</w:t>
            </w:r>
          </w:p>
        </w:tc>
      </w:tr>
      <w:tr w:rsidR="00B31DBF" w:rsidRPr="003D4C64" w:rsidTr="004A35FE">
        <w:trPr>
          <w:trHeight w:val="216"/>
        </w:trPr>
        <w:tc>
          <w:tcPr>
            <w:tcW w:w="697"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sz w:val="21"/>
                <w:szCs w:val="21"/>
              </w:rPr>
              <w:t>2015</w:t>
            </w:r>
          </w:p>
        </w:tc>
        <w:tc>
          <w:tcPr>
            <w:tcW w:w="4373"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函数零点，求参数范围</w:t>
            </w:r>
          </w:p>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函数的性质（奇偶性）</w:t>
            </w:r>
          </w:p>
        </w:tc>
        <w:tc>
          <w:tcPr>
            <w:tcW w:w="3498"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求过某点的切线</w:t>
            </w:r>
          </w:p>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讨论函数的零点个数（数形结合）</w:t>
            </w:r>
          </w:p>
        </w:tc>
      </w:tr>
      <w:tr w:rsidR="00B31DBF" w:rsidRPr="003D4C64" w:rsidTr="004A35FE">
        <w:trPr>
          <w:trHeight w:val="206"/>
        </w:trPr>
        <w:tc>
          <w:tcPr>
            <w:tcW w:w="697"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sz w:val="21"/>
                <w:szCs w:val="21"/>
              </w:rPr>
              <w:t>2014</w:t>
            </w:r>
          </w:p>
        </w:tc>
        <w:tc>
          <w:tcPr>
            <w:tcW w:w="43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函数的性质（奇偶性）</w:t>
            </w:r>
          </w:p>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三次函数零点，求参数范围</w:t>
            </w:r>
          </w:p>
        </w:tc>
        <w:tc>
          <w:tcPr>
            <w:tcW w:w="3498"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由在某点的切线求</w:t>
            </w:r>
            <w:r w:rsidRPr="00855624">
              <w:rPr>
                <w:rFonts w:ascii="Times New Roman" w:hAnsi="Times New Roman" w:cs="Times New Roman"/>
                <w:sz w:val="21"/>
                <w:szCs w:val="21"/>
              </w:rPr>
              <w:t>2</w:t>
            </w:r>
            <w:r w:rsidRPr="00855624">
              <w:rPr>
                <w:rFonts w:ascii="Times New Roman" w:hAnsi="Times New Roman" w:cs="Times New Roman" w:hint="eastAsia"/>
                <w:sz w:val="21"/>
                <w:szCs w:val="21"/>
              </w:rPr>
              <w:t>个参数的值</w:t>
            </w:r>
          </w:p>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证明不等式（利用导数，最值）</w:t>
            </w:r>
          </w:p>
        </w:tc>
      </w:tr>
      <w:tr w:rsidR="00B31DBF" w:rsidRPr="003D4C64" w:rsidTr="004A35FE">
        <w:trPr>
          <w:trHeight w:val="216"/>
        </w:trPr>
        <w:tc>
          <w:tcPr>
            <w:tcW w:w="697"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sz w:val="21"/>
                <w:szCs w:val="21"/>
              </w:rPr>
              <w:t>2013</w:t>
            </w:r>
          </w:p>
        </w:tc>
        <w:tc>
          <w:tcPr>
            <w:tcW w:w="4373"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分段函数，画图求参数范围</w:t>
            </w:r>
          </w:p>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函数的性质（对称性，最值）</w:t>
            </w:r>
          </w:p>
        </w:tc>
        <w:tc>
          <w:tcPr>
            <w:tcW w:w="3498"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由在某点的切线求</w:t>
            </w:r>
            <w:r w:rsidRPr="00855624">
              <w:rPr>
                <w:rFonts w:ascii="Times New Roman" w:hAnsi="Times New Roman" w:cs="Times New Roman"/>
                <w:sz w:val="21"/>
                <w:szCs w:val="21"/>
              </w:rPr>
              <w:t>4</w:t>
            </w:r>
            <w:r w:rsidRPr="00855624">
              <w:rPr>
                <w:rFonts w:ascii="Times New Roman" w:hAnsi="Times New Roman" w:cs="Times New Roman" w:hint="eastAsia"/>
                <w:sz w:val="21"/>
                <w:szCs w:val="21"/>
              </w:rPr>
              <w:t>个参数的值</w:t>
            </w:r>
          </w:p>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proofErr w:type="gramStart"/>
            <w:r w:rsidRPr="00855624">
              <w:rPr>
                <w:rFonts w:ascii="Times New Roman" w:hAnsi="Times New Roman" w:cs="Times New Roman" w:hint="eastAsia"/>
                <w:sz w:val="21"/>
                <w:szCs w:val="21"/>
              </w:rPr>
              <w:t>恒</w:t>
            </w:r>
            <w:proofErr w:type="gramEnd"/>
            <w:r w:rsidRPr="00855624">
              <w:rPr>
                <w:rFonts w:ascii="Times New Roman" w:hAnsi="Times New Roman" w:cs="Times New Roman" w:hint="eastAsia"/>
                <w:sz w:val="21"/>
                <w:szCs w:val="21"/>
              </w:rPr>
              <w:t>成立求参数范围</w:t>
            </w:r>
          </w:p>
        </w:tc>
      </w:tr>
      <w:tr w:rsidR="00B31DBF" w:rsidRPr="003D4C64" w:rsidTr="004A35FE">
        <w:trPr>
          <w:trHeight w:val="225"/>
        </w:trPr>
        <w:tc>
          <w:tcPr>
            <w:tcW w:w="697"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sz w:val="21"/>
                <w:szCs w:val="21"/>
              </w:rPr>
              <w:t>2012</w:t>
            </w:r>
          </w:p>
        </w:tc>
        <w:tc>
          <w:tcPr>
            <w:tcW w:w="4373"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函数的</w:t>
            </w:r>
            <w:proofErr w:type="gramStart"/>
            <w:r w:rsidRPr="00855624">
              <w:rPr>
                <w:rFonts w:ascii="Times New Roman" w:hAnsi="Times New Roman" w:cs="Times New Roman" w:hint="eastAsia"/>
                <w:sz w:val="21"/>
                <w:szCs w:val="21"/>
              </w:rPr>
              <w:t>图象</w:t>
            </w:r>
            <w:proofErr w:type="gramEnd"/>
            <w:r w:rsidRPr="00855624">
              <w:rPr>
                <w:rFonts w:ascii="Times New Roman" w:hAnsi="Times New Roman" w:cs="Times New Roman" w:hint="eastAsia"/>
                <w:sz w:val="21"/>
                <w:szCs w:val="21"/>
              </w:rPr>
              <w:t>（求导，研究函数性质）</w:t>
            </w:r>
          </w:p>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两函数上两动点间的距离的最值（反函数）</w:t>
            </w:r>
          </w:p>
        </w:tc>
        <w:tc>
          <w:tcPr>
            <w:tcW w:w="3498" w:type="dxa"/>
            <w:tcBorders>
              <w:top w:val="single" w:sz="4" w:space="0" w:color="auto"/>
              <w:left w:val="single" w:sz="4" w:space="0" w:color="auto"/>
              <w:bottom w:val="single" w:sz="4" w:space="0" w:color="auto"/>
              <w:right w:val="single" w:sz="4" w:space="0" w:color="auto"/>
            </w:tcBorders>
            <w:vAlign w:val="center"/>
          </w:tcPr>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求函数解析式和单调区间</w:t>
            </w:r>
          </w:p>
          <w:p w:rsidR="00B31DBF" w:rsidRPr="00855624" w:rsidRDefault="00B31DBF" w:rsidP="00355FC1">
            <w:pPr>
              <w:pStyle w:val="aa"/>
              <w:kinsoku w:val="0"/>
              <w:spacing w:before="0" w:beforeAutospacing="0" w:after="0" w:afterAutospacing="0" w:line="400" w:lineRule="exact"/>
              <w:jc w:val="center"/>
              <w:textAlignment w:val="baseline"/>
              <w:rPr>
                <w:rFonts w:ascii="Times New Roman" w:hAnsi="Times New Roman" w:cs="Times New Roman"/>
                <w:sz w:val="21"/>
                <w:szCs w:val="21"/>
              </w:rPr>
            </w:pPr>
            <w:r w:rsidRPr="00855624">
              <w:rPr>
                <w:rFonts w:ascii="Times New Roman" w:hAnsi="Times New Roman" w:cs="Times New Roman" w:hint="eastAsia"/>
                <w:sz w:val="21"/>
                <w:szCs w:val="21"/>
              </w:rPr>
              <w:t>不等式</w:t>
            </w:r>
            <w:proofErr w:type="gramStart"/>
            <w:r w:rsidRPr="00855624">
              <w:rPr>
                <w:rFonts w:ascii="Times New Roman" w:hAnsi="Times New Roman" w:cs="Times New Roman" w:hint="eastAsia"/>
                <w:sz w:val="21"/>
                <w:szCs w:val="21"/>
              </w:rPr>
              <w:t>恒</w:t>
            </w:r>
            <w:proofErr w:type="gramEnd"/>
            <w:r w:rsidRPr="00855624">
              <w:rPr>
                <w:rFonts w:ascii="Times New Roman" w:hAnsi="Times New Roman" w:cs="Times New Roman" w:hint="eastAsia"/>
                <w:sz w:val="21"/>
                <w:szCs w:val="21"/>
              </w:rPr>
              <w:t>成立求最值（分类讨论）</w:t>
            </w:r>
          </w:p>
        </w:tc>
      </w:tr>
    </w:tbl>
    <w:p w:rsidR="00B31DBF" w:rsidRPr="00205CE3"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205CE3">
        <w:rPr>
          <w:rFonts w:asciiTheme="minorEastAsia" w:eastAsiaTheme="minorEastAsia" w:hAnsiTheme="minorEastAsia" w:cs="Times New Roman" w:hint="eastAsia"/>
        </w:rPr>
        <w:lastRenderedPageBreak/>
        <w:t>考向</w:t>
      </w:r>
      <w:r w:rsidRPr="00205CE3">
        <w:rPr>
          <w:rFonts w:asciiTheme="minorEastAsia" w:eastAsiaTheme="minorEastAsia" w:hAnsiTheme="minorEastAsia" w:cs="Times New Roman"/>
        </w:rPr>
        <w:t>1</w:t>
      </w:r>
      <w:r w:rsidRPr="00205CE3">
        <w:rPr>
          <w:rFonts w:asciiTheme="minorEastAsia" w:eastAsiaTheme="minorEastAsia" w:hAnsiTheme="minorEastAsia" w:cs="Times New Roman" w:hint="eastAsia"/>
        </w:rPr>
        <w:t>：函数的概念：定义域，值域，解析式，分段函数</w:t>
      </w:r>
    </w:p>
    <w:p w:rsidR="00B31DBF" w:rsidRPr="00205CE3"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205CE3">
        <w:rPr>
          <w:rFonts w:asciiTheme="minorEastAsia" w:eastAsiaTheme="minorEastAsia" w:hAnsiTheme="minorEastAsia" w:cs="Times New Roman" w:hint="eastAsia"/>
        </w:rPr>
        <w:t>考向</w:t>
      </w:r>
      <w:r w:rsidRPr="00205CE3">
        <w:rPr>
          <w:rFonts w:asciiTheme="minorEastAsia" w:eastAsiaTheme="minorEastAsia" w:hAnsiTheme="minorEastAsia" w:cs="Times New Roman"/>
        </w:rPr>
        <w:t>2</w:t>
      </w:r>
      <w:r w:rsidRPr="00205CE3">
        <w:rPr>
          <w:rFonts w:asciiTheme="minorEastAsia" w:eastAsiaTheme="minorEastAsia" w:hAnsiTheme="minorEastAsia" w:cs="Times New Roman" w:hint="eastAsia"/>
        </w:rPr>
        <w:t>：函数</w:t>
      </w:r>
      <w:proofErr w:type="gramStart"/>
      <w:r w:rsidRPr="00205CE3">
        <w:rPr>
          <w:rFonts w:asciiTheme="minorEastAsia" w:eastAsiaTheme="minorEastAsia" w:hAnsiTheme="minorEastAsia" w:cs="Times New Roman" w:hint="eastAsia"/>
        </w:rPr>
        <w:t>图象</w:t>
      </w:r>
      <w:proofErr w:type="gramEnd"/>
      <w:r w:rsidRPr="00205CE3">
        <w:rPr>
          <w:rFonts w:asciiTheme="minorEastAsia" w:eastAsiaTheme="minorEastAsia" w:hAnsiTheme="minorEastAsia" w:cs="Times New Roman" w:hint="eastAsia"/>
        </w:rPr>
        <w:t>与基本性质：单调性，最值，奇偶性，周期性，对称性，</w:t>
      </w:r>
      <w:proofErr w:type="gramStart"/>
      <w:r w:rsidRPr="00205CE3">
        <w:rPr>
          <w:rFonts w:asciiTheme="minorEastAsia" w:eastAsiaTheme="minorEastAsia" w:hAnsiTheme="minorEastAsia" w:cs="Times New Roman" w:hint="eastAsia"/>
        </w:rPr>
        <w:t>图象</w:t>
      </w:r>
      <w:proofErr w:type="gramEnd"/>
    </w:p>
    <w:p w:rsidR="00B31DBF" w:rsidRPr="00205CE3"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205CE3">
        <w:rPr>
          <w:rFonts w:asciiTheme="minorEastAsia" w:eastAsiaTheme="minorEastAsia" w:hAnsiTheme="minorEastAsia" w:cs="Times New Roman" w:hint="eastAsia"/>
        </w:rPr>
        <w:t>考向</w:t>
      </w:r>
      <w:r w:rsidRPr="00205CE3">
        <w:rPr>
          <w:rFonts w:asciiTheme="minorEastAsia" w:eastAsiaTheme="minorEastAsia" w:hAnsiTheme="minorEastAsia" w:cs="Times New Roman"/>
        </w:rPr>
        <w:t>3</w:t>
      </w:r>
      <w:r w:rsidRPr="00205CE3">
        <w:rPr>
          <w:rFonts w:asciiTheme="minorEastAsia" w:eastAsiaTheme="minorEastAsia" w:hAnsiTheme="minorEastAsia" w:cs="Times New Roman" w:hint="eastAsia"/>
        </w:rPr>
        <w:t>：指数函数，对数函数，二次函数与幂函数：</w:t>
      </w:r>
      <w:proofErr w:type="gramStart"/>
      <w:r w:rsidRPr="00205CE3">
        <w:rPr>
          <w:rFonts w:asciiTheme="minorEastAsia" w:eastAsiaTheme="minorEastAsia" w:hAnsiTheme="minorEastAsia" w:cs="Times New Roman" w:hint="eastAsia"/>
        </w:rPr>
        <w:t>图象</w:t>
      </w:r>
      <w:proofErr w:type="gramEnd"/>
      <w:r w:rsidRPr="00205CE3">
        <w:rPr>
          <w:rFonts w:asciiTheme="minorEastAsia" w:eastAsiaTheme="minorEastAsia" w:hAnsiTheme="minorEastAsia" w:cs="Times New Roman" w:hint="eastAsia"/>
        </w:rPr>
        <w:t>与性质，一般不单独命题，而是与函数的性质，导数综合考查</w:t>
      </w:r>
    </w:p>
    <w:p w:rsidR="00B31DBF" w:rsidRPr="00205CE3"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205CE3">
        <w:rPr>
          <w:rFonts w:asciiTheme="minorEastAsia" w:eastAsiaTheme="minorEastAsia" w:hAnsiTheme="minorEastAsia" w:cs="Times New Roman" w:hint="eastAsia"/>
        </w:rPr>
        <w:t>考向</w:t>
      </w:r>
      <w:r w:rsidRPr="00205CE3">
        <w:rPr>
          <w:rFonts w:asciiTheme="minorEastAsia" w:eastAsiaTheme="minorEastAsia" w:hAnsiTheme="minorEastAsia" w:cs="Times New Roman"/>
        </w:rPr>
        <w:t>4</w:t>
      </w:r>
      <w:r w:rsidRPr="00205CE3">
        <w:rPr>
          <w:rFonts w:asciiTheme="minorEastAsia" w:eastAsiaTheme="minorEastAsia" w:hAnsiTheme="minorEastAsia" w:cs="Times New Roman" w:hint="eastAsia"/>
        </w:rPr>
        <w:t>：函数与方程：三种增长模型，函数的零点与方程根的关系，一元二次方程根的存在性和个数，二分法</w:t>
      </w:r>
    </w:p>
    <w:p w:rsidR="00B31DBF" w:rsidRPr="00205CE3"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205CE3">
        <w:rPr>
          <w:rFonts w:asciiTheme="minorEastAsia" w:eastAsiaTheme="minorEastAsia" w:hAnsiTheme="minorEastAsia" w:cs="Times New Roman" w:hint="eastAsia"/>
        </w:rPr>
        <w:t>考向</w:t>
      </w:r>
      <w:r w:rsidRPr="00205CE3">
        <w:rPr>
          <w:rFonts w:asciiTheme="minorEastAsia" w:eastAsiaTheme="minorEastAsia" w:hAnsiTheme="minorEastAsia" w:cs="Times New Roman"/>
        </w:rPr>
        <w:t>5</w:t>
      </w:r>
      <w:r w:rsidRPr="00205CE3">
        <w:rPr>
          <w:rFonts w:asciiTheme="minorEastAsia" w:eastAsiaTheme="minorEastAsia" w:hAnsiTheme="minorEastAsia" w:cs="Times New Roman" w:hint="eastAsia"/>
        </w:rPr>
        <w:t>：导数的几何意义及运算：导数概念的实际背景，导数的几何意义（区别过某点的切线和在某点的切线），导数的计算</w:t>
      </w:r>
    </w:p>
    <w:p w:rsidR="00B31DBF" w:rsidRPr="00205CE3"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205CE3">
        <w:rPr>
          <w:rFonts w:asciiTheme="minorEastAsia" w:eastAsiaTheme="minorEastAsia" w:hAnsiTheme="minorEastAsia" w:cs="Times New Roman" w:hint="eastAsia"/>
        </w:rPr>
        <w:t>考向</w:t>
      </w:r>
      <w:r w:rsidRPr="00205CE3">
        <w:rPr>
          <w:rFonts w:asciiTheme="minorEastAsia" w:eastAsiaTheme="minorEastAsia" w:hAnsiTheme="minorEastAsia" w:cs="Times New Roman"/>
        </w:rPr>
        <w:t>6</w:t>
      </w:r>
      <w:r w:rsidRPr="00205CE3">
        <w:rPr>
          <w:rFonts w:asciiTheme="minorEastAsia" w:eastAsiaTheme="minorEastAsia" w:hAnsiTheme="minorEastAsia" w:cs="Times New Roman" w:hint="eastAsia"/>
        </w:rPr>
        <w:t>：导数的应用：导数与单调性的关系，函数在某点存在极值的充要条件，求极值，最值，实际问题</w:t>
      </w:r>
    </w:p>
    <w:p w:rsidR="00B31DBF" w:rsidRPr="00205CE3"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205CE3">
        <w:rPr>
          <w:rFonts w:asciiTheme="minorEastAsia" w:eastAsiaTheme="minorEastAsia" w:hAnsiTheme="minorEastAsia" w:cs="Times New Roman" w:hint="eastAsia"/>
        </w:rPr>
        <w:t>考向</w:t>
      </w:r>
      <w:r w:rsidRPr="00205CE3">
        <w:rPr>
          <w:rFonts w:asciiTheme="minorEastAsia" w:eastAsiaTheme="minorEastAsia" w:hAnsiTheme="minorEastAsia" w:cs="Times New Roman"/>
        </w:rPr>
        <w:t>7</w:t>
      </w:r>
      <w:r w:rsidRPr="00205CE3">
        <w:rPr>
          <w:rFonts w:asciiTheme="minorEastAsia" w:eastAsiaTheme="minorEastAsia" w:hAnsiTheme="minorEastAsia" w:cs="Times New Roman" w:hint="eastAsia"/>
        </w:rPr>
        <w:t>：定积分与微积分基本定理（未考查）：定积分的实际背景，概念，曲边梯形的面积，求定积分（牛莱公式，几何意义）</w:t>
      </w:r>
    </w:p>
    <w:p w:rsidR="00B31DBF" w:rsidRPr="00205CE3" w:rsidRDefault="00B31DBF" w:rsidP="00395A1B">
      <w:pPr>
        <w:spacing w:line="480" w:lineRule="exact"/>
        <w:rPr>
          <w:rFonts w:asciiTheme="minorEastAsia" w:eastAsiaTheme="minorEastAsia" w:hAnsiTheme="minorEastAsia"/>
          <w:sz w:val="24"/>
          <w:szCs w:val="24"/>
        </w:rPr>
      </w:pPr>
      <w:r w:rsidRPr="00205CE3">
        <w:rPr>
          <w:rFonts w:asciiTheme="minorEastAsia" w:eastAsiaTheme="minorEastAsia" w:hAnsiTheme="minorEastAsia" w:hint="eastAsia"/>
          <w:sz w:val="24"/>
          <w:szCs w:val="24"/>
        </w:rPr>
        <w:t>【</w:t>
      </w:r>
      <w:r w:rsidRPr="00205CE3">
        <w:rPr>
          <w:rFonts w:asciiTheme="minorEastAsia" w:eastAsiaTheme="minorEastAsia" w:hAnsiTheme="minorEastAsia"/>
          <w:sz w:val="24"/>
          <w:szCs w:val="24"/>
        </w:rPr>
        <w:t>2016</w:t>
      </w:r>
      <w:r w:rsidRPr="00205CE3">
        <w:rPr>
          <w:rFonts w:asciiTheme="minorEastAsia" w:eastAsiaTheme="minorEastAsia" w:hAnsiTheme="minorEastAsia" w:hint="eastAsia"/>
          <w:sz w:val="24"/>
          <w:szCs w:val="24"/>
        </w:rPr>
        <w:t>全国</w:t>
      </w:r>
      <w:r w:rsidRPr="00205CE3">
        <w:rPr>
          <w:rFonts w:asciiTheme="minorEastAsia" w:eastAsiaTheme="minorEastAsia" w:hAnsiTheme="minorEastAsia"/>
          <w:sz w:val="24"/>
          <w:szCs w:val="24"/>
        </w:rPr>
        <w:t>I·7</w:t>
      </w:r>
      <w:r w:rsidRPr="00205CE3">
        <w:rPr>
          <w:rFonts w:asciiTheme="minorEastAsia" w:eastAsiaTheme="minorEastAsia" w:hAnsiTheme="minorEastAsia" w:hint="eastAsia"/>
          <w:sz w:val="24"/>
          <w:szCs w:val="24"/>
        </w:rPr>
        <w:t>】函数</w:t>
      </w:r>
      <w:r w:rsidRPr="00205CE3">
        <w:rPr>
          <w:rFonts w:asciiTheme="minorEastAsia" w:eastAsiaTheme="minorEastAsia" w:hAnsiTheme="minorEastAsia"/>
          <w:position w:val="-10"/>
          <w:sz w:val="24"/>
          <w:szCs w:val="24"/>
        </w:rPr>
        <w:object w:dxaOrig="1260" w:dyaOrig="360">
          <v:shape id="_x0000_i1104" type="#_x0000_t75" style="width:63pt;height:18pt" o:ole="">
            <v:imagedata r:id="rId176" o:title=""/>
          </v:shape>
          <o:OLEObject Type="Embed" ProgID="Equation.3" ShapeID="_x0000_i1104" DrawAspect="Content" ObjectID="_1545046743" r:id="rId177"/>
        </w:object>
      </w:r>
      <w:r w:rsidRPr="00205CE3">
        <w:rPr>
          <w:rFonts w:asciiTheme="minorEastAsia" w:eastAsiaTheme="minorEastAsia" w:hAnsiTheme="minorEastAsia"/>
          <w:sz w:val="24"/>
          <w:szCs w:val="24"/>
          <w:vertAlign w:val="superscript"/>
        </w:rPr>
        <w:t>|</w:t>
      </w:r>
      <w:r w:rsidRPr="00205CE3">
        <w:rPr>
          <w:rFonts w:asciiTheme="minorEastAsia" w:eastAsiaTheme="minorEastAsia" w:hAnsiTheme="minorEastAsia" w:hint="eastAsia"/>
          <w:sz w:val="24"/>
          <w:szCs w:val="24"/>
        </w:rPr>
        <w:t>在</w:t>
      </w:r>
      <w:r w:rsidRPr="00205CE3">
        <w:rPr>
          <w:rFonts w:asciiTheme="minorEastAsia" w:eastAsiaTheme="minorEastAsia" w:hAnsiTheme="minorEastAsia"/>
          <w:sz w:val="24"/>
          <w:szCs w:val="24"/>
        </w:rPr>
        <w:t>[</w:t>
      </w:r>
      <w:r w:rsidRPr="00205CE3">
        <w:rPr>
          <w:rFonts w:asciiTheme="minorEastAsia" w:eastAsiaTheme="minorEastAsia" w:hAnsiTheme="minorEastAsia" w:hint="eastAsia"/>
          <w:sz w:val="24"/>
          <w:szCs w:val="24"/>
        </w:rPr>
        <w:t>–</w:t>
      </w:r>
      <w:r w:rsidRPr="00205CE3">
        <w:rPr>
          <w:rFonts w:asciiTheme="minorEastAsia" w:eastAsiaTheme="minorEastAsia" w:hAnsiTheme="minorEastAsia"/>
          <w:sz w:val="24"/>
          <w:szCs w:val="24"/>
        </w:rPr>
        <w:t>2,2]</w:t>
      </w:r>
      <w:r w:rsidRPr="00205CE3">
        <w:rPr>
          <w:rFonts w:asciiTheme="minorEastAsia" w:eastAsiaTheme="minorEastAsia" w:hAnsiTheme="minorEastAsia" w:hint="eastAsia"/>
          <w:sz w:val="24"/>
          <w:szCs w:val="24"/>
        </w:rPr>
        <w:t>的图像大致为（　　）</w:t>
      </w:r>
    </w:p>
    <w:p w:rsidR="00B31DBF" w:rsidRPr="003D4C64" w:rsidRDefault="00B31DBF" w:rsidP="00355FC1">
      <w:pPr>
        <w:spacing w:afterLines="50" w:after="156" w:line="480" w:lineRule="exact"/>
        <w:ind w:firstLineChars="100" w:firstLine="240"/>
        <w:jc w:val="left"/>
        <w:rPr>
          <w:position w:val="-40"/>
          <w:sz w:val="24"/>
          <w:szCs w:val="24"/>
        </w:rPr>
      </w:pPr>
      <w:r w:rsidRPr="003D4C64">
        <w:rPr>
          <w:noProof/>
          <w:position w:val="-40"/>
          <w:sz w:val="24"/>
          <w:szCs w:val="24"/>
        </w:rPr>
        <w:drawing>
          <wp:inline distT="0" distB="0" distL="0" distR="0" wp14:anchorId="0A3CEA65" wp14:editId="5DF8DF35">
            <wp:extent cx="1121410" cy="8108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21410" cy="810895"/>
                    </a:xfrm>
                    <a:prstGeom prst="rect">
                      <a:avLst/>
                    </a:prstGeom>
                    <a:noFill/>
                    <a:ln>
                      <a:noFill/>
                    </a:ln>
                  </pic:spPr>
                </pic:pic>
              </a:graphicData>
            </a:graphic>
          </wp:inline>
        </w:drawing>
      </w:r>
      <w:r w:rsidRPr="003D4C64">
        <w:rPr>
          <w:noProof/>
          <w:position w:val="-40"/>
          <w:sz w:val="24"/>
          <w:szCs w:val="24"/>
        </w:rPr>
        <w:tab/>
      </w:r>
      <w:r w:rsidRPr="003D4C64">
        <w:rPr>
          <w:rFonts w:hint="eastAsia"/>
          <w:noProof/>
          <w:position w:val="-40"/>
          <w:sz w:val="24"/>
          <w:szCs w:val="24"/>
        </w:rPr>
        <w:t xml:space="preserve">　</w:t>
      </w:r>
      <w:r w:rsidRPr="003D4C64">
        <w:rPr>
          <w:noProof/>
          <w:position w:val="-40"/>
          <w:sz w:val="24"/>
          <w:szCs w:val="24"/>
        </w:rPr>
        <w:drawing>
          <wp:inline distT="0" distB="0" distL="0" distR="0" wp14:anchorId="2F97EF23" wp14:editId="72BDE75B">
            <wp:extent cx="919975" cy="790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9">
                      <a:extLst>
                        <a:ext uri="{28A0092B-C50C-407E-A947-70E740481C1C}">
                          <a14:useLocalDpi xmlns:a14="http://schemas.microsoft.com/office/drawing/2010/main" val="0"/>
                        </a:ext>
                      </a:extLst>
                    </a:blip>
                    <a:srcRect b="2632"/>
                    <a:stretch>
                      <a:fillRect/>
                    </a:stretch>
                  </pic:blipFill>
                  <pic:spPr bwMode="auto">
                    <a:xfrm>
                      <a:off x="0" y="0"/>
                      <a:ext cx="923290" cy="793424"/>
                    </a:xfrm>
                    <a:prstGeom prst="rect">
                      <a:avLst/>
                    </a:prstGeom>
                    <a:noFill/>
                    <a:ln>
                      <a:noFill/>
                    </a:ln>
                  </pic:spPr>
                </pic:pic>
              </a:graphicData>
            </a:graphic>
          </wp:inline>
        </w:drawing>
      </w:r>
      <w:r w:rsidRPr="003D4C64">
        <w:rPr>
          <w:rFonts w:hint="eastAsia"/>
          <w:noProof/>
          <w:position w:val="-40"/>
          <w:sz w:val="24"/>
          <w:szCs w:val="24"/>
        </w:rPr>
        <w:t xml:space="preserve">　　</w:t>
      </w:r>
      <w:r w:rsidRPr="003D4C64">
        <w:rPr>
          <w:noProof/>
          <w:position w:val="-40"/>
          <w:sz w:val="24"/>
          <w:szCs w:val="24"/>
        </w:rPr>
        <w:drawing>
          <wp:inline distT="0" distB="0" distL="0" distR="0" wp14:anchorId="7A617F7F" wp14:editId="09652B7E">
            <wp:extent cx="1052195" cy="7937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52195" cy="793750"/>
                    </a:xfrm>
                    <a:prstGeom prst="rect">
                      <a:avLst/>
                    </a:prstGeom>
                    <a:noFill/>
                    <a:ln>
                      <a:noFill/>
                    </a:ln>
                  </pic:spPr>
                </pic:pic>
              </a:graphicData>
            </a:graphic>
          </wp:inline>
        </w:drawing>
      </w:r>
      <w:r w:rsidRPr="003D4C64">
        <w:rPr>
          <w:rFonts w:hint="eastAsia"/>
          <w:noProof/>
          <w:position w:val="-40"/>
          <w:sz w:val="24"/>
          <w:szCs w:val="24"/>
        </w:rPr>
        <w:t xml:space="preserve">　</w:t>
      </w:r>
      <w:r w:rsidRPr="003D4C64">
        <w:rPr>
          <w:noProof/>
          <w:position w:val="-40"/>
          <w:sz w:val="24"/>
          <w:szCs w:val="24"/>
        </w:rPr>
        <w:drawing>
          <wp:inline distT="0" distB="0" distL="0" distR="0" wp14:anchorId="09423A19" wp14:editId="4CBB82D5">
            <wp:extent cx="1000760" cy="793750"/>
            <wp:effectExtent l="0" t="0" r="889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1">
                      <a:extLst>
                        <a:ext uri="{28A0092B-C50C-407E-A947-70E740481C1C}">
                          <a14:useLocalDpi xmlns:a14="http://schemas.microsoft.com/office/drawing/2010/main" val="0"/>
                        </a:ext>
                      </a:extLst>
                    </a:blip>
                    <a:srcRect b="2977"/>
                    <a:stretch>
                      <a:fillRect/>
                    </a:stretch>
                  </pic:blipFill>
                  <pic:spPr bwMode="auto">
                    <a:xfrm>
                      <a:off x="0" y="0"/>
                      <a:ext cx="1000760" cy="793750"/>
                    </a:xfrm>
                    <a:prstGeom prst="rect">
                      <a:avLst/>
                    </a:prstGeom>
                    <a:noFill/>
                    <a:ln>
                      <a:noFill/>
                    </a:ln>
                  </pic:spPr>
                </pic:pic>
              </a:graphicData>
            </a:graphic>
          </wp:inline>
        </w:drawing>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hAnsi="Times New Roman" w:cs="Times New Roman"/>
        </w:rPr>
        <w:tab/>
        <w:t xml:space="preserve">   A.                B.               C.             D.</w:t>
      </w:r>
    </w:p>
    <w:p w:rsidR="00B31DBF" w:rsidRPr="003D4C64" w:rsidRDefault="00B31DBF" w:rsidP="00395A1B">
      <w:pPr>
        <w:pStyle w:val="aa"/>
        <w:kinsoku w:val="0"/>
        <w:spacing w:before="0" w:beforeAutospacing="0" w:after="0" w:afterAutospacing="0" w:line="480" w:lineRule="exact"/>
        <w:textAlignment w:val="baseline"/>
      </w:pPr>
      <w:r w:rsidRPr="003D4C64">
        <w:rPr>
          <w:rFonts w:hint="eastAsia"/>
        </w:rPr>
        <w:t>【2016全国I·21】已知函数</w:t>
      </w:r>
      <w:r w:rsidRPr="003D4C64">
        <w:rPr>
          <w:rFonts w:hint="eastAsia"/>
          <w:position w:val="-10"/>
        </w:rPr>
        <w:object w:dxaOrig="2640" w:dyaOrig="360">
          <v:shape id="_x0000_i1105" type="#_x0000_t75" style="width:132pt;height:18pt" o:ole="">
            <v:imagedata r:id="rId182" o:title=""/>
          </v:shape>
          <o:OLEObject Type="Embed" ProgID="Equation.3" ShapeID="_x0000_i1105" DrawAspect="Content" ObjectID="_1545046744" r:id="rId183"/>
        </w:object>
      </w:r>
      <w:r w:rsidRPr="003D4C64">
        <w:rPr>
          <w:rFonts w:hint="eastAsia"/>
        </w:rPr>
        <w:t>有两个零点.</w:t>
      </w:r>
    </w:p>
    <w:p w:rsidR="00B31DBF" w:rsidRPr="003D4C64" w:rsidRDefault="00B31DBF" w:rsidP="00395A1B">
      <w:pPr>
        <w:pStyle w:val="aa"/>
        <w:kinsoku w:val="0"/>
        <w:spacing w:before="0" w:beforeAutospacing="0" w:after="0" w:afterAutospacing="0" w:line="480" w:lineRule="exact"/>
      </w:pPr>
      <w:r w:rsidRPr="003D4C64">
        <w:rPr>
          <w:rFonts w:hint="eastAsia"/>
        </w:rPr>
        <w:t>（I）求</w:t>
      </w:r>
      <w:r w:rsidRPr="003D4C64">
        <w:rPr>
          <w:rFonts w:hint="eastAsia"/>
          <w:position w:val="-6"/>
        </w:rPr>
        <w:object w:dxaOrig="200" w:dyaOrig="220">
          <v:shape id="_x0000_i1106" type="#_x0000_t75" style="width:9.75pt;height:11.25pt" o:ole="">
            <v:imagedata r:id="rId184" o:title=""/>
          </v:shape>
          <o:OLEObject Type="Embed" ProgID="Equation.3" ShapeID="_x0000_i1106" DrawAspect="Content" ObjectID="_1545046745" r:id="rId185"/>
        </w:object>
      </w:r>
      <w:r w:rsidRPr="003D4C64">
        <w:rPr>
          <w:rFonts w:hint="eastAsia"/>
        </w:rPr>
        <w:t>的取值范围；</w: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hint="eastAsia"/>
        </w:rPr>
        <w:t>（II）设</w:t>
      </w:r>
      <w:r w:rsidRPr="003D4C64">
        <w:rPr>
          <w:rFonts w:hint="eastAsia"/>
          <w:position w:val="-10"/>
        </w:rPr>
        <w:object w:dxaOrig="260" w:dyaOrig="340">
          <v:shape id="_x0000_i1107" type="#_x0000_t75" style="width:12.75pt;height:17.25pt" o:ole="">
            <v:imagedata r:id="rId186" o:title=""/>
          </v:shape>
          <o:OLEObject Type="Embed" ProgID="Equation.3" ShapeID="_x0000_i1107" DrawAspect="Content" ObjectID="_1545046746" r:id="rId187"/>
        </w:object>
      </w:r>
      <w:r w:rsidRPr="003D4C64">
        <w:rPr>
          <w:rFonts w:hint="eastAsia"/>
        </w:rPr>
        <w:t>，</w:t>
      </w:r>
      <w:r w:rsidRPr="003D4C64">
        <w:rPr>
          <w:rFonts w:hint="eastAsia"/>
          <w:position w:val="-10"/>
        </w:rPr>
        <w:object w:dxaOrig="260" w:dyaOrig="340">
          <v:shape id="_x0000_i1108" type="#_x0000_t75" style="width:12.75pt;height:17.25pt" o:ole="">
            <v:imagedata r:id="rId188" o:title=""/>
          </v:shape>
          <o:OLEObject Type="Embed" ProgID="Equation.3" ShapeID="_x0000_i1108" DrawAspect="Content" ObjectID="_1545046747" r:id="rId189"/>
        </w:object>
      </w:r>
      <w:r w:rsidRPr="003D4C64">
        <w:rPr>
          <w:rFonts w:hint="eastAsia"/>
        </w:rPr>
        <w:t>是函数</w:t>
      </w:r>
      <w:r w:rsidRPr="003D4C64">
        <w:rPr>
          <w:rFonts w:hint="eastAsia"/>
          <w:position w:val="-10"/>
        </w:rPr>
        <w:object w:dxaOrig="540" w:dyaOrig="320">
          <v:shape id="_x0000_i1109" type="#_x0000_t75" style="width:27pt;height:15.75pt" o:ole="">
            <v:imagedata r:id="rId190" o:title=""/>
          </v:shape>
          <o:OLEObject Type="Embed" ProgID="Equation.3" ShapeID="_x0000_i1109" DrawAspect="Content" ObjectID="_1545046748" r:id="rId191"/>
        </w:object>
      </w:r>
      <w:r w:rsidRPr="003D4C64">
        <w:rPr>
          <w:rFonts w:hint="eastAsia"/>
        </w:rPr>
        <w:t>的两个零点，证明：</w:t>
      </w:r>
      <w:r w:rsidRPr="003D4C64">
        <w:rPr>
          <w:rFonts w:hint="eastAsia"/>
          <w:position w:val="-10"/>
        </w:rPr>
        <w:object w:dxaOrig="1060" w:dyaOrig="340">
          <v:shape id="_x0000_i1110" type="#_x0000_t75" style="width:53.25pt;height:17.25pt" o:ole="">
            <v:imagedata r:id="rId192" o:title=""/>
          </v:shape>
          <o:OLEObject Type="Embed" ProgID="Equation.3" ShapeID="_x0000_i1110" DrawAspect="Content" ObjectID="_1545046749" r:id="rId193"/>
        </w:object>
      </w:r>
    </w:p>
    <w:p w:rsidR="00B31DBF" w:rsidRPr="003D4C64" w:rsidRDefault="00B31DBF" w:rsidP="00395A1B">
      <w:pPr>
        <w:pStyle w:val="aa"/>
        <w:kinsoku w:val="0"/>
        <w:spacing w:before="0" w:beforeAutospacing="0" w:after="0" w:afterAutospacing="0" w:line="480" w:lineRule="exact"/>
        <w:textAlignment w:val="baseline"/>
        <w:rPr>
          <w:rFonts w:ascii="Times New Roman" w:hAnsi="Times New Roman" w:cs="Times New Roman"/>
        </w:rPr>
      </w:pPr>
      <w:r w:rsidRPr="003D4C64">
        <w:rPr>
          <w:rFonts w:ascii="Times New Roman" w:eastAsia="方正姚体" w:hAnsi="Times New Roman" w:cs="Times New Roman"/>
        </w:rPr>
        <w:t>12</w:t>
      </w:r>
      <w:r w:rsidRPr="003D4C64">
        <w:rPr>
          <w:rFonts w:ascii="Times New Roman" w:eastAsia="方正姚体" w:hAnsi="Times New Roman" w:cs="Times New Roman" w:hint="eastAsia"/>
        </w:rPr>
        <w:t>．</w:t>
      </w:r>
      <w:r w:rsidRPr="003D4C64">
        <w:rPr>
          <w:rFonts w:ascii="华文琥珀" w:eastAsia="华文琥珀" w:hAnsi="Times New Roman" w:cs="Times New Roman" w:hint="eastAsia"/>
        </w:rPr>
        <w:t>选修</w:t>
      </w:r>
      <w:r w:rsidRPr="003D4C64">
        <w:rPr>
          <w:rFonts w:ascii="Times New Roman" w:eastAsia="华文琥珀" w:hAnsi="Times New Roman" w:cs="Times New Roman"/>
        </w:rPr>
        <w:t>4</w:t>
      </w:r>
      <w:r w:rsidRPr="003D4C64">
        <w:rPr>
          <w:rFonts w:ascii="华文琥珀" w:eastAsia="华文琥珀" w:hAnsi="Times New Roman" w:cs="Times New Roman" w:hint="eastAsia"/>
        </w:rPr>
        <w:t>系列：</w:t>
      </w:r>
      <w:r w:rsidRPr="003D4C64">
        <w:rPr>
          <w:rFonts w:ascii="Times New Roman" w:hAnsi="Times New Roman" w:cs="Times New Roman" w:hint="eastAsia"/>
        </w:rPr>
        <w:t>一直都是三选</w:t>
      </w:r>
      <w:proofErr w:type="gramStart"/>
      <w:r w:rsidRPr="003D4C64">
        <w:rPr>
          <w:rFonts w:ascii="Times New Roman" w:hAnsi="Times New Roman" w:cs="Times New Roman" w:hint="eastAsia"/>
        </w:rPr>
        <w:t>一</w:t>
      </w:r>
      <w:proofErr w:type="gramEnd"/>
      <w:r w:rsidRPr="003D4C64">
        <w:rPr>
          <w:rFonts w:ascii="Times New Roman" w:hAnsi="Times New Roman" w:cs="Times New Roman" w:hint="eastAsia"/>
        </w:rPr>
        <w:t>，以解答题形式出题，难度不大</w:t>
      </w:r>
    </w:p>
    <w:tbl>
      <w:tblPr>
        <w:tblpPr w:leftFromText="180" w:rightFromText="180" w:vertAnchor="text" w:horzAnchor="margin" w:tblpXSpec="center"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686"/>
        <w:gridCol w:w="1480"/>
        <w:gridCol w:w="1480"/>
        <w:gridCol w:w="1476"/>
        <w:gridCol w:w="1690"/>
      </w:tblGrid>
      <w:tr w:rsidR="00B31DBF" w:rsidRPr="003D4C64" w:rsidTr="004A35FE">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年份</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sz w:val="21"/>
                <w:szCs w:val="21"/>
              </w:rPr>
              <w:t>2016</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sz w:val="21"/>
                <w:szCs w:val="21"/>
              </w:rPr>
              <w:t>2015</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sz w:val="21"/>
                <w:szCs w:val="21"/>
              </w:rPr>
              <w:t>2014</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sz w:val="21"/>
                <w:szCs w:val="21"/>
              </w:rPr>
              <w:t>2013</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sz w:val="21"/>
                <w:szCs w:val="21"/>
              </w:rPr>
              <w:t>2012</w:t>
            </w:r>
          </w:p>
        </w:tc>
      </w:tr>
      <w:tr w:rsidR="00B31DBF" w:rsidRPr="003D4C64" w:rsidTr="004A35FE">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sz w:val="21"/>
                <w:szCs w:val="21"/>
              </w:rPr>
              <w:t>4-1</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proofErr w:type="gramStart"/>
            <w:r w:rsidRPr="00916E28">
              <w:rPr>
                <w:rFonts w:ascii="Times New Roman" w:hAnsi="Times New Roman" w:cs="Times New Roman" w:hint="eastAsia"/>
                <w:sz w:val="21"/>
                <w:szCs w:val="21"/>
              </w:rPr>
              <w:t>证线圆</w:t>
            </w:r>
            <w:proofErr w:type="gramEnd"/>
            <w:r w:rsidRPr="00916E28">
              <w:rPr>
                <w:rFonts w:ascii="Times New Roman" w:hAnsi="Times New Roman" w:cs="Times New Roman" w:hint="eastAsia"/>
                <w:sz w:val="21"/>
                <w:szCs w:val="21"/>
              </w:rPr>
              <w:t>相切</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证线线平行</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证切线</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proofErr w:type="gramStart"/>
            <w:r w:rsidRPr="00916E28">
              <w:rPr>
                <w:rFonts w:ascii="Times New Roman" w:hAnsi="Times New Roman" w:cs="Times New Roman" w:hint="eastAsia"/>
                <w:sz w:val="21"/>
                <w:szCs w:val="21"/>
              </w:rPr>
              <w:t>求角大小</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证两角相等</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证正三角形</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证两边相等</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证三角形相似</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证两边相等</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证三角形相似</w:t>
            </w:r>
          </w:p>
        </w:tc>
      </w:tr>
      <w:tr w:rsidR="00B31DBF" w:rsidRPr="003D4C64" w:rsidTr="004A35FE">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sz w:val="21"/>
                <w:szCs w:val="21"/>
              </w:rPr>
              <w:t>4-4</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proofErr w:type="gramStart"/>
            <w:r w:rsidRPr="00916E28">
              <w:rPr>
                <w:rFonts w:ascii="Times New Roman" w:hAnsi="Times New Roman" w:cs="Times New Roman" w:hint="eastAsia"/>
                <w:sz w:val="21"/>
                <w:szCs w:val="21"/>
              </w:rPr>
              <w:t>参方化极</w:t>
            </w:r>
            <w:proofErr w:type="gramEnd"/>
            <w:r w:rsidRPr="00916E28">
              <w:rPr>
                <w:rFonts w:ascii="Times New Roman" w:hAnsi="Times New Roman" w:cs="Times New Roman" w:hint="eastAsia"/>
                <w:sz w:val="21"/>
                <w:szCs w:val="21"/>
              </w:rPr>
              <w:t>方</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由交点求值</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（极坐标应用）</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求极坐标方程</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由交点求面积</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（极坐标应用）</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proofErr w:type="gramStart"/>
            <w:r w:rsidRPr="00916E28">
              <w:rPr>
                <w:rFonts w:ascii="Times New Roman" w:hAnsi="Times New Roman" w:cs="Times New Roman" w:hint="eastAsia"/>
                <w:sz w:val="21"/>
                <w:szCs w:val="21"/>
              </w:rPr>
              <w:t>参方与普方互化</w:t>
            </w:r>
            <w:proofErr w:type="gramEnd"/>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求线段最值</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w:t>
            </w:r>
            <w:proofErr w:type="gramStart"/>
            <w:r w:rsidRPr="00916E28">
              <w:rPr>
                <w:rFonts w:ascii="Times New Roman" w:hAnsi="Times New Roman" w:cs="Times New Roman" w:hint="eastAsia"/>
                <w:sz w:val="21"/>
                <w:szCs w:val="21"/>
              </w:rPr>
              <w:t>参方转化</w:t>
            </w:r>
            <w:proofErr w:type="gramEnd"/>
            <w:r w:rsidRPr="00916E28">
              <w:rPr>
                <w:rFonts w:ascii="Times New Roman" w:hAnsi="Times New Roman" w:cs="Times New Roman" w:hint="eastAsia"/>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proofErr w:type="gramStart"/>
            <w:r w:rsidRPr="00916E28">
              <w:rPr>
                <w:rFonts w:ascii="Times New Roman" w:hAnsi="Times New Roman" w:cs="Times New Roman" w:hint="eastAsia"/>
                <w:sz w:val="21"/>
                <w:szCs w:val="21"/>
              </w:rPr>
              <w:t>化参方</w:t>
            </w:r>
            <w:proofErr w:type="gramEnd"/>
            <w:r w:rsidRPr="00916E28">
              <w:rPr>
                <w:rFonts w:ascii="Times New Roman" w:hAnsi="Times New Roman" w:cs="Times New Roman" w:hint="eastAsia"/>
                <w:sz w:val="21"/>
                <w:szCs w:val="21"/>
              </w:rPr>
              <w:t>为极方</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求交点极坐标</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（参数方程）</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求四点直角坐标</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求距离</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（平方和的范围）</w:t>
            </w:r>
          </w:p>
        </w:tc>
      </w:tr>
      <w:tr w:rsidR="00B31DBF" w:rsidRPr="003D4C64" w:rsidTr="004A35FE">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sz w:val="21"/>
                <w:szCs w:val="21"/>
              </w:rPr>
              <w:t>4-5</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画分段函数</w:t>
            </w:r>
            <w:proofErr w:type="gramStart"/>
            <w:r w:rsidRPr="00916E28">
              <w:rPr>
                <w:rFonts w:ascii="Times New Roman" w:hAnsi="Times New Roman" w:cs="Times New Roman" w:hint="eastAsia"/>
                <w:sz w:val="21"/>
                <w:szCs w:val="21"/>
              </w:rPr>
              <w:t>图象</w:t>
            </w:r>
            <w:proofErr w:type="gramEnd"/>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解绝对值不等式</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解绝对值不等式</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求参数范围</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基本不等式最值</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存在性问题</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解不等式</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求参数范围</w:t>
            </w:r>
          </w:p>
        </w:tc>
        <w:tc>
          <w:tcPr>
            <w:tcW w:w="0" w:type="auto"/>
            <w:tcBorders>
              <w:top w:val="single" w:sz="4" w:space="0" w:color="auto"/>
              <w:left w:val="single" w:sz="4" w:space="0" w:color="auto"/>
              <w:bottom w:val="single" w:sz="4" w:space="0" w:color="auto"/>
              <w:right w:val="single" w:sz="4" w:space="0" w:color="auto"/>
            </w:tcBorders>
            <w:vAlign w:val="center"/>
          </w:tcPr>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解不等式</w:t>
            </w:r>
          </w:p>
          <w:p w:rsidR="00B31DBF" w:rsidRPr="00916E28" w:rsidRDefault="00B31DBF" w:rsidP="00395A1B">
            <w:pPr>
              <w:pStyle w:val="aa"/>
              <w:kinsoku w:val="0"/>
              <w:spacing w:before="0" w:beforeAutospacing="0" w:after="0" w:afterAutospacing="0" w:line="480" w:lineRule="exact"/>
              <w:jc w:val="center"/>
              <w:textAlignment w:val="baseline"/>
              <w:rPr>
                <w:rFonts w:ascii="Times New Roman" w:hAnsi="Times New Roman" w:cs="Times New Roman"/>
                <w:sz w:val="21"/>
                <w:szCs w:val="21"/>
              </w:rPr>
            </w:pPr>
            <w:r w:rsidRPr="00916E28">
              <w:rPr>
                <w:rFonts w:ascii="Times New Roman" w:hAnsi="Times New Roman" w:cs="Times New Roman" w:hint="eastAsia"/>
                <w:sz w:val="21"/>
                <w:szCs w:val="21"/>
              </w:rPr>
              <w:t>求参数范围</w:t>
            </w:r>
          </w:p>
        </w:tc>
      </w:tr>
    </w:tbl>
    <w:p w:rsidR="00B31DBF" w:rsidRPr="00746064"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746064">
        <w:rPr>
          <w:rFonts w:asciiTheme="minorEastAsia" w:eastAsiaTheme="minorEastAsia" w:hAnsiTheme="minorEastAsia" w:cs="Times New Roman" w:hint="eastAsia"/>
        </w:rPr>
        <w:t>考向</w:t>
      </w:r>
      <w:r w:rsidRPr="00746064">
        <w:rPr>
          <w:rFonts w:asciiTheme="minorEastAsia" w:eastAsiaTheme="minorEastAsia" w:hAnsiTheme="minorEastAsia" w:cs="Times New Roman"/>
        </w:rPr>
        <w:t>1</w:t>
      </w:r>
      <w:r w:rsidRPr="00746064">
        <w:rPr>
          <w:rFonts w:asciiTheme="minorEastAsia" w:eastAsiaTheme="minorEastAsia" w:hAnsiTheme="minorEastAsia" w:cs="Times New Roman" w:hint="eastAsia"/>
        </w:rPr>
        <w:t>：几何证明选讲：相似三角形的判定与性质，圆中的相关定理与有关线段</w:t>
      </w:r>
    </w:p>
    <w:p w:rsidR="00B31DBF" w:rsidRPr="00746064"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746064">
        <w:rPr>
          <w:rFonts w:asciiTheme="minorEastAsia" w:eastAsiaTheme="minorEastAsia" w:hAnsiTheme="minorEastAsia" w:cs="Times New Roman" w:hint="eastAsia"/>
        </w:rPr>
        <w:lastRenderedPageBreak/>
        <w:t>考向</w:t>
      </w:r>
      <w:r w:rsidRPr="00746064">
        <w:rPr>
          <w:rFonts w:asciiTheme="minorEastAsia" w:eastAsiaTheme="minorEastAsia" w:hAnsiTheme="minorEastAsia" w:cs="Times New Roman"/>
        </w:rPr>
        <w:t>2</w:t>
      </w:r>
      <w:r w:rsidRPr="00746064">
        <w:rPr>
          <w:rFonts w:asciiTheme="minorEastAsia" w:eastAsiaTheme="minorEastAsia" w:hAnsiTheme="minorEastAsia" w:cs="Times New Roman" w:hint="eastAsia"/>
        </w:rPr>
        <w:t>：坐标系与参数方程：极坐标，参数方程（主要考查圆，椭圆，直线），几种方程的互化；</w:t>
      </w:r>
    </w:p>
    <w:p w:rsidR="00B31DBF" w:rsidRPr="00746064" w:rsidRDefault="00B31DBF" w:rsidP="00395A1B">
      <w:pPr>
        <w:pStyle w:val="aa"/>
        <w:kinsoku w:val="0"/>
        <w:spacing w:before="0" w:beforeAutospacing="0" w:after="0" w:afterAutospacing="0" w:line="480" w:lineRule="exact"/>
        <w:textAlignment w:val="baseline"/>
        <w:rPr>
          <w:rFonts w:asciiTheme="minorEastAsia" w:eastAsiaTheme="minorEastAsia" w:hAnsiTheme="minorEastAsia" w:cs="Times New Roman"/>
        </w:rPr>
      </w:pPr>
      <w:r w:rsidRPr="00746064">
        <w:rPr>
          <w:rFonts w:asciiTheme="minorEastAsia" w:eastAsiaTheme="minorEastAsia" w:hAnsiTheme="minorEastAsia" w:cs="Times New Roman" w:hint="eastAsia"/>
        </w:rPr>
        <w:t>考向</w:t>
      </w:r>
      <w:r w:rsidRPr="00746064">
        <w:rPr>
          <w:rFonts w:asciiTheme="minorEastAsia" w:eastAsiaTheme="minorEastAsia" w:hAnsiTheme="minorEastAsia" w:cs="Times New Roman"/>
        </w:rPr>
        <w:t>3</w:t>
      </w:r>
      <w:r w:rsidRPr="00746064">
        <w:rPr>
          <w:rFonts w:asciiTheme="minorEastAsia" w:eastAsiaTheme="minorEastAsia" w:hAnsiTheme="minorEastAsia" w:cs="Times New Roman" w:hint="eastAsia"/>
        </w:rPr>
        <w:t>：不等式选讲：绝对值不等式的几何意义，绝对值三角不等式及其几何意义和向量表示，基本不等式，证明不等式的方法（比较法，综合法，分析法），</w:t>
      </w:r>
      <w:proofErr w:type="gramStart"/>
      <w:r w:rsidRPr="00746064">
        <w:rPr>
          <w:rFonts w:asciiTheme="minorEastAsia" w:eastAsiaTheme="minorEastAsia" w:hAnsiTheme="minorEastAsia" w:cs="Times New Roman" w:hint="eastAsia"/>
        </w:rPr>
        <w:t>恒</w:t>
      </w:r>
      <w:proofErr w:type="gramEnd"/>
      <w:r w:rsidRPr="00746064">
        <w:rPr>
          <w:rFonts w:asciiTheme="minorEastAsia" w:eastAsiaTheme="minorEastAsia" w:hAnsiTheme="minorEastAsia" w:cs="Times New Roman" w:hint="eastAsia"/>
        </w:rPr>
        <w:t>成立求参数的取值范围。</w:t>
      </w:r>
    </w:p>
    <w:p w:rsidR="00B31DBF" w:rsidRPr="00746064" w:rsidRDefault="00B31DBF" w:rsidP="00395A1B">
      <w:pPr>
        <w:widowControl/>
        <w:spacing w:line="480" w:lineRule="exact"/>
        <w:jc w:val="left"/>
        <w:rPr>
          <w:rFonts w:asciiTheme="minorEastAsia" w:eastAsiaTheme="minorEastAsia" w:hAnsiTheme="minorEastAsia"/>
          <w:b/>
          <w:sz w:val="24"/>
          <w:szCs w:val="24"/>
        </w:rPr>
      </w:pPr>
      <w:r w:rsidRPr="00746064">
        <w:rPr>
          <w:rFonts w:asciiTheme="minorEastAsia" w:eastAsiaTheme="minorEastAsia" w:hAnsiTheme="minorEastAsia"/>
          <w:b/>
          <w:sz w:val="24"/>
          <w:szCs w:val="24"/>
        </w:rPr>
        <w:t>(</w:t>
      </w:r>
      <w:r w:rsidRPr="00746064">
        <w:rPr>
          <w:rFonts w:asciiTheme="minorEastAsia" w:eastAsiaTheme="minorEastAsia" w:hAnsiTheme="minorEastAsia" w:hint="eastAsia"/>
          <w:b/>
          <w:sz w:val="24"/>
          <w:szCs w:val="24"/>
        </w:rPr>
        <w:t>三</w:t>
      </w:r>
      <w:r w:rsidRPr="00746064">
        <w:rPr>
          <w:rFonts w:asciiTheme="minorEastAsia" w:eastAsiaTheme="minorEastAsia" w:hAnsiTheme="minorEastAsia"/>
          <w:b/>
          <w:sz w:val="24"/>
          <w:szCs w:val="24"/>
        </w:rPr>
        <w:t>)</w:t>
      </w:r>
      <w:r w:rsidRPr="00746064">
        <w:rPr>
          <w:rFonts w:asciiTheme="minorEastAsia" w:eastAsiaTheme="minorEastAsia" w:hAnsiTheme="minorEastAsia" w:hint="eastAsia"/>
          <w:b/>
          <w:sz w:val="24"/>
          <w:szCs w:val="24"/>
        </w:rPr>
        <w:t>高考题型分析及备考策略：</w:t>
      </w:r>
    </w:p>
    <w:p w:rsidR="00B31DBF" w:rsidRPr="00746064" w:rsidRDefault="00B31DBF" w:rsidP="00395A1B">
      <w:pPr>
        <w:widowControl/>
        <w:spacing w:line="480" w:lineRule="exact"/>
        <w:ind w:firstLineChars="250" w:firstLine="600"/>
        <w:jc w:val="left"/>
        <w:rPr>
          <w:rFonts w:asciiTheme="minorEastAsia" w:eastAsiaTheme="minorEastAsia" w:hAnsiTheme="minorEastAsia"/>
          <w:sz w:val="24"/>
          <w:szCs w:val="24"/>
        </w:rPr>
      </w:pPr>
      <w:r w:rsidRPr="00746064">
        <w:rPr>
          <w:rFonts w:asciiTheme="minorEastAsia" w:eastAsiaTheme="minorEastAsia" w:hAnsiTheme="minorEastAsia" w:hint="eastAsia"/>
          <w:sz w:val="24"/>
          <w:szCs w:val="24"/>
        </w:rPr>
        <w:t>纵观2012—2016年高考我们发现，选择题与填空题知识点与命题方向的变化相对较多，集合、复数、程序框图、三视图、平面向量、数列、三角问题为高频考点，几乎每年都有考查。解答题变化相对较少，题型与分值固定，为三角(或数列)，立体几何，概率与统计、解析几何、函数与导数，选修4系列。</w:t>
      </w:r>
    </w:p>
    <w:p w:rsidR="00B31DBF" w:rsidRPr="00746064" w:rsidRDefault="00B31DBF" w:rsidP="00395A1B">
      <w:pPr>
        <w:pStyle w:val="msonormalcxsplast"/>
        <w:snapToGrid w:val="0"/>
        <w:spacing w:before="0" w:beforeAutospacing="0" w:after="0" w:afterAutospacing="0" w:line="480" w:lineRule="exact"/>
        <w:rPr>
          <w:rFonts w:asciiTheme="minorEastAsia" w:eastAsiaTheme="minorEastAsia" w:hAnsiTheme="minorEastAsia"/>
        </w:rPr>
      </w:pPr>
      <w:r w:rsidRPr="00746064">
        <w:rPr>
          <w:rFonts w:asciiTheme="minorEastAsia" w:eastAsiaTheme="minorEastAsia" w:hAnsiTheme="minorEastAsia" w:hint="eastAsia"/>
        </w:rPr>
        <w:t>1、三角函数、数列</w:t>
      </w:r>
    </w:p>
    <w:p w:rsidR="00B31DBF" w:rsidRPr="00746064" w:rsidRDefault="00B31DBF" w:rsidP="00395A1B">
      <w:pPr>
        <w:pStyle w:val="aa"/>
        <w:spacing w:before="0" w:beforeAutospacing="0" w:after="0" w:afterAutospacing="0" w:line="480" w:lineRule="exact"/>
        <w:ind w:firstLineChars="200" w:firstLine="480"/>
        <w:rPr>
          <w:rFonts w:asciiTheme="minorEastAsia" w:eastAsiaTheme="minorEastAsia" w:hAnsiTheme="minorEastAsia" w:cs="Times New Roman"/>
          <w:kern w:val="2"/>
        </w:rPr>
      </w:pPr>
      <w:r w:rsidRPr="00746064">
        <w:rPr>
          <w:rFonts w:asciiTheme="minorEastAsia" w:eastAsiaTheme="minorEastAsia" w:hAnsiTheme="minorEastAsia" w:cs="Times New Roman" w:hint="eastAsia"/>
          <w:kern w:val="2"/>
        </w:rPr>
        <w:t>全国新课标</w:t>
      </w:r>
      <w:r w:rsidRPr="00746064">
        <w:rPr>
          <w:rFonts w:asciiTheme="minorEastAsia" w:eastAsiaTheme="minorEastAsia" w:hAnsiTheme="minorEastAsia" w:hint="eastAsia"/>
        </w:rPr>
        <w:t>Ⅰ</w:t>
      </w:r>
      <w:proofErr w:type="gramStart"/>
      <w:r w:rsidRPr="00746064">
        <w:rPr>
          <w:rFonts w:asciiTheme="minorEastAsia" w:eastAsiaTheme="minorEastAsia" w:hAnsiTheme="minorEastAsia" w:cs="Times New Roman" w:hint="eastAsia"/>
          <w:kern w:val="2"/>
        </w:rPr>
        <w:t>卷对于</w:t>
      </w:r>
      <w:proofErr w:type="gramEnd"/>
      <w:r w:rsidRPr="00746064">
        <w:rPr>
          <w:rFonts w:asciiTheme="minorEastAsia" w:eastAsiaTheme="minorEastAsia" w:hAnsiTheme="minorEastAsia" w:cs="Times New Roman" w:hint="eastAsia"/>
          <w:kern w:val="2"/>
        </w:rPr>
        <w:t>三角与数列的考查，当数列作为大题时，一般不设置数列小题，同时以三角作为压轴填空题。当三角作为大题时，至少两道数列小题。</w:t>
      </w:r>
    </w:p>
    <w:p w:rsidR="00B31DBF" w:rsidRPr="00746064" w:rsidRDefault="00B31DBF" w:rsidP="00395A1B">
      <w:pPr>
        <w:pStyle w:val="aa"/>
        <w:spacing w:before="0" w:beforeAutospacing="0" w:after="0" w:afterAutospacing="0" w:line="480" w:lineRule="exact"/>
        <w:ind w:firstLineChars="200" w:firstLine="480"/>
        <w:rPr>
          <w:rFonts w:asciiTheme="minorEastAsia" w:eastAsiaTheme="minorEastAsia" w:hAnsiTheme="minorEastAsia" w:cs="Times New Roman"/>
          <w:kern w:val="2"/>
        </w:rPr>
      </w:pPr>
      <w:r w:rsidRPr="00746064">
        <w:rPr>
          <w:rFonts w:asciiTheme="minorEastAsia" w:eastAsiaTheme="minorEastAsia" w:hAnsiTheme="minorEastAsia" w:cs="Times New Roman" w:hint="eastAsia"/>
          <w:kern w:val="2"/>
        </w:rPr>
        <w:t>三角题量：</w:t>
      </w:r>
      <w:r w:rsidRPr="00746064">
        <w:rPr>
          <w:rFonts w:asciiTheme="minorEastAsia" w:eastAsiaTheme="minorEastAsia" w:hAnsiTheme="minorEastAsia" w:cs="Times New Roman"/>
          <w:kern w:val="2"/>
        </w:rPr>
        <w:t>1</w:t>
      </w:r>
      <w:r w:rsidRPr="00746064">
        <w:rPr>
          <w:rFonts w:asciiTheme="minorEastAsia" w:eastAsiaTheme="minorEastAsia" w:hAnsiTheme="minorEastAsia" w:cs="Times New Roman" w:hint="eastAsia"/>
          <w:kern w:val="2"/>
        </w:rPr>
        <w:t>大</w:t>
      </w:r>
      <w:r w:rsidRPr="00746064">
        <w:rPr>
          <w:rFonts w:asciiTheme="minorEastAsia" w:eastAsiaTheme="minorEastAsia" w:hAnsiTheme="minorEastAsia" w:cs="Times New Roman"/>
          <w:kern w:val="2"/>
        </w:rPr>
        <w:t>2</w:t>
      </w:r>
      <w:r w:rsidRPr="00746064">
        <w:rPr>
          <w:rFonts w:asciiTheme="minorEastAsia" w:eastAsiaTheme="minorEastAsia" w:hAnsiTheme="minorEastAsia" w:cs="Times New Roman" w:hint="eastAsia"/>
          <w:kern w:val="2"/>
        </w:rPr>
        <w:t>小，分值：</w:t>
      </w:r>
      <w:r w:rsidRPr="00746064">
        <w:rPr>
          <w:rFonts w:asciiTheme="minorEastAsia" w:eastAsiaTheme="minorEastAsia" w:hAnsiTheme="minorEastAsia" w:cs="Times New Roman"/>
          <w:kern w:val="2"/>
        </w:rPr>
        <w:t>15-17</w:t>
      </w:r>
      <w:r w:rsidRPr="00746064">
        <w:rPr>
          <w:rFonts w:asciiTheme="minorEastAsia" w:eastAsiaTheme="minorEastAsia" w:hAnsiTheme="minorEastAsia" w:cs="Times New Roman" w:hint="eastAsia"/>
          <w:kern w:val="2"/>
        </w:rPr>
        <w:t>分；</w:t>
      </w:r>
    </w:p>
    <w:p w:rsidR="00B31DBF" w:rsidRPr="00746064" w:rsidRDefault="00B31DBF" w:rsidP="00395A1B">
      <w:pPr>
        <w:pStyle w:val="aa"/>
        <w:spacing w:before="0" w:beforeAutospacing="0" w:after="0" w:afterAutospacing="0" w:line="480" w:lineRule="exact"/>
        <w:ind w:firstLineChars="200" w:firstLine="480"/>
        <w:rPr>
          <w:rFonts w:asciiTheme="minorEastAsia" w:eastAsiaTheme="minorEastAsia" w:hAnsiTheme="minorEastAsia" w:cs="Times New Roman"/>
          <w:kern w:val="2"/>
        </w:rPr>
      </w:pPr>
      <w:r w:rsidRPr="00746064">
        <w:rPr>
          <w:rFonts w:asciiTheme="minorEastAsia" w:eastAsiaTheme="minorEastAsia" w:hAnsiTheme="minorEastAsia" w:cs="Times New Roman" w:hint="eastAsia"/>
          <w:kern w:val="2"/>
        </w:rPr>
        <w:t>数</w:t>
      </w:r>
      <w:proofErr w:type="gramStart"/>
      <w:r w:rsidRPr="00746064">
        <w:rPr>
          <w:rFonts w:asciiTheme="minorEastAsia" w:eastAsiaTheme="minorEastAsia" w:hAnsiTheme="minorEastAsia" w:cs="Times New Roman" w:hint="eastAsia"/>
          <w:kern w:val="2"/>
        </w:rPr>
        <w:t>列题</w:t>
      </w:r>
      <w:proofErr w:type="gramEnd"/>
      <w:r w:rsidRPr="00746064">
        <w:rPr>
          <w:rFonts w:asciiTheme="minorEastAsia" w:eastAsiaTheme="minorEastAsia" w:hAnsiTheme="minorEastAsia" w:cs="Times New Roman" w:hint="eastAsia"/>
          <w:kern w:val="2"/>
        </w:rPr>
        <w:t>量：</w:t>
      </w:r>
      <w:r w:rsidRPr="00746064">
        <w:rPr>
          <w:rFonts w:asciiTheme="minorEastAsia" w:eastAsiaTheme="minorEastAsia" w:hAnsiTheme="minorEastAsia" w:cs="Times New Roman"/>
          <w:kern w:val="2"/>
        </w:rPr>
        <w:t>1</w:t>
      </w:r>
      <w:r w:rsidRPr="00746064">
        <w:rPr>
          <w:rFonts w:asciiTheme="minorEastAsia" w:eastAsiaTheme="minorEastAsia" w:hAnsiTheme="minorEastAsia" w:cs="Times New Roman" w:hint="eastAsia"/>
          <w:kern w:val="2"/>
        </w:rPr>
        <w:t>大或</w:t>
      </w:r>
      <w:r w:rsidRPr="00746064">
        <w:rPr>
          <w:rFonts w:asciiTheme="minorEastAsia" w:eastAsiaTheme="minorEastAsia" w:hAnsiTheme="minorEastAsia" w:cs="Times New Roman"/>
          <w:kern w:val="2"/>
        </w:rPr>
        <w:t>2</w:t>
      </w:r>
      <w:r w:rsidRPr="00746064">
        <w:rPr>
          <w:rFonts w:asciiTheme="minorEastAsia" w:eastAsiaTheme="minorEastAsia" w:hAnsiTheme="minorEastAsia" w:cs="Times New Roman" w:hint="eastAsia"/>
          <w:kern w:val="2"/>
        </w:rPr>
        <w:t>小，分值：</w:t>
      </w:r>
      <w:r w:rsidRPr="00746064">
        <w:rPr>
          <w:rFonts w:asciiTheme="minorEastAsia" w:eastAsiaTheme="minorEastAsia" w:hAnsiTheme="minorEastAsia" w:cs="Times New Roman"/>
          <w:kern w:val="2"/>
        </w:rPr>
        <w:t>10-12</w:t>
      </w:r>
      <w:r w:rsidRPr="00746064">
        <w:rPr>
          <w:rFonts w:asciiTheme="minorEastAsia" w:eastAsiaTheme="minorEastAsia" w:hAnsiTheme="minorEastAsia" w:cs="Times New Roman" w:hint="eastAsia"/>
          <w:kern w:val="2"/>
        </w:rPr>
        <w:t>分</w:t>
      </w:r>
      <w:r w:rsidR="000771F2">
        <w:rPr>
          <w:rFonts w:asciiTheme="minorEastAsia" w:eastAsiaTheme="minorEastAsia" w:hAnsiTheme="minorEastAsia" w:cs="Times New Roman" w:hint="eastAsia"/>
          <w:kern w:val="2"/>
        </w:rPr>
        <w:t>。</w:t>
      </w: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r w:rsidRPr="003D4C64">
        <w:rPr>
          <w:noProof/>
        </w:rPr>
        <w:drawing>
          <wp:anchor distT="0" distB="0" distL="114300" distR="114300" simplePos="0" relativeHeight="251665408" behindDoc="0" locked="0" layoutInCell="1" allowOverlap="1" wp14:anchorId="50971698" wp14:editId="4F4AB0AA">
            <wp:simplePos x="0" y="0"/>
            <wp:positionH relativeFrom="column">
              <wp:posOffset>2586355</wp:posOffset>
            </wp:positionH>
            <wp:positionV relativeFrom="paragraph">
              <wp:posOffset>63500</wp:posOffset>
            </wp:positionV>
            <wp:extent cx="2588260" cy="1515745"/>
            <wp:effectExtent l="0" t="0" r="2540" b="825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588260" cy="1515745"/>
                    </a:xfrm>
                    <a:prstGeom prst="rect">
                      <a:avLst/>
                    </a:prstGeom>
                    <a:noFill/>
                  </pic:spPr>
                </pic:pic>
              </a:graphicData>
            </a:graphic>
            <wp14:sizeRelH relativeFrom="page">
              <wp14:pctWidth>0</wp14:pctWidth>
            </wp14:sizeRelH>
            <wp14:sizeRelV relativeFrom="page">
              <wp14:pctHeight>0</wp14:pctHeight>
            </wp14:sizeRelV>
          </wp:anchor>
        </w:drawing>
      </w:r>
      <w:r w:rsidRPr="003D4C64">
        <w:rPr>
          <w:noProof/>
        </w:rPr>
        <w:drawing>
          <wp:anchor distT="0" distB="0" distL="114300" distR="114300" simplePos="0" relativeHeight="251666432" behindDoc="0" locked="0" layoutInCell="1" allowOverlap="1" wp14:anchorId="7F6855BA" wp14:editId="60ADB6F5">
            <wp:simplePos x="0" y="0"/>
            <wp:positionH relativeFrom="column">
              <wp:posOffset>100965</wp:posOffset>
            </wp:positionH>
            <wp:positionV relativeFrom="paragraph">
              <wp:posOffset>49530</wp:posOffset>
            </wp:positionV>
            <wp:extent cx="2432050" cy="1529715"/>
            <wp:effectExtent l="0" t="0" r="635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32050" cy="1529715"/>
                    </a:xfrm>
                    <a:prstGeom prst="rect">
                      <a:avLst/>
                    </a:prstGeom>
                    <a:noFill/>
                  </pic:spPr>
                </pic:pic>
              </a:graphicData>
            </a:graphic>
            <wp14:sizeRelH relativeFrom="page">
              <wp14:pctWidth>0</wp14:pctWidth>
            </wp14:sizeRelH>
            <wp14:sizeRelV relativeFrom="page">
              <wp14:pctHeight>0</wp14:pctHeight>
            </wp14:sizeRelV>
          </wp:anchor>
        </w:drawing>
      </w: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r w:rsidRPr="003D4C64">
        <w:rPr>
          <w:rFonts w:ascii="Times New Roman" w:hAnsi="Times New Roman" w:cs="Times New Roman" w:hint="eastAsia"/>
          <w:kern w:val="2"/>
        </w:rPr>
        <w:t>三角备考策略：</w:t>
      </w:r>
      <w:r w:rsidRPr="003D4C64">
        <w:rPr>
          <w:rFonts w:ascii="Times New Roman" w:hAnsi="Times New Roman" w:cs="Times New Roman"/>
          <w:kern w:val="2"/>
        </w:rPr>
        <w:t>(1)</w:t>
      </w:r>
      <w:r w:rsidRPr="003D4C64">
        <w:rPr>
          <w:rFonts w:ascii="Times New Roman" w:hAnsi="Times New Roman" w:cs="Times New Roman" w:hint="eastAsia"/>
          <w:kern w:val="2"/>
        </w:rPr>
        <w:t>三角恒等变换与求值中，热点是和角，差角，</w:t>
      </w:r>
      <w:proofErr w:type="gramStart"/>
      <w:r w:rsidRPr="003D4C64">
        <w:rPr>
          <w:rFonts w:ascii="Times New Roman" w:hAnsi="Times New Roman" w:cs="Times New Roman" w:hint="eastAsia"/>
          <w:kern w:val="2"/>
        </w:rPr>
        <w:t>倍</w:t>
      </w:r>
      <w:proofErr w:type="gramEnd"/>
      <w:r w:rsidRPr="003D4C64">
        <w:rPr>
          <w:rFonts w:ascii="Times New Roman" w:hAnsi="Times New Roman" w:cs="Times New Roman" w:hint="eastAsia"/>
          <w:kern w:val="2"/>
        </w:rPr>
        <w:t>角，需掌握基本概念，记忆公式，定理；</w:t>
      </w:r>
      <w:r w:rsidRPr="003D4C64">
        <w:rPr>
          <w:rFonts w:ascii="Times New Roman" w:hAnsi="Times New Roman" w:cs="Times New Roman"/>
          <w:kern w:val="2"/>
        </w:rPr>
        <w:t>(2)</w:t>
      </w:r>
      <w:r w:rsidRPr="003D4C64">
        <w:rPr>
          <w:rFonts w:ascii="Times New Roman" w:hAnsi="Times New Roman" w:cs="Times New Roman" w:hint="eastAsia"/>
          <w:kern w:val="2"/>
        </w:rPr>
        <w:t>三角函数</w:t>
      </w:r>
      <w:proofErr w:type="gramStart"/>
      <w:r w:rsidRPr="003D4C64">
        <w:rPr>
          <w:rFonts w:ascii="Times New Roman" w:hAnsi="Times New Roman" w:cs="Times New Roman" w:hint="eastAsia"/>
          <w:kern w:val="2"/>
        </w:rPr>
        <w:t>图象</w:t>
      </w:r>
      <w:proofErr w:type="gramEnd"/>
      <w:r w:rsidRPr="003D4C64">
        <w:rPr>
          <w:rFonts w:ascii="Times New Roman" w:hAnsi="Times New Roman" w:cs="Times New Roman" w:hint="eastAsia"/>
          <w:kern w:val="2"/>
        </w:rPr>
        <w:t>和变换考查略多，既考查</w:t>
      </w:r>
      <w:proofErr w:type="gramStart"/>
      <w:r w:rsidRPr="003D4C64">
        <w:rPr>
          <w:rFonts w:ascii="Times New Roman" w:hAnsi="Times New Roman" w:cs="Times New Roman" w:hint="eastAsia"/>
          <w:kern w:val="2"/>
        </w:rPr>
        <w:t>图象</w:t>
      </w:r>
      <w:proofErr w:type="gramEnd"/>
      <w:r w:rsidRPr="003D4C64">
        <w:rPr>
          <w:rFonts w:ascii="Times New Roman" w:hAnsi="Times New Roman" w:cs="Times New Roman" w:hint="eastAsia"/>
          <w:kern w:val="2"/>
        </w:rPr>
        <w:t>又考查性质；</w:t>
      </w:r>
      <w:r w:rsidRPr="003D4C64">
        <w:rPr>
          <w:rFonts w:ascii="Times New Roman" w:hAnsi="Times New Roman" w:cs="Times New Roman"/>
          <w:kern w:val="2"/>
        </w:rPr>
        <w:t>(3)</w:t>
      </w:r>
      <w:r w:rsidRPr="003D4C64">
        <w:rPr>
          <w:rFonts w:ascii="Times New Roman" w:hAnsi="Times New Roman" w:cs="Times New Roman" w:hint="eastAsia"/>
          <w:kern w:val="2"/>
        </w:rPr>
        <w:t>解斜三角形为必考内容，每年都有考查，应强化训练。</w:t>
      </w: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r w:rsidRPr="003D4C64">
        <w:rPr>
          <w:rFonts w:ascii="Times New Roman" w:hAnsi="Times New Roman" w:cs="Times New Roman" w:hint="eastAsia"/>
          <w:kern w:val="2"/>
        </w:rPr>
        <w:t>数列备考策略：</w:t>
      </w:r>
      <w:r w:rsidRPr="003D4C64">
        <w:rPr>
          <w:rFonts w:ascii="Times New Roman" w:hAnsi="Times New Roman" w:cs="Times New Roman"/>
          <w:kern w:val="2"/>
        </w:rPr>
        <w:t>(1)</w:t>
      </w:r>
      <w:r w:rsidRPr="003D4C64">
        <w:rPr>
          <w:rFonts w:ascii="Times New Roman" w:hAnsi="Times New Roman" w:cs="Times New Roman" w:hint="eastAsia"/>
          <w:kern w:val="2"/>
        </w:rPr>
        <w:t>基本知识要落实，基本技能的训练要落实；</w:t>
      </w:r>
      <w:r w:rsidRPr="003D4C64">
        <w:rPr>
          <w:rFonts w:ascii="Times New Roman" w:hAnsi="Times New Roman" w:cs="Times New Roman"/>
          <w:kern w:val="2"/>
        </w:rPr>
        <w:t>(2)</w:t>
      </w:r>
      <w:r w:rsidRPr="003D4C64">
        <w:rPr>
          <w:rFonts w:ascii="Times New Roman" w:hAnsi="Times New Roman" w:cs="Times New Roman" w:hint="eastAsia"/>
          <w:kern w:val="2"/>
        </w:rPr>
        <w:t>强化等差数列和等比数列的判定，基本量的运算，对</w:t>
      </w:r>
      <w:r w:rsidRPr="003D4C64">
        <w:rPr>
          <w:rFonts w:ascii="Times New Roman" w:hAnsi="Times New Roman" w:cs="Times New Roman"/>
          <w:kern w:val="2"/>
        </w:rPr>
        <w:t>S</w:t>
      </w:r>
      <w:r w:rsidRPr="003D4C64">
        <w:rPr>
          <w:rFonts w:ascii="Times New Roman" w:hAnsi="Times New Roman" w:cs="Times New Roman"/>
          <w:kern w:val="2"/>
          <w:vertAlign w:val="subscript"/>
        </w:rPr>
        <w:t>n</w:t>
      </w:r>
      <w:r w:rsidRPr="003D4C64">
        <w:rPr>
          <w:rFonts w:ascii="Times New Roman" w:hAnsi="Times New Roman" w:cs="Times New Roman" w:hint="eastAsia"/>
          <w:kern w:val="2"/>
        </w:rPr>
        <w:t>和</w:t>
      </w:r>
      <w:r w:rsidRPr="003D4C64">
        <w:rPr>
          <w:rFonts w:ascii="Times New Roman" w:hAnsi="Times New Roman" w:cs="Times New Roman"/>
          <w:kern w:val="2"/>
        </w:rPr>
        <w:t>a</w:t>
      </w:r>
      <w:r w:rsidRPr="003D4C64">
        <w:rPr>
          <w:rFonts w:ascii="Times New Roman" w:hAnsi="Times New Roman" w:cs="Times New Roman"/>
          <w:kern w:val="2"/>
          <w:vertAlign w:val="subscript"/>
        </w:rPr>
        <w:t>n</w:t>
      </w:r>
      <w:r w:rsidRPr="003D4C64">
        <w:rPr>
          <w:rFonts w:ascii="Times New Roman" w:hAnsi="Times New Roman" w:cs="Times New Roman" w:hint="eastAsia"/>
          <w:kern w:val="2"/>
        </w:rPr>
        <w:t>的关系式，强化</w:t>
      </w:r>
      <w:r w:rsidRPr="003D4C64">
        <w:rPr>
          <w:rFonts w:ascii="Times New Roman" w:hAnsi="Times New Roman" w:cs="Times New Roman"/>
          <w:kern w:val="2"/>
        </w:rPr>
        <w:t>n=1</w:t>
      </w:r>
      <w:r w:rsidRPr="003D4C64">
        <w:rPr>
          <w:rFonts w:ascii="Times New Roman" w:hAnsi="Times New Roman" w:cs="Times New Roman" w:hint="eastAsia"/>
          <w:kern w:val="2"/>
        </w:rPr>
        <w:t>时的验证，形成严谨的数学思维习惯，做到</w:t>
      </w:r>
      <w:proofErr w:type="gramStart"/>
      <w:r w:rsidRPr="003D4C64">
        <w:rPr>
          <w:rFonts w:ascii="Times New Roman" w:hAnsi="Times New Roman" w:cs="Times New Roman" w:hint="eastAsia"/>
          <w:kern w:val="2"/>
        </w:rPr>
        <w:t>不</w:t>
      </w:r>
      <w:proofErr w:type="gramEnd"/>
      <w:r w:rsidRPr="003D4C64">
        <w:rPr>
          <w:rFonts w:ascii="Times New Roman" w:hAnsi="Times New Roman" w:cs="Times New Roman" w:hint="eastAsia"/>
          <w:kern w:val="2"/>
        </w:rPr>
        <w:t>失分；</w:t>
      </w:r>
      <w:r w:rsidRPr="003D4C64">
        <w:rPr>
          <w:rFonts w:ascii="Times New Roman" w:hAnsi="Times New Roman" w:cs="Times New Roman"/>
          <w:kern w:val="2"/>
        </w:rPr>
        <w:t>(3)</w:t>
      </w:r>
      <w:r w:rsidRPr="003D4C64">
        <w:rPr>
          <w:rFonts w:ascii="Times New Roman" w:hAnsi="Times New Roman" w:cs="Times New Roman" w:hint="eastAsia"/>
          <w:kern w:val="2"/>
        </w:rPr>
        <w:t>注意知识系统性及与其它知识的关系，如数列与函数的联系；数列单调性与函数单调性的联系。</w:t>
      </w:r>
    </w:p>
    <w:p w:rsidR="00B31DBF" w:rsidRPr="003D4C64" w:rsidRDefault="00B31DBF" w:rsidP="00395A1B">
      <w:pPr>
        <w:snapToGrid w:val="0"/>
        <w:spacing w:line="480" w:lineRule="exact"/>
        <w:rPr>
          <w:sz w:val="24"/>
          <w:szCs w:val="24"/>
        </w:rPr>
      </w:pPr>
      <w:r w:rsidRPr="003D4C64">
        <w:rPr>
          <w:rFonts w:eastAsia="华文中宋"/>
          <w:sz w:val="24"/>
          <w:szCs w:val="24"/>
        </w:rPr>
        <w:t>2</w:t>
      </w:r>
      <w:r w:rsidRPr="003D4C64">
        <w:rPr>
          <w:rFonts w:eastAsia="华文中宋" w:hint="eastAsia"/>
          <w:sz w:val="24"/>
          <w:szCs w:val="24"/>
        </w:rPr>
        <w:t>、</w:t>
      </w:r>
      <w:r w:rsidRPr="003D4C64">
        <w:rPr>
          <w:rFonts w:eastAsia="华文琥珀" w:hint="eastAsia"/>
          <w:sz w:val="24"/>
          <w:szCs w:val="24"/>
        </w:rPr>
        <w:t>概率与统计</w:t>
      </w:r>
    </w:p>
    <w:p w:rsidR="00B31DBF" w:rsidRPr="003D4C64" w:rsidRDefault="00B31DBF" w:rsidP="00395A1B">
      <w:pPr>
        <w:pStyle w:val="msonormalcxspmiddle"/>
        <w:snapToGrid w:val="0"/>
        <w:spacing w:before="0" w:beforeAutospacing="0" w:after="0" w:afterAutospacing="0" w:line="480" w:lineRule="exact"/>
        <w:ind w:firstLineChars="202" w:firstLine="485"/>
      </w:pPr>
      <w:r w:rsidRPr="003D4C64">
        <w:rPr>
          <w:noProof/>
        </w:rPr>
        <w:lastRenderedPageBreak/>
        <w:drawing>
          <wp:anchor distT="0" distB="0" distL="114300" distR="114300" simplePos="0" relativeHeight="251668480" behindDoc="1" locked="0" layoutInCell="1" allowOverlap="1" wp14:anchorId="0350AE8C" wp14:editId="4944E6A8">
            <wp:simplePos x="0" y="0"/>
            <wp:positionH relativeFrom="column">
              <wp:posOffset>2857500</wp:posOffset>
            </wp:positionH>
            <wp:positionV relativeFrom="paragraph">
              <wp:posOffset>349250</wp:posOffset>
            </wp:positionV>
            <wp:extent cx="2508250" cy="1325245"/>
            <wp:effectExtent l="0" t="0" r="6350" b="8255"/>
            <wp:wrapTight wrapText="bothSides">
              <wp:wrapPolygon edited="0">
                <wp:start x="0" y="0"/>
                <wp:lineTo x="0" y="21424"/>
                <wp:lineTo x="21491" y="21424"/>
                <wp:lineTo x="21491"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08250" cy="1325245"/>
                    </a:xfrm>
                    <a:prstGeom prst="rect">
                      <a:avLst/>
                    </a:prstGeom>
                    <a:noFill/>
                  </pic:spPr>
                </pic:pic>
              </a:graphicData>
            </a:graphic>
            <wp14:sizeRelH relativeFrom="page">
              <wp14:pctWidth>0</wp14:pctWidth>
            </wp14:sizeRelH>
            <wp14:sizeRelV relativeFrom="page">
              <wp14:pctHeight>0</wp14:pctHeight>
            </wp14:sizeRelV>
          </wp:anchor>
        </w:drawing>
      </w:r>
      <w:r w:rsidRPr="003D4C64">
        <w:rPr>
          <w:rFonts w:ascii="Times New Roman" w:hAnsi="Times New Roman" w:hint="eastAsia"/>
        </w:rPr>
        <w:t>对于概率统计的考查，概率分布</w:t>
      </w:r>
      <w:proofErr w:type="gramStart"/>
      <w:r w:rsidRPr="003D4C64">
        <w:rPr>
          <w:rFonts w:ascii="Times New Roman" w:hAnsi="Times New Roman" w:hint="eastAsia"/>
        </w:rPr>
        <w:t>列每年</w:t>
      </w:r>
      <w:proofErr w:type="gramEnd"/>
      <w:r w:rsidRPr="003D4C64">
        <w:rPr>
          <w:rFonts w:ascii="Times New Roman" w:hAnsi="Times New Roman" w:hint="eastAsia"/>
        </w:rPr>
        <w:t>必有考查，统计部分难度呈上升的趋势，侧重对统计图表、独立性检验与回归分析的考查</w:t>
      </w:r>
      <w:r w:rsidRPr="003D4C64">
        <w:rPr>
          <w:rFonts w:hint="eastAsia"/>
        </w:rPr>
        <w:t>.</w:t>
      </w:r>
    </w:p>
    <w:p w:rsidR="00B31DBF" w:rsidRPr="003D4C64" w:rsidRDefault="00B31DBF" w:rsidP="00395A1B">
      <w:pPr>
        <w:pStyle w:val="msonormalcxspmiddle"/>
        <w:snapToGrid w:val="0"/>
        <w:spacing w:before="0" w:beforeAutospacing="0" w:after="0" w:afterAutospacing="0" w:line="480" w:lineRule="exact"/>
        <w:ind w:firstLineChars="202" w:firstLine="485"/>
      </w:pPr>
      <w:r w:rsidRPr="003D4C64">
        <w:rPr>
          <w:rFonts w:ascii="Times New Roman" w:hAnsi="Times New Roman" w:hint="eastAsia"/>
        </w:rPr>
        <w:t>题量：</w:t>
      </w:r>
      <w:r w:rsidRPr="003D4C64">
        <w:rPr>
          <w:rFonts w:hint="eastAsia"/>
        </w:rPr>
        <w:t>1</w:t>
      </w:r>
      <w:r w:rsidRPr="003D4C64">
        <w:rPr>
          <w:rFonts w:ascii="Times New Roman" w:hAnsi="Times New Roman" w:hint="eastAsia"/>
        </w:rPr>
        <w:t>大</w:t>
      </w:r>
      <w:r w:rsidRPr="003D4C64">
        <w:rPr>
          <w:rFonts w:hint="eastAsia"/>
        </w:rPr>
        <w:t>2</w:t>
      </w:r>
      <w:r w:rsidRPr="003D4C64">
        <w:rPr>
          <w:rFonts w:ascii="Times New Roman" w:hAnsi="Times New Roman" w:hint="eastAsia"/>
        </w:rPr>
        <w:t>小，分值：</w:t>
      </w:r>
      <w:r w:rsidRPr="003D4C64">
        <w:rPr>
          <w:rFonts w:hint="eastAsia"/>
        </w:rPr>
        <w:t>15-17</w:t>
      </w:r>
      <w:r w:rsidRPr="003D4C64">
        <w:rPr>
          <w:rFonts w:ascii="Times New Roman" w:hAnsi="Times New Roman" w:hint="eastAsia"/>
        </w:rPr>
        <w:t>分；</w:t>
      </w:r>
    </w:p>
    <w:p w:rsidR="00B31DBF" w:rsidRPr="003D4C64" w:rsidRDefault="00B31DBF" w:rsidP="00395A1B">
      <w:pPr>
        <w:pStyle w:val="msonormalcxspmiddle"/>
        <w:snapToGrid w:val="0"/>
        <w:spacing w:before="0" w:beforeAutospacing="0" w:after="0" w:afterAutospacing="0" w:line="480" w:lineRule="exact"/>
        <w:ind w:firstLineChars="202" w:firstLine="485"/>
      </w:pPr>
      <w:r w:rsidRPr="003D4C64">
        <w:rPr>
          <w:rFonts w:ascii="Times New Roman" w:hAnsi="Times New Roman" w:hint="eastAsia"/>
        </w:rPr>
        <w:t>概率统计备考策略：</w:t>
      </w:r>
      <w:r w:rsidRPr="003D4C64">
        <w:rPr>
          <w:rFonts w:hint="eastAsia"/>
        </w:rPr>
        <w:t>(1)</w:t>
      </w:r>
      <w:r w:rsidRPr="003D4C64">
        <w:rPr>
          <w:rFonts w:ascii="Times New Roman" w:hAnsi="Times New Roman" w:hint="eastAsia"/>
        </w:rPr>
        <w:t>掌握常见解决排列组合问题的方法；</w:t>
      </w:r>
      <w:r w:rsidRPr="003D4C64">
        <w:rPr>
          <w:rFonts w:hint="eastAsia"/>
        </w:rPr>
        <w:t>(2)</w:t>
      </w:r>
      <w:r w:rsidRPr="003D4C64">
        <w:rPr>
          <w:rFonts w:ascii="Times New Roman" w:hAnsi="Times New Roman" w:hint="eastAsia"/>
        </w:rPr>
        <w:t>二项分布难度较大，要进行针对训练，并能区分二项分布与超几何分布；（</w:t>
      </w:r>
      <w:r w:rsidRPr="003D4C64">
        <w:rPr>
          <w:rFonts w:hint="eastAsia"/>
        </w:rPr>
        <w:t>3</w:t>
      </w:r>
      <w:r w:rsidRPr="003D4C64">
        <w:rPr>
          <w:rFonts w:ascii="Times New Roman" w:hAnsi="Times New Roman" w:hint="eastAsia"/>
        </w:rPr>
        <w:t>）统计问题，要体会其实际意义，了解回归分析和独立性检验的原理，能结合所经过的定点</w:t>
      </w:r>
      <w:proofErr w:type="gramStart"/>
      <w:r w:rsidRPr="003D4C64">
        <w:rPr>
          <w:rFonts w:ascii="Times New Roman" w:hAnsi="Times New Roman" w:hint="eastAsia"/>
        </w:rPr>
        <w:t>求回归</w:t>
      </w:r>
      <w:proofErr w:type="gramEnd"/>
      <w:r w:rsidRPr="003D4C64">
        <w:rPr>
          <w:rFonts w:ascii="Times New Roman" w:hAnsi="Times New Roman" w:hint="eastAsia"/>
        </w:rPr>
        <w:t>直线方程。</w:t>
      </w:r>
    </w:p>
    <w:p w:rsidR="00B31DBF" w:rsidRPr="003D4C64" w:rsidRDefault="00B31DBF" w:rsidP="00395A1B">
      <w:pPr>
        <w:pStyle w:val="msonormalcxspmiddle"/>
        <w:snapToGrid w:val="0"/>
        <w:spacing w:before="0" w:beforeAutospacing="0" w:after="0" w:afterAutospacing="0" w:line="480" w:lineRule="exact"/>
      </w:pPr>
      <w:r w:rsidRPr="003D4C64">
        <w:rPr>
          <w:rFonts w:eastAsia="华文中宋" w:hint="eastAsia"/>
        </w:rPr>
        <w:t>3</w:t>
      </w:r>
      <w:r w:rsidRPr="003D4C64">
        <w:rPr>
          <w:rFonts w:ascii="Times New Roman" w:eastAsia="华文中宋" w:hAnsi="Times New Roman" w:hint="eastAsia"/>
        </w:rPr>
        <w:t>、</w:t>
      </w:r>
      <w:r w:rsidRPr="003D4C64">
        <w:rPr>
          <w:rFonts w:ascii="Times New Roman" w:eastAsia="华文琥珀" w:hint="eastAsia"/>
        </w:rPr>
        <w:t>立体几何</w:t>
      </w:r>
    </w:p>
    <w:p w:rsidR="00B31DBF" w:rsidRPr="003D4C64" w:rsidRDefault="00B31DBF" w:rsidP="00395A1B">
      <w:pPr>
        <w:pStyle w:val="msonormalcxspmiddle"/>
        <w:snapToGrid w:val="0"/>
        <w:spacing w:before="0" w:beforeAutospacing="0" w:after="0" w:afterAutospacing="0" w:line="480" w:lineRule="exact"/>
        <w:ind w:firstLineChars="250" w:firstLine="600"/>
      </w:pPr>
      <w:r w:rsidRPr="003D4C64">
        <w:rPr>
          <w:rFonts w:hint="eastAsia"/>
          <w:noProof/>
        </w:rPr>
        <w:drawing>
          <wp:anchor distT="0" distB="0" distL="114300" distR="114300" simplePos="0" relativeHeight="251667456" behindDoc="1" locked="0" layoutInCell="1" allowOverlap="1" wp14:anchorId="7351A4E8" wp14:editId="1E303C03">
            <wp:simplePos x="0" y="0"/>
            <wp:positionH relativeFrom="column">
              <wp:posOffset>2709545</wp:posOffset>
            </wp:positionH>
            <wp:positionV relativeFrom="paragraph">
              <wp:posOffset>113665</wp:posOffset>
            </wp:positionV>
            <wp:extent cx="2621280" cy="1303020"/>
            <wp:effectExtent l="0" t="0" r="7620" b="0"/>
            <wp:wrapTight wrapText="bothSides">
              <wp:wrapPolygon edited="0">
                <wp:start x="0" y="0"/>
                <wp:lineTo x="0" y="21158"/>
                <wp:lineTo x="21506" y="21158"/>
                <wp:lineTo x="21506"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21280" cy="1303020"/>
                    </a:xfrm>
                    <a:prstGeom prst="rect">
                      <a:avLst/>
                    </a:prstGeom>
                    <a:noFill/>
                  </pic:spPr>
                </pic:pic>
              </a:graphicData>
            </a:graphic>
            <wp14:sizeRelH relativeFrom="page">
              <wp14:pctWidth>0</wp14:pctWidth>
            </wp14:sizeRelH>
            <wp14:sizeRelV relativeFrom="page">
              <wp14:pctHeight>0</wp14:pctHeight>
            </wp14:sizeRelV>
          </wp:anchor>
        </w:drawing>
      </w:r>
      <w:r w:rsidRPr="003D4C64">
        <w:rPr>
          <w:rFonts w:ascii="Times New Roman" w:hAnsi="Times New Roman" w:hint="eastAsia"/>
        </w:rPr>
        <w:t xml:space="preserve">题量：一大两小。　　　　　</w:t>
      </w:r>
      <w:r w:rsidRPr="003D4C64">
        <w:rPr>
          <w:rFonts w:hint="eastAsia"/>
        </w:rPr>
        <w:t xml:space="preserve">  </w:t>
      </w:r>
    </w:p>
    <w:p w:rsidR="00B31DBF" w:rsidRPr="003D4C64" w:rsidRDefault="00B31DBF" w:rsidP="00395A1B">
      <w:pPr>
        <w:pStyle w:val="msonormalcxspmiddle"/>
        <w:snapToGrid w:val="0"/>
        <w:spacing w:before="0" w:beforeAutospacing="0" w:after="0" w:afterAutospacing="0" w:line="480" w:lineRule="exact"/>
        <w:ind w:firstLineChars="200" w:firstLine="480"/>
      </w:pPr>
      <w:r w:rsidRPr="003D4C64">
        <w:rPr>
          <w:rFonts w:ascii="Times New Roman" w:hAnsi="Times New Roman" w:hint="eastAsia"/>
        </w:rPr>
        <w:t>小题中，必有一道与三视图有关的试题，而且考查难度有加大的趋势。立体几何大题</w:t>
      </w:r>
      <w:r w:rsidRPr="003D4C64">
        <w:rPr>
          <w:rFonts w:ascii="Times New Roman" w:hAnsi="Times New Roman" w:hint="eastAsia"/>
          <w:i/>
        </w:rPr>
        <w:t>，</w:t>
      </w:r>
      <w:r w:rsidRPr="003D4C64">
        <w:rPr>
          <w:rFonts w:ascii="Times New Roman" w:hAnsi="Times New Roman" w:hint="eastAsia"/>
        </w:rPr>
        <w:t>均是一证一求。第一问的证明，多与垂直有关，需用传统几何法解决，第二问的求解，均是求角，线线角、线面角、二面角均有涉及。</w:t>
      </w:r>
    </w:p>
    <w:p w:rsidR="00B31DBF" w:rsidRPr="003D4C64" w:rsidRDefault="00B31DBF" w:rsidP="00395A1B">
      <w:pPr>
        <w:pStyle w:val="msonormalcxspmiddle"/>
        <w:snapToGrid w:val="0"/>
        <w:spacing w:before="0" w:beforeAutospacing="0" w:after="0" w:afterAutospacing="0" w:line="480" w:lineRule="exact"/>
        <w:ind w:firstLineChars="200" w:firstLine="480"/>
      </w:pPr>
      <w:r w:rsidRPr="003D4C64">
        <w:rPr>
          <w:rFonts w:ascii="Times New Roman" w:hAnsi="Times New Roman" w:hint="eastAsia"/>
        </w:rPr>
        <w:t>备考策略：</w:t>
      </w:r>
      <w:r w:rsidRPr="003D4C64">
        <w:rPr>
          <w:rFonts w:hint="eastAsia"/>
        </w:rPr>
        <w:t>(1)</w:t>
      </w:r>
      <w:r w:rsidRPr="003D4C64">
        <w:rPr>
          <w:rFonts w:ascii="Times New Roman" w:hAnsi="Times New Roman" w:hint="eastAsia"/>
        </w:rPr>
        <w:t>理解三视图的作法并准确还原，要关注与球有关的切和接的组合体问题；（</w:t>
      </w:r>
      <w:r w:rsidRPr="003D4C64">
        <w:rPr>
          <w:rFonts w:hint="eastAsia"/>
        </w:rPr>
        <w:t>2</w:t>
      </w:r>
      <w:r w:rsidRPr="003D4C64">
        <w:rPr>
          <w:rFonts w:ascii="Times New Roman" w:hAnsi="Times New Roman" w:hint="eastAsia"/>
        </w:rPr>
        <w:t>）不忽视传统几何法，对证明过程进行规范化训练，尤其是由面面垂直</w:t>
      </w:r>
      <w:proofErr w:type="gramStart"/>
      <w:r w:rsidRPr="003D4C64">
        <w:rPr>
          <w:rFonts w:ascii="Times New Roman" w:hAnsi="Times New Roman" w:hint="eastAsia"/>
        </w:rPr>
        <w:t>推导线</w:t>
      </w:r>
      <w:proofErr w:type="gramEnd"/>
      <w:r w:rsidRPr="003D4C64">
        <w:rPr>
          <w:rFonts w:ascii="Times New Roman" w:hAnsi="Times New Roman" w:hint="eastAsia"/>
        </w:rPr>
        <w:t>面垂直；（</w:t>
      </w:r>
      <w:r w:rsidRPr="003D4C64">
        <w:rPr>
          <w:rFonts w:hint="eastAsia"/>
        </w:rPr>
        <w:t>3</w:t>
      </w:r>
      <w:r w:rsidRPr="003D4C64">
        <w:rPr>
          <w:rFonts w:ascii="Times New Roman" w:hAnsi="Times New Roman" w:hint="eastAsia"/>
        </w:rPr>
        <w:t>）向量法要强化先垂直再建系的意识，争取</w:t>
      </w:r>
      <w:proofErr w:type="gramStart"/>
      <w:r w:rsidRPr="003D4C64">
        <w:rPr>
          <w:rFonts w:ascii="Times New Roman" w:hAnsi="Times New Roman" w:hint="eastAsia"/>
        </w:rPr>
        <w:t>不</w:t>
      </w:r>
      <w:proofErr w:type="gramEnd"/>
      <w:r w:rsidRPr="003D4C64">
        <w:rPr>
          <w:rFonts w:ascii="Times New Roman" w:hAnsi="Times New Roman" w:hint="eastAsia"/>
        </w:rPr>
        <w:t>失分，对三种角的向量公式要能准确运用。</w:t>
      </w:r>
    </w:p>
    <w:p w:rsidR="00B31DBF" w:rsidRPr="003D4C64" w:rsidRDefault="00B31DBF" w:rsidP="00395A1B">
      <w:pPr>
        <w:pStyle w:val="msonormalcxspmiddle"/>
        <w:snapToGrid w:val="0"/>
        <w:spacing w:before="0" w:beforeAutospacing="0" w:after="0" w:afterAutospacing="0" w:line="480" w:lineRule="exact"/>
      </w:pPr>
      <w:r w:rsidRPr="003D4C64">
        <w:rPr>
          <w:rFonts w:eastAsia="华文中宋" w:hint="eastAsia"/>
        </w:rPr>
        <w:t>4</w:t>
      </w:r>
      <w:r w:rsidRPr="003D4C64">
        <w:rPr>
          <w:rFonts w:ascii="Times New Roman" w:eastAsia="华文中宋" w:hAnsi="Times New Roman" w:hint="eastAsia"/>
        </w:rPr>
        <w:t>、</w:t>
      </w:r>
      <w:r w:rsidRPr="003D4C64">
        <w:rPr>
          <w:rFonts w:ascii="Times New Roman" w:eastAsia="华文琥珀" w:hint="eastAsia"/>
        </w:rPr>
        <w:t>解析几何</w:t>
      </w:r>
    </w:p>
    <w:p w:rsidR="00B31DBF" w:rsidRPr="003D4C64" w:rsidRDefault="00B31DBF" w:rsidP="00395A1B">
      <w:pPr>
        <w:pStyle w:val="msonormalcxspmiddle"/>
        <w:snapToGrid w:val="0"/>
        <w:spacing w:before="0" w:beforeAutospacing="0" w:after="0" w:afterAutospacing="0" w:line="480" w:lineRule="exact"/>
        <w:ind w:firstLineChars="252" w:firstLine="605"/>
      </w:pPr>
      <w:r w:rsidRPr="003D4C64">
        <w:rPr>
          <w:rFonts w:hint="eastAsia"/>
          <w:noProof/>
        </w:rPr>
        <w:drawing>
          <wp:anchor distT="0" distB="0" distL="114300" distR="114300" simplePos="0" relativeHeight="251669504" behindDoc="0" locked="0" layoutInCell="1" allowOverlap="1" wp14:anchorId="3B7B0FF0" wp14:editId="7B1F43A6">
            <wp:simplePos x="0" y="0"/>
            <wp:positionH relativeFrom="column">
              <wp:posOffset>2801620</wp:posOffset>
            </wp:positionH>
            <wp:positionV relativeFrom="paragraph">
              <wp:posOffset>79375</wp:posOffset>
            </wp:positionV>
            <wp:extent cx="2703830" cy="1273175"/>
            <wp:effectExtent l="0" t="0" r="1270" b="317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03830" cy="1273175"/>
                    </a:xfrm>
                    <a:prstGeom prst="rect">
                      <a:avLst/>
                    </a:prstGeom>
                    <a:noFill/>
                  </pic:spPr>
                </pic:pic>
              </a:graphicData>
            </a:graphic>
            <wp14:sizeRelH relativeFrom="page">
              <wp14:pctWidth>0</wp14:pctWidth>
            </wp14:sizeRelH>
            <wp14:sizeRelV relativeFrom="page">
              <wp14:pctHeight>0</wp14:pctHeight>
            </wp14:sizeRelV>
          </wp:anchor>
        </w:drawing>
      </w:r>
      <w:r w:rsidRPr="003D4C64">
        <w:rPr>
          <w:rFonts w:ascii="Times New Roman" w:hAnsi="Times New Roman" w:hint="eastAsia"/>
        </w:rPr>
        <w:t>题量：一大两小，分值</w:t>
      </w:r>
      <w:r w:rsidRPr="003D4C64">
        <w:rPr>
          <w:rFonts w:hint="eastAsia"/>
        </w:rPr>
        <w:t>22</w:t>
      </w:r>
      <w:r w:rsidRPr="003D4C64">
        <w:rPr>
          <w:rFonts w:ascii="Times New Roman" w:hAnsi="Times New Roman" w:hint="eastAsia"/>
        </w:rPr>
        <w:t>分不变。</w:t>
      </w:r>
    </w:p>
    <w:p w:rsidR="00B31DBF" w:rsidRPr="003D4C64" w:rsidRDefault="00B31DBF" w:rsidP="00395A1B">
      <w:pPr>
        <w:pStyle w:val="msonormalcxspmiddle"/>
        <w:snapToGrid w:val="0"/>
        <w:spacing w:before="0" w:beforeAutospacing="0" w:after="0" w:afterAutospacing="0" w:line="480" w:lineRule="exact"/>
        <w:ind w:firstLineChars="202" w:firstLine="485"/>
      </w:pPr>
      <w:r w:rsidRPr="003D4C64">
        <w:rPr>
          <w:rFonts w:ascii="Times New Roman" w:hAnsi="Times New Roman" w:hint="eastAsia"/>
        </w:rPr>
        <w:t>备考策略：</w:t>
      </w:r>
      <w:r w:rsidRPr="003D4C64">
        <w:rPr>
          <w:rFonts w:hint="eastAsia"/>
        </w:rPr>
        <w:t>(1)</w:t>
      </w:r>
      <w:r w:rsidRPr="003D4C64">
        <w:rPr>
          <w:rFonts w:ascii="Times New Roman" w:hAnsi="Times New Roman" w:hint="eastAsia"/>
        </w:rPr>
        <w:t>要求学生理解记忆基本知识和方法，如直线方程，圆锥曲线的定义，标准方程，几何性质（离心率和渐近线）；</w:t>
      </w:r>
      <w:r w:rsidRPr="003D4C64">
        <w:rPr>
          <w:rFonts w:hint="eastAsia"/>
        </w:rPr>
        <w:t xml:space="preserve"> (2) </w:t>
      </w:r>
      <w:r w:rsidRPr="003D4C64">
        <w:rPr>
          <w:rFonts w:ascii="Times New Roman" w:hAnsi="Times New Roman" w:hint="eastAsia"/>
        </w:rPr>
        <w:t>教学中注重通性通法，解答过程应严谨规范，重点题型讲透练透，培养数形结合思想和运算求解能力；（</w:t>
      </w:r>
      <w:r w:rsidRPr="003D4C64">
        <w:rPr>
          <w:rFonts w:hint="eastAsia"/>
        </w:rPr>
        <w:t>3</w:t>
      </w:r>
      <w:r w:rsidRPr="003D4C64">
        <w:rPr>
          <w:rFonts w:ascii="Times New Roman" w:hAnsi="Times New Roman" w:hint="eastAsia"/>
        </w:rPr>
        <w:t>）几类常规题：</w:t>
      </w:r>
      <w:r w:rsidRPr="003D4C64">
        <w:rPr>
          <w:rFonts w:hint="eastAsia"/>
        </w:rPr>
        <w:t xml:space="preserve"> </w:t>
      </w:r>
    </w:p>
    <w:p w:rsidR="00B31DBF" w:rsidRPr="003D4C64" w:rsidRDefault="00B31DBF" w:rsidP="00395A1B">
      <w:pPr>
        <w:pStyle w:val="msonormalcxspmiddle"/>
        <w:snapToGrid w:val="0"/>
        <w:spacing w:before="0" w:beforeAutospacing="0" w:after="0" w:afterAutospacing="0" w:line="480" w:lineRule="exact"/>
        <w:ind w:firstLineChars="202" w:firstLine="485"/>
      </w:pPr>
      <w:r w:rsidRPr="003D4C64">
        <w:rPr>
          <w:rFonts w:hint="eastAsia"/>
        </w:rPr>
        <w:t>①</w:t>
      </w:r>
      <w:r w:rsidRPr="003D4C64">
        <w:rPr>
          <w:rFonts w:ascii="Times New Roman" w:hAnsi="Times New Roman" w:hint="eastAsia"/>
        </w:rPr>
        <w:t>距离问题</w:t>
      </w:r>
      <w:r w:rsidRPr="003D4C64">
        <w:rPr>
          <w:rFonts w:hint="eastAsia"/>
        </w:rPr>
        <w:t>:</w:t>
      </w:r>
      <w:r w:rsidRPr="003D4C64">
        <w:rPr>
          <w:rFonts w:ascii="Times New Roman" w:hAnsi="Times New Roman" w:hint="eastAsia"/>
        </w:rPr>
        <w:t>线段的长度</w:t>
      </w:r>
      <w:r w:rsidRPr="003D4C64">
        <w:rPr>
          <w:rFonts w:hint="eastAsia"/>
        </w:rPr>
        <w:t>,</w:t>
      </w:r>
      <w:r w:rsidRPr="003D4C64">
        <w:rPr>
          <w:rFonts w:ascii="Times New Roman" w:hAnsi="Times New Roman" w:hint="eastAsia"/>
        </w:rPr>
        <w:t>点到直线的距离</w:t>
      </w:r>
      <w:r w:rsidRPr="003D4C64">
        <w:rPr>
          <w:rFonts w:hint="eastAsia"/>
        </w:rPr>
        <w:t>,</w:t>
      </w:r>
    </w:p>
    <w:p w:rsidR="00B31DBF" w:rsidRPr="003D4C64" w:rsidRDefault="00B31DBF" w:rsidP="00395A1B">
      <w:pPr>
        <w:pStyle w:val="msonormalcxspmiddle"/>
        <w:snapToGrid w:val="0"/>
        <w:spacing w:before="0" w:beforeAutospacing="0" w:after="0" w:afterAutospacing="0" w:line="480" w:lineRule="exact"/>
        <w:ind w:firstLineChars="202" w:firstLine="485"/>
      </w:pPr>
      <w:r w:rsidRPr="003D4C64">
        <w:rPr>
          <w:rFonts w:hint="eastAsia"/>
        </w:rPr>
        <w:lastRenderedPageBreak/>
        <w:t>②</w:t>
      </w:r>
      <w:r w:rsidRPr="003D4C64">
        <w:rPr>
          <w:rFonts w:ascii="Times New Roman" w:hAnsi="Times New Roman" w:hint="eastAsia"/>
        </w:rPr>
        <w:t>面积问题</w:t>
      </w:r>
      <w:r w:rsidRPr="003D4C64">
        <w:rPr>
          <w:rFonts w:hint="eastAsia"/>
        </w:rPr>
        <w:t>:</w:t>
      </w:r>
      <w:r w:rsidRPr="003D4C64">
        <w:rPr>
          <w:rFonts w:ascii="Times New Roman" w:hAnsi="Times New Roman" w:hint="eastAsia"/>
        </w:rPr>
        <w:t>三角形面积</w:t>
      </w:r>
      <w:r w:rsidRPr="003D4C64">
        <w:rPr>
          <w:rFonts w:hint="eastAsia"/>
        </w:rPr>
        <w:t>,</w:t>
      </w:r>
      <w:r w:rsidRPr="003D4C64">
        <w:rPr>
          <w:rFonts w:ascii="Times New Roman" w:hAnsi="Times New Roman" w:hint="eastAsia"/>
        </w:rPr>
        <w:t>四边形面积</w:t>
      </w:r>
    </w:p>
    <w:p w:rsidR="00B31DBF" w:rsidRPr="003D4C64" w:rsidRDefault="00B31DBF" w:rsidP="00395A1B">
      <w:pPr>
        <w:pStyle w:val="msonormalcxspmiddle"/>
        <w:snapToGrid w:val="0"/>
        <w:spacing w:before="0" w:beforeAutospacing="0" w:after="0" w:afterAutospacing="0" w:line="480" w:lineRule="exact"/>
        <w:ind w:firstLineChars="202" w:firstLine="485"/>
      </w:pPr>
      <w:r w:rsidRPr="003D4C64">
        <w:rPr>
          <w:rFonts w:hint="eastAsia"/>
        </w:rPr>
        <w:t>③</w:t>
      </w:r>
      <w:r w:rsidRPr="003D4C64">
        <w:rPr>
          <w:rFonts w:ascii="Times New Roman" w:hAnsi="Times New Roman" w:hint="eastAsia"/>
        </w:rPr>
        <w:t>位置问题</w:t>
      </w:r>
      <w:r w:rsidRPr="003D4C64">
        <w:rPr>
          <w:rFonts w:hint="eastAsia"/>
        </w:rPr>
        <w:t>:</w:t>
      </w:r>
      <w:r w:rsidRPr="003D4C64">
        <w:rPr>
          <w:rFonts w:ascii="Times New Roman" w:hAnsi="Times New Roman" w:hint="eastAsia"/>
        </w:rPr>
        <w:t>直线的交点问题</w:t>
      </w:r>
      <w:r w:rsidRPr="003D4C64">
        <w:rPr>
          <w:rFonts w:hint="eastAsia"/>
        </w:rPr>
        <w:t>,</w:t>
      </w:r>
      <w:r w:rsidRPr="003D4C64">
        <w:rPr>
          <w:rFonts w:ascii="Times New Roman" w:hAnsi="Times New Roman" w:hint="eastAsia"/>
        </w:rPr>
        <w:t>直线与圆锥曲线的位置关系</w:t>
      </w:r>
    </w:p>
    <w:p w:rsidR="00B31DBF" w:rsidRPr="003D4C64" w:rsidRDefault="00B31DBF" w:rsidP="00395A1B">
      <w:pPr>
        <w:pStyle w:val="msonormalcxspmiddle"/>
        <w:snapToGrid w:val="0"/>
        <w:spacing w:before="0" w:beforeAutospacing="0" w:after="0" w:afterAutospacing="0" w:line="480" w:lineRule="exact"/>
        <w:ind w:firstLineChars="202" w:firstLine="485"/>
      </w:pPr>
      <w:r w:rsidRPr="003D4C64">
        <w:rPr>
          <w:rFonts w:hint="eastAsia"/>
        </w:rPr>
        <w:t>④</w:t>
      </w:r>
      <w:r w:rsidRPr="003D4C64">
        <w:rPr>
          <w:rFonts w:ascii="Times New Roman" w:hAnsi="Times New Roman" w:hint="eastAsia"/>
        </w:rPr>
        <w:t>轨迹问题</w:t>
      </w:r>
      <w:r w:rsidRPr="003D4C64">
        <w:rPr>
          <w:rFonts w:hint="eastAsia"/>
        </w:rPr>
        <w:t>:</w:t>
      </w:r>
      <w:r w:rsidRPr="003D4C64">
        <w:rPr>
          <w:rFonts w:ascii="Times New Roman" w:hAnsi="Times New Roman" w:hint="eastAsia"/>
        </w:rPr>
        <w:t>点满足一定关系时的曲线方程</w:t>
      </w:r>
    </w:p>
    <w:p w:rsidR="00B31DBF" w:rsidRPr="003D4C64" w:rsidRDefault="00B31DBF" w:rsidP="00395A1B">
      <w:pPr>
        <w:pStyle w:val="msonormalcxspmiddle"/>
        <w:snapToGrid w:val="0"/>
        <w:spacing w:before="0" w:beforeAutospacing="0" w:after="0" w:afterAutospacing="0" w:line="480" w:lineRule="exact"/>
        <w:ind w:firstLineChars="202" w:firstLine="485"/>
      </w:pPr>
      <w:r w:rsidRPr="003D4C64">
        <w:rPr>
          <w:rFonts w:ascii="Times New Roman" w:hAnsi="Times New Roman" w:hint="eastAsia"/>
        </w:rPr>
        <w:t>以直线与圆、椭圆</w:t>
      </w:r>
      <w:r w:rsidRPr="003D4C64">
        <w:rPr>
          <w:rFonts w:hint="eastAsia"/>
        </w:rPr>
        <w:t>(</w:t>
      </w:r>
      <w:r w:rsidRPr="003D4C64">
        <w:rPr>
          <w:rFonts w:ascii="Times New Roman" w:hAnsi="Times New Roman" w:hint="eastAsia"/>
        </w:rPr>
        <w:t>或抛物线</w:t>
      </w:r>
      <w:r w:rsidRPr="003D4C64">
        <w:rPr>
          <w:rFonts w:hint="eastAsia"/>
        </w:rPr>
        <w:t>)</w:t>
      </w:r>
      <w:r w:rsidRPr="003D4C64">
        <w:rPr>
          <w:rFonts w:ascii="Times New Roman" w:hAnsi="Times New Roman" w:hint="eastAsia"/>
        </w:rPr>
        <w:t>的位置关系为命题背景的综合问题，应结合函数、方程、数列、不等式、导数、平面向量等知识求解，探求有关曲线的性质，求参数的取值范围，求最值与定值，探求存在性等。</w:t>
      </w:r>
    </w:p>
    <w:p w:rsidR="00B31DBF" w:rsidRPr="003D4C64" w:rsidRDefault="00B31DBF" w:rsidP="00395A1B">
      <w:pPr>
        <w:pStyle w:val="msonormalcxspmiddle"/>
        <w:snapToGrid w:val="0"/>
        <w:spacing w:before="0" w:beforeAutospacing="0" w:after="0" w:afterAutospacing="0" w:line="480" w:lineRule="exact"/>
      </w:pPr>
      <w:r w:rsidRPr="003D4C64">
        <w:rPr>
          <w:rFonts w:eastAsia="华文中宋" w:hint="eastAsia"/>
        </w:rPr>
        <w:t>5</w:t>
      </w:r>
      <w:r w:rsidRPr="003D4C64">
        <w:rPr>
          <w:rFonts w:ascii="Times New Roman" w:eastAsia="华文中宋" w:hAnsi="Times New Roman" w:hint="eastAsia"/>
        </w:rPr>
        <w:t>、</w:t>
      </w:r>
      <w:r w:rsidRPr="003D4C64">
        <w:rPr>
          <w:rFonts w:ascii="Times New Roman" w:eastAsia="华文琥珀" w:hint="eastAsia"/>
        </w:rPr>
        <w:t>函数与导数</w:t>
      </w:r>
    </w:p>
    <w:p w:rsidR="00B31DBF" w:rsidRPr="003D4C64" w:rsidRDefault="00B31DBF" w:rsidP="00395A1B">
      <w:pPr>
        <w:pStyle w:val="msonormalcxspmiddle"/>
        <w:snapToGrid w:val="0"/>
        <w:spacing w:before="0" w:beforeAutospacing="0" w:after="0" w:afterAutospacing="0" w:line="480" w:lineRule="exact"/>
        <w:ind w:firstLineChars="200" w:firstLine="480"/>
      </w:pPr>
      <w:r w:rsidRPr="003D4C64">
        <w:rPr>
          <w:rFonts w:ascii="Times New Roman" w:hAnsi="Times New Roman" w:hint="eastAsia"/>
        </w:rPr>
        <w:t>题量：</w:t>
      </w:r>
      <w:r w:rsidRPr="003D4C64">
        <w:rPr>
          <w:rFonts w:ascii="Times New Roman" w:hAnsi="Times New Roman" w:hint="eastAsia"/>
          <w:color w:val="000000"/>
        </w:rPr>
        <w:t>两小一大，考试分值为</w:t>
      </w:r>
      <w:r w:rsidRPr="003D4C64">
        <w:rPr>
          <w:rFonts w:hint="eastAsia"/>
          <w:color w:val="000000"/>
        </w:rPr>
        <w:t>22</w:t>
      </w:r>
      <w:r w:rsidRPr="003D4C64">
        <w:rPr>
          <w:rFonts w:ascii="Times New Roman" w:hAnsi="Times New Roman" w:hint="eastAsia"/>
          <w:color w:val="000000"/>
        </w:rPr>
        <w:t>分。对函数的考查，主要以</w:t>
      </w:r>
      <w:r w:rsidRPr="003D4C64">
        <w:rPr>
          <w:rFonts w:ascii="Times New Roman" w:hAnsi="Times New Roman" w:hint="eastAsia"/>
        </w:rPr>
        <w:t>函数为载体，以导数为工具，考查函数</w:t>
      </w:r>
      <w:proofErr w:type="gramStart"/>
      <w:r w:rsidRPr="003D4C64">
        <w:rPr>
          <w:rFonts w:ascii="Times New Roman" w:hAnsi="Times New Roman" w:hint="eastAsia"/>
        </w:rPr>
        <w:t>图象</w:t>
      </w:r>
      <w:proofErr w:type="gramEnd"/>
      <w:r w:rsidRPr="003D4C64">
        <w:rPr>
          <w:rFonts w:ascii="Times New Roman" w:hAnsi="Times New Roman" w:hint="eastAsia"/>
        </w:rPr>
        <w:t>、极</w:t>
      </w:r>
      <w:r w:rsidRPr="003D4C64">
        <w:rPr>
          <w:rFonts w:hint="eastAsia"/>
        </w:rPr>
        <w:t>(</w:t>
      </w:r>
      <w:r w:rsidRPr="003D4C64">
        <w:rPr>
          <w:rFonts w:ascii="Times New Roman" w:hAnsi="Times New Roman" w:hint="eastAsia"/>
        </w:rPr>
        <w:t>最</w:t>
      </w:r>
      <w:r w:rsidRPr="003D4C64">
        <w:rPr>
          <w:rFonts w:hint="eastAsia"/>
        </w:rPr>
        <w:t>)</w:t>
      </w:r>
      <w:r w:rsidRPr="003D4C64">
        <w:rPr>
          <w:rFonts w:ascii="Times New Roman" w:hAnsi="Times New Roman" w:hint="eastAsia"/>
        </w:rPr>
        <w:t>值、单调性及其应用。</w:t>
      </w:r>
    </w:p>
    <w:p w:rsidR="00B31DBF" w:rsidRPr="003D4C64" w:rsidRDefault="00B31DBF" w:rsidP="00395A1B">
      <w:pPr>
        <w:pStyle w:val="msonormalcxspmiddle"/>
        <w:snapToGrid w:val="0"/>
        <w:spacing w:before="0" w:beforeAutospacing="0" w:after="0" w:afterAutospacing="0" w:line="480" w:lineRule="exact"/>
        <w:ind w:firstLineChars="200" w:firstLine="480"/>
      </w:pPr>
      <w:r w:rsidRPr="003D4C64">
        <w:rPr>
          <w:rFonts w:hint="eastAsia"/>
          <w:noProof/>
        </w:rPr>
        <w:drawing>
          <wp:anchor distT="0" distB="0" distL="114300" distR="114300" simplePos="0" relativeHeight="251670528" behindDoc="1" locked="0" layoutInCell="1" allowOverlap="1" wp14:anchorId="797332DC" wp14:editId="53730FFE">
            <wp:simplePos x="0" y="0"/>
            <wp:positionH relativeFrom="column">
              <wp:posOffset>2462530</wp:posOffset>
            </wp:positionH>
            <wp:positionV relativeFrom="paragraph">
              <wp:posOffset>48895</wp:posOffset>
            </wp:positionV>
            <wp:extent cx="2931160" cy="2015490"/>
            <wp:effectExtent l="0" t="0" r="2540" b="3810"/>
            <wp:wrapTight wrapText="bothSides">
              <wp:wrapPolygon edited="0">
                <wp:start x="0" y="0"/>
                <wp:lineTo x="0" y="21437"/>
                <wp:lineTo x="21478" y="21437"/>
                <wp:lineTo x="21478"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31160" cy="2015490"/>
                    </a:xfrm>
                    <a:prstGeom prst="rect">
                      <a:avLst/>
                    </a:prstGeom>
                    <a:noFill/>
                  </pic:spPr>
                </pic:pic>
              </a:graphicData>
            </a:graphic>
            <wp14:sizeRelH relativeFrom="page">
              <wp14:pctWidth>0</wp14:pctWidth>
            </wp14:sizeRelH>
            <wp14:sizeRelV relativeFrom="page">
              <wp14:pctHeight>0</wp14:pctHeight>
            </wp14:sizeRelV>
          </wp:anchor>
        </w:drawing>
      </w:r>
      <w:r w:rsidRPr="003D4C64">
        <w:rPr>
          <w:rFonts w:ascii="Times New Roman" w:hAnsi="Times New Roman" w:hint="eastAsia"/>
        </w:rPr>
        <w:t>备考策略：（</w:t>
      </w:r>
      <w:r w:rsidRPr="003D4C64">
        <w:rPr>
          <w:rFonts w:hint="eastAsia"/>
        </w:rPr>
        <w:t>1</w:t>
      </w:r>
      <w:r w:rsidRPr="003D4C64">
        <w:rPr>
          <w:rFonts w:ascii="Times New Roman" w:hAnsi="Times New Roman" w:hint="eastAsia"/>
        </w:rPr>
        <w:t>）让学生理解函数的概念，掌握好各类基本初等函数的结构特征和基本性质（单调性、奇偶性、周期性、对称性），并能将其用于解决具体问题之中。</w:t>
      </w:r>
      <w:r w:rsidRPr="003D4C64">
        <w:rPr>
          <w:rFonts w:hint="eastAsia"/>
        </w:rPr>
        <w:t xml:space="preserve">(2) </w:t>
      </w:r>
      <w:r w:rsidRPr="003D4C64">
        <w:rPr>
          <w:rFonts w:ascii="Times New Roman" w:hAnsi="Times New Roman" w:hint="eastAsia"/>
        </w:rPr>
        <w:t>掌握常见题型：①导数的切线，求函数的极值和最值，求函数的单调区间，证明函数的单调性等；②含参数函数的极值问题，分类讨论思想及解不等式，利用分离变量法求参数的取值范围等；</w:t>
      </w:r>
      <w:r w:rsidRPr="003D4C64">
        <w:rPr>
          <w:rFonts w:hint="eastAsia"/>
        </w:rPr>
        <w:t>(3)</w:t>
      </w:r>
      <w:r w:rsidRPr="003D4C64">
        <w:rPr>
          <w:rFonts w:ascii="Times New Roman" w:hAnsi="Times New Roman" w:hint="eastAsia"/>
        </w:rPr>
        <w:t>教学中利用导数研究三次函数及与</w:t>
      </w:r>
      <w:r w:rsidRPr="003D4C64">
        <w:rPr>
          <w:rFonts w:hint="eastAsia"/>
          <w:position w:val="-6"/>
        </w:rPr>
        <w:object w:dxaOrig="300" w:dyaOrig="320">
          <v:shape id="_x0000_i1111" type="#_x0000_t75" style="width:15pt;height:15.75pt" o:ole="">
            <v:imagedata r:id="rId200" o:title=""/>
          </v:shape>
          <o:OLEObject Type="Embed" ProgID="Equation.KSEE3" ShapeID="_x0000_i1111" DrawAspect="Content" ObjectID="_1545046750" r:id="rId201"/>
        </w:object>
      </w:r>
      <w:r w:rsidRPr="003D4C64">
        <w:rPr>
          <w:rFonts w:ascii="Times New Roman" w:hAnsi="Times New Roman" w:hint="eastAsia"/>
        </w:rPr>
        <w:t>和</w:t>
      </w:r>
      <w:r w:rsidRPr="003D4C64">
        <w:rPr>
          <w:rFonts w:hint="eastAsia"/>
          <w:position w:val="-6"/>
        </w:rPr>
        <w:object w:dxaOrig="460" w:dyaOrig="280">
          <v:shape id="_x0000_i1112" type="#_x0000_t75" style="width:23.25pt;height:14.25pt" o:ole="">
            <v:imagedata r:id="rId202" o:title=""/>
          </v:shape>
          <o:OLEObject Type="Embed" ProgID="Equation.KSEE3" ShapeID="_x0000_i1112" DrawAspect="Content" ObjectID="_1545046751" r:id="rId203"/>
        </w:object>
      </w:r>
      <w:r w:rsidRPr="003D4C64">
        <w:rPr>
          <w:rFonts w:ascii="Times New Roman" w:hAnsi="Times New Roman" w:hint="eastAsia"/>
        </w:rPr>
        <w:t>有关的函数的</w:t>
      </w:r>
      <w:proofErr w:type="gramStart"/>
      <w:r w:rsidRPr="003D4C64">
        <w:rPr>
          <w:rFonts w:ascii="Times New Roman" w:hAnsi="Times New Roman" w:hint="eastAsia"/>
        </w:rPr>
        <w:t>图象</w:t>
      </w:r>
      <w:proofErr w:type="gramEnd"/>
      <w:r w:rsidRPr="003D4C64">
        <w:rPr>
          <w:rFonts w:ascii="Times New Roman" w:hAnsi="Times New Roman" w:hint="eastAsia"/>
        </w:rPr>
        <w:t>特征和性质；形成函数与方程思想，</w:t>
      </w:r>
      <w:r w:rsidRPr="003D4C64">
        <w:rPr>
          <w:rFonts w:ascii="Times New Roman" w:hAnsi="Times New Roman" w:hint="eastAsia"/>
          <w:bCs/>
        </w:rPr>
        <w:t>数形结合思想，</w:t>
      </w:r>
      <w:r w:rsidRPr="003D4C64">
        <w:rPr>
          <w:rFonts w:ascii="Times New Roman" w:hAnsi="Times New Roman" w:hint="eastAsia"/>
        </w:rPr>
        <w:t>真正树立函数观念和变量意识，并能主动利用导数、方程、不等式处理问题。</w:t>
      </w:r>
    </w:p>
    <w:p w:rsidR="00B31DBF" w:rsidRPr="003D4C64" w:rsidRDefault="00B31DBF" w:rsidP="00395A1B">
      <w:pPr>
        <w:pStyle w:val="msonormalcxsplast"/>
        <w:snapToGrid w:val="0"/>
        <w:spacing w:before="0" w:beforeAutospacing="0" w:after="0" w:afterAutospacing="0" w:line="480" w:lineRule="exact"/>
      </w:pPr>
      <w:r w:rsidRPr="003D4C64">
        <w:rPr>
          <w:rFonts w:hint="eastAsia"/>
          <w:noProof/>
        </w:rPr>
        <w:drawing>
          <wp:anchor distT="0" distB="0" distL="114300" distR="114300" simplePos="0" relativeHeight="251671552" behindDoc="1" locked="0" layoutInCell="1" allowOverlap="1" wp14:anchorId="003956AC" wp14:editId="32BEBE55">
            <wp:simplePos x="0" y="0"/>
            <wp:positionH relativeFrom="column">
              <wp:posOffset>2743200</wp:posOffset>
            </wp:positionH>
            <wp:positionV relativeFrom="paragraph">
              <wp:posOffset>60960</wp:posOffset>
            </wp:positionV>
            <wp:extent cx="2637790" cy="1682115"/>
            <wp:effectExtent l="0" t="0" r="0" b="0"/>
            <wp:wrapTight wrapText="bothSides">
              <wp:wrapPolygon edited="0">
                <wp:start x="0" y="0"/>
                <wp:lineTo x="0" y="21282"/>
                <wp:lineTo x="21371" y="21282"/>
                <wp:lineTo x="2137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637790" cy="1682115"/>
                    </a:xfrm>
                    <a:prstGeom prst="rect">
                      <a:avLst/>
                    </a:prstGeom>
                    <a:noFill/>
                  </pic:spPr>
                </pic:pic>
              </a:graphicData>
            </a:graphic>
            <wp14:sizeRelH relativeFrom="page">
              <wp14:pctWidth>0</wp14:pctWidth>
            </wp14:sizeRelH>
            <wp14:sizeRelV relativeFrom="page">
              <wp14:pctHeight>0</wp14:pctHeight>
            </wp14:sizeRelV>
          </wp:anchor>
        </w:drawing>
      </w:r>
      <w:r w:rsidRPr="003D4C64">
        <w:rPr>
          <w:rFonts w:eastAsia="华文中宋" w:hint="eastAsia"/>
        </w:rPr>
        <w:t>6</w:t>
      </w:r>
      <w:r w:rsidRPr="003D4C64">
        <w:rPr>
          <w:rFonts w:ascii="Times New Roman" w:eastAsia="华文中宋" w:hAnsi="Times New Roman" w:hint="eastAsia"/>
        </w:rPr>
        <w:t>、</w:t>
      </w:r>
      <w:r w:rsidRPr="003D4C64">
        <w:rPr>
          <w:rFonts w:ascii="Times New Roman" w:eastAsia="华文琥珀" w:hint="eastAsia"/>
        </w:rPr>
        <w:t>选修</w:t>
      </w:r>
      <w:r w:rsidRPr="003D4C64">
        <w:rPr>
          <w:rFonts w:eastAsia="华文琥珀" w:hint="eastAsia"/>
        </w:rPr>
        <w:t>4</w:t>
      </w:r>
      <w:r w:rsidRPr="003D4C64">
        <w:rPr>
          <w:rFonts w:ascii="Times New Roman" w:eastAsia="华文琥珀" w:hint="eastAsia"/>
        </w:rPr>
        <w:t>系列</w:t>
      </w: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r w:rsidRPr="003D4C64">
        <w:rPr>
          <w:rFonts w:ascii="Times New Roman" w:hAnsi="Times New Roman" w:cs="Times New Roman" w:hint="eastAsia"/>
          <w:kern w:val="2"/>
        </w:rPr>
        <w:t>全国新课标</w:t>
      </w:r>
      <w:r w:rsidRPr="003D4C64">
        <w:rPr>
          <w:rFonts w:hint="eastAsia"/>
        </w:rPr>
        <w:t>Ⅰ</w:t>
      </w:r>
      <w:r w:rsidRPr="003D4C64">
        <w:rPr>
          <w:rFonts w:ascii="Times New Roman" w:hAnsi="Times New Roman" w:cs="Times New Roman" w:hint="eastAsia"/>
          <w:kern w:val="2"/>
        </w:rPr>
        <w:t>卷</w:t>
      </w:r>
      <w:r w:rsidRPr="003D4C64">
        <w:rPr>
          <w:rFonts w:ascii="Times New Roman" w:hAnsi="Times New Roman" w:cs="Times New Roman" w:hint="eastAsia"/>
          <w:color w:val="000000"/>
        </w:rPr>
        <w:t>对选做题的模式均为</w:t>
      </w:r>
      <w:r w:rsidRPr="003D4C64">
        <w:rPr>
          <w:rFonts w:ascii="Times New Roman" w:hAnsi="Times New Roman" w:cs="Times New Roman"/>
          <w:kern w:val="2"/>
        </w:rPr>
        <w:t>“</w:t>
      </w:r>
      <w:r w:rsidRPr="003D4C64">
        <w:rPr>
          <w:rFonts w:ascii="Times New Roman" w:hAnsi="Times New Roman" w:cs="Times New Roman" w:hint="eastAsia"/>
          <w:kern w:val="2"/>
        </w:rPr>
        <w:t>三选一</w:t>
      </w:r>
      <w:r w:rsidRPr="003D4C64">
        <w:rPr>
          <w:rFonts w:ascii="Times New Roman" w:hAnsi="Times New Roman" w:cs="Times New Roman"/>
          <w:kern w:val="2"/>
        </w:rPr>
        <w:t>”</w:t>
      </w:r>
      <w:r w:rsidRPr="003D4C64">
        <w:rPr>
          <w:rFonts w:ascii="Times New Roman" w:hAnsi="Times New Roman" w:cs="Times New Roman" w:hint="eastAsia"/>
          <w:kern w:val="2"/>
        </w:rPr>
        <w:t>，每年高考卷中此部分内容的试题文理科完全相同。</w:t>
      </w:r>
    </w:p>
    <w:p w:rsidR="00B31DBF" w:rsidRPr="003D4C64" w:rsidRDefault="00B31DBF" w:rsidP="00395A1B">
      <w:pPr>
        <w:pStyle w:val="aa"/>
        <w:spacing w:before="0" w:beforeAutospacing="0" w:after="0" w:afterAutospacing="0" w:line="480" w:lineRule="exact"/>
        <w:ind w:firstLineChars="200" w:firstLine="480"/>
        <w:rPr>
          <w:rFonts w:ascii="Times New Roman" w:hAnsi="Times New Roman" w:cs="Times New Roman"/>
          <w:kern w:val="2"/>
        </w:rPr>
      </w:pPr>
      <w:r w:rsidRPr="003D4C64">
        <w:rPr>
          <w:rFonts w:ascii="Times New Roman" w:hAnsi="Times New Roman" w:cs="Times New Roman" w:hint="eastAsia"/>
          <w:kern w:val="2"/>
        </w:rPr>
        <w:t>每题都有两个小问，第</w:t>
      </w:r>
      <w:r w:rsidRPr="003D4C64">
        <w:rPr>
          <w:rFonts w:ascii="Times New Roman" w:hAnsi="Times New Roman" w:cs="Times New Roman"/>
          <w:kern w:val="2"/>
        </w:rPr>
        <w:t>1</w:t>
      </w:r>
      <w:proofErr w:type="gramStart"/>
      <w:r w:rsidRPr="003D4C64">
        <w:rPr>
          <w:rFonts w:ascii="Times New Roman" w:hAnsi="Times New Roman" w:cs="Times New Roman" w:hint="eastAsia"/>
          <w:kern w:val="2"/>
        </w:rPr>
        <w:t>小问较</w:t>
      </w:r>
      <w:proofErr w:type="gramEnd"/>
      <w:r w:rsidRPr="003D4C64">
        <w:rPr>
          <w:rFonts w:ascii="Times New Roman" w:hAnsi="Times New Roman" w:cs="Times New Roman" w:hint="eastAsia"/>
          <w:kern w:val="2"/>
        </w:rPr>
        <w:t>简单，第</w:t>
      </w:r>
      <w:r w:rsidRPr="003D4C64">
        <w:rPr>
          <w:rFonts w:ascii="Times New Roman" w:hAnsi="Times New Roman" w:cs="Times New Roman"/>
          <w:kern w:val="2"/>
        </w:rPr>
        <w:t>2</w:t>
      </w:r>
      <w:r w:rsidRPr="003D4C64">
        <w:rPr>
          <w:rFonts w:ascii="Times New Roman" w:hAnsi="Times New Roman" w:cs="Times New Roman" w:hint="eastAsia"/>
          <w:kern w:val="2"/>
        </w:rPr>
        <w:t>小问难一点。其中第一部分是几何证明选讲，主要考查圆的一些性质及证明问题；第二部分是极坐标与参数方程，基本上没有变化，都是圆、直线、椭圆的参数方程与极坐标方程试题，非常注重对于极坐标与参数方程的本质特征的应用；第三部分是不等式选讲，一般考</w:t>
      </w:r>
      <w:r w:rsidRPr="003D4C64">
        <w:rPr>
          <w:rFonts w:ascii="Times New Roman" w:hAnsi="Times New Roman" w:cs="Times New Roman" w:hint="eastAsia"/>
          <w:kern w:val="2"/>
        </w:rPr>
        <w:lastRenderedPageBreak/>
        <w:t>查绝对值不等式的解法，均值不等式，热点为绝对值不等式的解法，及最值和参数取值范围问题，难度相对稳定。</w:t>
      </w:r>
      <w:r w:rsidRPr="003D4C64">
        <w:rPr>
          <w:rFonts w:ascii="Times New Roman" w:hAnsi="Times New Roman" w:cs="Times New Roman"/>
          <w:kern w:val="2"/>
        </w:rPr>
        <w:t xml:space="preserve"> </w:t>
      </w:r>
    </w:p>
    <w:p w:rsidR="00B31DBF" w:rsidRPr="003D4C64" w:rsidRDefault="00B31DBF" w:rsidP="00395A1B">
      <w:pPr>
        <w:spacing w:line="480" w:lineRule="exact"/>
        <w:ind w:firstLineChars="200" w:firstLine="480"/>
        <w:rPr>
          <w:rFonts w:ascii="宋体" w:hAnsi="宋体"/>
          <w:sz w:val="24"/>
          <w:szCs w:val="24"/>
        </w:rPr>
      </w:pPr>
      <w:r w:rsidRPr="003D4C64">
        <w:rPr>
          <w:rFonts w:ascii="宋体" w:hAnsi="宋体" w:hint="eastAsia"/>
          <w:sz w:val="24"/>
          <w:szCs w:val="24"/>
        </w:rPr>
        <w:t>全国Ⅰ卷数学试题，紧扣考试大纲，强调基础与能力并重，突出考查中学数学核心内容，我们在复习中应团结协作，潜心研究，把握命题方向，科学备考，让复习更高效。</w:t>
      </w:r>
    </w:p>
    <w:p w:rsidR="00B31DBF" w:rsidRPr="003D4C64" w:rsidRDefault="00B31DBF" w:rsidP="00395A1B">
      <w:pPr>
        <w:spacing w:line="480" w:lineRule="exact"/>
        <w:ind w:firstLineChars="200" w:firstLine="480"/>
        <w:rPr>
          <w:sz w:val="24"/>
          <w:szCs w:val="24"/>
        </w:rPr>
      </w:pPr>
      <w:r w:rsidRPr="003D4C64">
        <w:rPr>
          <w:rFonts w:hint="eastAsia"/>
          <w:sz w:val="24"/>
          <w:szCs w:val="24"/>
        </w:rPr>
        <w:t>（彭慧燕：</w:t>
      </w:r>
      <w:r w:rsidRPr="003D4C64">
        <w:rPr>
          <w:sz w:val="24"/>
          <w:szCs w:val="24"/>
        </w:rPr>
        <w:t>2016</w:t>
      </w:r>
      <w:r w:rsidRPr="003D4C64">
        <w:rPr>
          <w:rFonts w:hint="eastAsia"/>
          <w:sz w:val="24"/>
          <w:szCs w:val="24"/>
        </w:rPr>
        <w:t>年下学期任教高三年级</w:t>
      </w:r>
      <w:r w:rsidRPr="003D4C64">
        <w:rPr>
          <w:sz w:val="24"/>
          <w:szCs w:val="24"/>
        </w:rPr>
        <w:t>14</w:t>
      </w:r>
      <w:r w:rsidRPr="003D4C64">
        <w:rPr>
          <w:rFonts w:hint="eastAsia"/>
          <w:sz w:val="24"/>
          <w:szCs w:val="24"/>
        </w:rPr>
        <w:t>13</w:t>
      </w:r>
      <w:r w:rsidRPr="003D4C64">
        <w:rPr>
          <w:rFonts w:hint="eastAsia"/>
          <w:sz w:val="24"/>
          <w:szCs w:val="24"/>
        </w:rPr>
        <w:t>、</w:t>
      </w:r>
      <w:r w:rsidRPr="003D4C64">
        <w:rPr>
          <w:rFonts w:hint="eastAsia"/>
          <w:sz w:val="24"/>
          <w:szCs w:val="24"/>
        </w:rPr>
        <w:t>1414</w:t>
      </w:r>
      <w:r w:rsidRPr="003D4C64">
        <w:rPr>
          <w:rFonts w:hint="eastAsia"/>
          <w:sz w:val="24"/>
          <w:szCs w:val="24"/>
        </w:rPr>
        <w:t>班数学。）</w:t>
      </w:r>
    </w:p>
    <w:p w:rsidR="00B31DBF" w:rsidRDefault="00B31DBF" w:rsidP="00395A1B">
      <w:pPr>
        <w:spacing w:line="480" w:lineRule="exact"/>
        <w:ind w:firstLineChars="500" w:firstLine="1050"/>
      </w:pPr>
    </w:p>
    <w:p w:rsidR="00B31DBF" w:rsidRPr="00072DBC" w:rsidRDefault="00B31DBF" w:rsidP="00B31DBF">
      <w:pPr>
        <w:jc w:val="center"/>
        <w:rPr>
          <w:b/>
          <w:sz w:val="36"/>
          <w:szCs w:val="36"/>
        </w:rPr>
      </w:pPr>
      <w:r w:rsidRPr="00072DBC">
        <w:rPr>
          <w:rFonts w:hint="eastAsia"/>
          <w:b/>
          <w:sz w:val="36"/>
          <w:szCs w:val="36"/>
        </w:rPr>
        <w:t>2017</w:t>
      </w:r>
      <w:r w:rsidRPr="00072DBC">
        <w:rPr>
          <w:rFonts w:hint="eastAsia"/>
          <w:b/>
          <w:sz w:val="36"/>
          <w:szCs w:val="36"/>
        </w:rPr>
        <w:t>届高考英语解读</w:t>
      </w:r>
    </w:p>
    <w:p w:rsidR="00B31DBF" w:rsidRPr="00072DBC" w:rsidRDefault="00B31DBF" w:rsidP="00B31DBF">
      <w:pPr>
        <w:jc w:val="center"/>
        <w:rPr>
          <w:rFonts w:ascii="楷体" w:eastAsia="楷体" w:hAnsi="楷体"/>
          <w:sz w:val="30"/>
          <w:szCs w:val="30"/>
        </w:rPr>
      </w:pPr>
      <w:r w:rsidRPr="00072DBC">
        <w:rPr>
          <w:rFonts w:ascii="楷体" w:eastAsia="楷体" w:hAnsi="楷体" w:hint="eastAsia"/>
          <w:sz w:val="30"/>
          <w:szCs w:val="30"/>
        </w:rPr>
        <w:t>刘清东</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高考，</w:t>
      </w:r>
      <w:proofErr w:type="gramStart"/>
      <w:r w:rsidRPr="00072DBC">
        <w:rPr>
          <w:rFonts w:asciiTheme="minorEastAsia" w:eastAsiaTheme="minorEastAsia" w:hAnsiTheme="minorEastAsia" w:hint="eastAsia"/>
          <w:sz w:val="24"/>
          <w:szCs w:val="24"/>
        </w:rPr>
        <w:t>常考常新</w:t>
      </w:r>
      <w:proofErr w:type="gramEnd"/>
      <w:r w:rsidRPr="00072DBC">
        <w:rPr>
          <w:rFonts w:asciiTheme="minorEastAsia" w:eastAsiaTheme="minorEastAsia" w:hAnsiTheme="minorEastAsia" w:hint="eastAsia"/>
          <w:sz w:val="24"/>
          <w:szCs w:val="24"/>
        </w:rPr>
        <w:t>；高考题，常做常新；高考</w:t>
      </w:r>
      <w:proofErr w:type="gramStart"/>
      <w:r w:rsidRPr="00072DBC">
        <w:rPr>
          <w:rFonts w:asciiTheme="minorEastAsia" w:eastAsiaTheme="minorEastAsia" w:hAnsiTheme="minorEastAsia" w:hint="eastAsia"/>
          <w:sz w:val="24"/>
          <w:szCs w:val="24"/>
        </w:rPr>
        <w:t>解读年年</w:t>
      </w:r>
      <w:proofErr w:type="gramEnd"/>
      <w:r w:rsidRPr="00072DBC">
        <w:rPr>
          <w:rFonts w:asciiTheme="minorEastAsia" w:eastAsiaTheme="minorEastAsia" w:hAnsiTheme="minorEastAsia" w:hint="eastAsia"/>
          <w:sz w:val="24"/>
          <w:szCs w:val="24"/>
        </w:rPr>
        <w:t>做，但给我的感受是：解决了一些</w:t>
      </w:r>
      <w:proofErr w:type="gramStart"/>
      <w:r w:rsidRPr="00072DBC">
        <w:rPr>
          <w:rFonts w:asciiTheme="minorEastAsia" w:eastAsiaTheme="minorEastAsia" w:hAnsiTheme="minorEastAsia" w:hint="eastAsia"/>
          <w:sz w:val="24"/>
          <w:szCs w:val="24"/>
        </w:rPr>
        <w:t>通识性的</w:t>
      </w:r>
      <w:proofErr w:type="gramEnd"/>
      <w:r w:rsidRPr="00072DBC">
        <w:rPr>
          <w:rFonts w:asciiTheme="minorEastAsia" w:eastAsiaTheme="minorEastAsia" w:hAnsiTheme="minorEastAsia" w:hint="eastAsia"/>
          <w:sz w:val="24"/>
          <w:szCs w:val="24"/>
        </w:rPr>
        <w:t>问题，如阅读理解命题的特点及种类，语法填空、短文改错对于哪些知识点的考查以及命题特点等等。但面对澧县一中这群优秀的学生群体，作为老师的我们，创造性地运用高考解读的成果，特别是把高考命题的思想实实在在地落实到日常教学，总显不足，这不能不说是无奈的遗憾！</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反思自己的教学历程以及我们的教学现状，结合年年做高考题的感受，我将从以下三个方面解读高考：阅读教学、语法教学、写作教学。</w:t>
      </w:r>
    </w:p>
    <w:p w:rsidR="00B31DBF" w:rsidRPr="00072DBC" w:rsidRDefault="00B31DBF" w:rsidP="00072DBC">
      <w:pPr>
        <w:spacing w:line="480" w:lineRule="exact"/>
        <w:ind w:firstLineChars="200" w:firstLine="482"/>
        <w:jc w:val="center"/>
        <w:rPr>
          <w:rFonts w:asciiTheme="minorEastAsia" w:eastAsiaTheme="minorEastAsia" w:hAnsiTheme="minorEastAsia"/>
          <w:b/>
          <w:sz w:val="24"/>
          <w:szCs w:val="24"/>
        </w:rPr>
      </w:pPr>
      <w:r w:rsidRPr="00072DBC">
        <w:rPr>
          <w:rFonts w:asciiTheme="minorEastAsia" w:eastAsiaTheme="minorEastAsia" w:hAnsiTheme="minorEastAsia" w:hint="eastAsia"/>
          <w:b/>
          <w:sz w:val="24"/>
          <w:szCs w:val="24"/>
        </w:rPr>
        <w:t>阅读教学</w:t>
      </w:r>
    </w:p>
    <w:p w:rsidR="00B31DBF" w:rsidRPr="00072DBC" w:rsidRDefault="00B31DBF" w:rsidP="00072DBC">
      <w:pPr>
        <w:spacing w:line="480" w:lineRule="exact"/>
        <w:ind w:firstLineChars="200" w:firstLine="482"/>
        <w:rPr>
          <w:rFonts w:asciiTheme="minorEastAsia" w:eastAsiaTheme="minorEastAsia" w:hAnsiTheme="minorEastAsia"/>
          <w:b/>
          <w:sz w:val="24"/>
          <w:szCs w:val="24"/>
        </w:rPr>
      </w:pPr>
      <w:r w:rsidRPr="00072DBC">
        <w:rPr>
          <w:rFonts w:asciiTheme="minorEastAsia" w:eastAsiaTheme="minorEastAsia" w:hAnsiTheme="minorEastAsia" w:hint="eastAsia"/>
          <w:b/>
          <w:sz w:val="24"/>
          <w:szCs w:val="24"/>
        </w:rPr>
        <w:t>一、阅读选择</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全国高考卷从整体上看，从听力到写作六大题型，全部是语篇的考查，得阅读者得天下，一点也不为过。阅读能力滞后，其他能力免谈，因此，高中阅读教学至关重要。</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要真正提高阅读教学的实效性，确实提高学生的阅读技能，丰富学生的阅读素养，我们迫切需要解决好两个问题：阅读教学的实质是什么？在日常的阅读教学中，我们做了什么？坦率地说，应对了这么多年的湖南高考，我们几乎形成这样的定势：阅读教学更多地把重心放在高考阅读设题类型、不同类型的试题怎样解答上，简单说，就是告诉学生怎样做题。做了近几年全国高考阅读理解题，做了一些探讨，真是有种“耳目一新”之感，反思我们的阅读教学，确确实实与高考要求有些差距，我们目前的阅读教学是不是存在以下不足：两个误区、三个滞</w:t>
      </w:r>
      <w:r w:rsidRPr="00072DBC">
        <w:rPr>
          <w:rFonts w:asciiTheme="minorEastAsia" w:eastAsiaTheme="minorEastAsia" w:hAnsiTheme="minorEastAsia" w:hint="eastAsia"/>
          <w:sz w:val="24"/>
          <w:szCs w:val="24"/>
        </w:rPr>
        <w:lastRenderedPageBreak/>
        <w:t>后、四个结果。</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两个误区：仅靠细节定位查找；仅靠上下文猜测词义。</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三个滞后：文章主旨提炼能力；判断推理能力；作者观点态度的感受体验。</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四个结果：缺乏对文章的整体把握，只有零散的信息或模糊的概念；信息捕捉不准，凭自己的感觉，带有很强的个人色彩（不是看作者怎么说，而是凭自己的臆断和想象）；对于捕捉到的信息，缺乏必要的处理（不顾及上下逻辑，断章取义或是信息整合能力差）；遇到难题时心里紧张，思维混乱，遇到易题时掉以轻心，掉入陷阱。</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我们不妨回顾梳理</w:t>
      </w:r>
      <w:proofErr w:type="gramStart"/>
      <w:r w:rsidRPr="00072DBC">
        <w:rPr>
          <w:rFonts w:asciiTheme="minorEastAsia" w:eastAsiaTheme="minorEastAsia" w:hAnsiTheme="minorEastAsia" w:hint="eastAsia"/>
          <w:sz w:val="24"/>
          <w:szCs w:val="24"/>
        </w:rPr>
        <w:t>一下考纲对于</w:t>
      </w:r>
      <w:proofErr w:type="gramEnd"/>
      <w:r w:rsidRPr="00072DBC">
        <w:rPr>
          <w:rFonts w:asciiTheme="minorEastAsia" w:eastAsiaTheme="minorEastAsia" w:hAnsiTheme="minorEastAsia" w:hint="eastAsia"/>
          <w:sz w:val="24"/>
          <w:szCs w:val="24"/>
        </w:rPr>
        <w:t>阅读的要求以及近几年高考阅读选择题的设题类型：细节理解；词义猜测；主旨要义；推理判断；观点态度。</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下面我就2016年及近几年高考阅读理解的相关数据和大家一起做一些探讨。</w:t>
      </w:r>
    </w:p>
    <w:p w:rsidR="00B31DBF" w:rsidRPr="00072DBC" w:rsidRDefault="00B31DBF" w:rsidP="00072DBC">
      <w:pPr>
        <w:spacing w:line="480" w:lineRule="exact"/>
        <w:ind w:firstLineChars="200" w:firstLine="480"/>
        <w:jc w:val="center"/>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2016年（D）</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The meaning of silence varies among cultural groups. Silences may be thoughtful, or they may be empty when a person has nothing to say. A silence in a conversation may also show stubbornness, uneasiness or worry. Silence may be viewed by some cultural groups as extremely uncomfortable; therefore attempts may be made to fill every gap (间隙) with conversation. Persons in other cultural groups value silence and view it as necessary for understanding a person’s needs. </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Many Native Americans </w:t>
      </w:r>
      <w:proofErr w:type="gramStart"/>
      <w:r w:rsidRPr="00072DBC">
        <w:rPr>
          <w:rFonts w:asciiTheme="minorEastAsia" w:eastAsiaTheme="minorEastAsia" w:hAnsiTheme="minorEastAsia"/>
          <w:sz w:val="24"/>
          <w:szCs w:val="24"/>
        </w:rPr>
        <w:t>value</w:t>
      </w:r>
      <w:proofErr w:type="gramEnd"/>
      <w:r w:rsidRPr="00072DBC">
        <w:rPr>
          <w:rFonts w:asciiTheme="minorEastAsia" w:eastAsiaTheme="minorEastAsia" w:hAnsiTheme="minorEastAsia"/>
          <w:sz w:val="24"/>
          <w:szCs w:val="24"/>
        </w:rPr>
        <w:t xml:space="preserve"> silence and feel it is a basic part of communicating among people, just as some traditional Chinese and Thai persons do. Therefore, when a person from one of these cultures is speaking and suddenly stops, what may be implied (暗示) is that the person wants the listener to consider what has been said before continuing. In these cultures, silence is a call for reflection.</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Other cultures may use silence in other ways, particularly when dealing with conflicts among people or in relationships of people with different amounts of power. For example, Russian, French, and Spanish persons may use silence to show agreement between parties about the topic </w:t>
      </w:r>
      <w:r w:rsidRPr="00072DBC">
        <w:rPr>
          <w:rFonts w:asciiTheme="minorEastAsia" w:eastAsiaTheme="minorEastAsia" w:hAnsiTheme="minorEastAsia"/>
          <w:sz w:val="24"/>
          <w:szCs w:val="24"/>
        </w:rPr>
        <w:lastRenderedPageBreak/>
        <w:t>under discussion. However, Mexicans may use silence when instructions are given by a person in authority rather than be rude to that person by arguing with him or her. In still another use, persons in Asian cultures may view silence as a sign of respect, particularly to an elder or a person in authority.</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Nurses and other care-givers need to be aware of the possible meanings of silence when they come across the personal anxiety their patients may be experiencing. Nurses should recognize their own personal and cultural construction of silence so that a patient’s silence is not interrupted too early or allowed to go on unnecessarily. A nurse who understands the healing (治愈) value of silence can use this understanding to assist in the care of patients from their own and from other cultures.</w:t>
      </w:r>
    </w:p>
    <w:p w:rsidR="00B31DBF" w:rsidRPr="00072DBC" w:rsidRDefault="00B31DBF" w:rsidP="00072DBC">
      <w:pPr>
        <w:spacing w:line="480" w:lineRule="exact"/>
        <w:ind w:firstLineChars="200" w:firstLine="482"/>
        <w:rPr>
          <w:rFonts w:asciiTheme="minorEastAsia" w:eastAsiaTheme="minorEastAsia" w:hAnsiTheme="minorEastAsia"/>
          <w:sz w:val="24"/>
          <w:szCs w:val="24"/>
        </w:rPr>
      </w:pPr>
      <w:r w:rsidRPr="00072DBC">
        <w:rPr>
          <w:rFonts w:asciiTheme="minorEastAsia" w:eastAsiaTheme="minorEastAsia" w:hAnsiTheme="minorEastAsia" w:hint="eastAsia"/>
          <w:b/>
          <w:sz w:val="24"/>
          <w:szCs w:val="24"/>
        </w:rPr>
        <w:t>短文分析：</w:t>
      </w:r>
      <w:r w:rsidRPr="00072DBC">
        <w:rPr>
          <w:rFonts w:asciiTheme="minorEastAsia" w:eastAsiaTheme="minorEastAsia" w:hAnsiTheme="minorEastAsia" w:hint="eastAsia"/>
          <w:sz w:val="24"/>
          <w:szCs w:val="24"/>
        </w:rPr>
        <w:t>本文是一篇说明文。介绍了沉默在不同文化中的不同含义以及对沉默的积极利用。考查了学生对不熟悉事物的理解能力，搞清是什么、为什么、怎么用。同时这篇素材也是对学生跨文化交际意识培养的积极暗示。</w:t>
      </w:r>
    </w:p>
    <w:p w:rsidR="00B31DBF" w:rsidRPr="00072DBC" w:rsidRDefault="00B31DBF" w:rsidP="00072DBC">
      <w:pPr>
        <w:spacing w:line="480" w:lineRule="exact"/>
        <w:ind w:firstLineChars="200" w:firstLine="482"/>
        <w:rPr>
          <w:rFonts w:asciiTheme="minorEastAsia" w:eastAsiaTheme="minorEastAsia" w:hAnsiTheme="minorEastAsia"/>
          <w:b/>
          <w:sz w:val="24"/>
          <w:szCs w:val="24"/>
        </w:rPr>
      </w:pPr>
      <w:r w:rsidRPr="00072DBC">
        <w:rPr>
          <w:rFonts w:asciiTheme="minorEastAsia" w:eastAsiaTheme="minorEastAsia" w:hAnsiTheme="minorEastAsia" w:hint="eastAsia"/>
          <w:b/>
          <w:sz w:val="24"/>
          <w:szCs w:val="24"/>
        </w:rPr>
        <w:t>试题分析：</w:t>
      </w:r>
    </w:p>
    <w:p w:rsidR="00B31DBF" w:rsidRPr="00072DBC" w:rsidRDefault="00B31DBF" w:rsidP="00072DBC">
      <w:pPr>
        <w:numPr>
          <w:ilvl w:val="0"/>
          <w:numId w:val="3"/>
        </w:num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What does the author say about silence in conversations?</w:t>
      </w:r>
      <w:r w:rsidRPr="00072DBC">
        <w:rPr>
          <w:rFonts w:asciiTheme="minorEastAsia" w:eastAsiaTheme="minorEastAsia" w:hAnsiTheme="minorEastAsia" w:hint="eastAsia"/>
          <w:sz w:val="24"/>
          <w:szCs w:val="24"/>
        </w:rPr>
        <w:t>（</w:t>
      </w:r>
      <w:r w:rsidRPr="00072DBC">
        <w:rPr>
          <w:rFonts w:asciiTheme="minorEastAsia" w:eastAsiaTheme="minorEastAsia" w:hAnsiTheme="minorEastAsia"/>
          <w:sz w:val="24"/>
          <w:szCs w:val="24"/>
        </w:rPr>
        <w:t>C</w:t>
      </w:r>
      <w:r w:rsidRPr="00072DBC">
        <w:rPr>
          <w:rFonts w:asciiTheme="minorEastAsia" w:eastAsiaTheme="minorEastAsia" w:hAnsiTheme="minorEastAsia" w:hint="eastAsia"/>
          <w:sz w:val="24"/>
          <w:szCs w:val="24"/>
        </w:rPr>
        <w:t>）（1280人）</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A. It implies anger.              B. It promotes friendship.</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C. It is culture-specific.           D. It is content</w:t>
      </w:r>
      <w:r w:rsidRPr="00072DBC">
        <w:rPr>
          <w:rFonts w:asciiTheme="minorEastAsia" w:eastAsiaTheme="minorEastAsia" w:hAnsiTheme="minorEastAsia" w:hint="eastAsia"/>
          <w:sz w:val="24"/>
          <w:szCs w:val="24"/>
        </w:rPr>
        <w:t>-b</w:t>
      </w:r>
      <w:r w:rsidRPr="00072DBC">
        <w:rPr>
          <w:rFonts w:asciiTheme="minorEastAsia" w:eastAsiaTheme="minorEastAsia" w:hAnsiTheme="minorEastAsia"/>
          <w:sz w:val="24"/>
          <w:szCs w:val="24"/>
        </w:rPr>
        <w:t>ased.</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本小题考查考生把握文章大意的能力。其实就是解决“是什么”的问题。</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沉默是什么？根据文章前三段段首句“</w:t>
      </w:r>
      <w:r w:rsidRPr="00072DBC">
        <w:rPr>
          <w:rFonts w:asciiTheme="minorEastAsia" w:eastAsiaTheme="minorEastAsia" w:hAnsiTheme="minorEastAsia"/>
          <w:sz w:val="24"/>
          <w:szCs w:val="24"/>
        </w:rPr>
        <w:t>The meaning of silence varies among cultural groups</w:t>
      </w:r>
      <w:r w:rsidRPr="00072DBC">
        <w:rPr>
          <w:rFonts w:asciiTheme="minorEastAsia" w:eastAsiaTheme="minorEastAsia" w:hAnsiTheme="minorEastAsia" w:hint="eastAsia"/>
          <w:sz w:val="24"/>
          <w:szCs w:val="24"/>
        </w:rPr>
        <w:t>”“</w:t>
      </w:r>
      <w:r w:rsidRPr="00072DBC">
        <w:rPr>
          <w:rFonts w:asciiTheme="minorEastAsia" w:eastAsiaTheme="minorEastAsia" w:hAnsiTheme="minorEastAsia"/>
          <w:sz w:val="24"/>
          <w:szCs w:val="24"/>
        </w:rPr>
        <w:t>Many Native Americans value silence and feel it is a basic part of communicating among people</w:t>
      </w:r>
      <w:r w:rsidRPr="00072DBC">
        <w:rPr>
          <w:rFonts w:asciiTheme="minorEastAsia" w:eastAsiaTheme="minorEastAsia" w:hAnsiTheme="minorEastAsia" w:hint="eastAsia"/>
          <w:sz w:val="24"/>
          <w:szCs w:val="24"/>
        </w:rPr>
        <w:t>”和“</w:t>
      </w:r>
      <w:r w:rsidRPr="00072DBC">
        <w:rPr>
          <w:rFonts w:asciiTheme="minorEastAsia" w:eastAsiaTheme="minorEastAsia" w:hAnsiTheme="minorEastAsia"/>
          <w:sz w:val="24"/>
          <w:szCs w:val="24"/>
        </w:rPr>
        <w:t>Other cultures may use silence in other ways</w:t>
      </w:r>
      <w:r w:rsidRPr="00072DBC">
        <w:rPr>
          <w:rFonts w:asciiTheme="minorEastAsia" w:eastAsiaTheme="minorEastAsia" w:hAnsiTheme="minorEastAsia" w:hint="eastAsia"/>
          <w:sz w:val="24"/>
          <w:szCs w:val="24"/>
        </w:rPr>
        <w:t>...”可知沉默在不同文化中是有特定含义的。</w:t>
      </w:r>
    </w:p>
    <w:p w:rsidR="00B31DBF" w:rsidRPr="00072DBC" w:rsidRDefault="00B31DBF" w:rsidP="00072DBC">
      <w:pPr>
        <w:numPr>
          <w:ilvl w:val="0"/>
          <w:numId w:val="4"/>
        </w:num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Which of the following people might regard silence as a call for careful thought?</w:t>
      </w:r>
      <w:r w:rsidRPr="00072DBC">
        <w:rPr>
          <w:rFonts w:asciiTheme="minorEastAsia" w:eastAsiaTheme="minorEastAsia" w:hAnsiTheme="minorEastAsia" w:hint="eastAsia"/>
          <w:sz w:val="24"/>
          <w:szCs w:val="24"/>
        </w:rPr>
        <w:t>（</w:t>
      </w:r>
      <w:r w:rsidRPr="00072DBC">
        <w:rPr>
          <w:rFonts w:asciiTheme="minorEastAsia" w:eastAsiaTheme="minorEastAsia" w:hAnsiTheme="minorEastAsia"/>
          <w:sz w:val="24"/>
          <w:szCs w:val="24"/>
        </w:rPr>
        <w:t>A</w:t>
      </w:r>
      <w:r w:rsidRPr="00072DBC">
        <w:rPr>
          <w:rFonts w:asciiTheme="minorEastAsia" w:eastAsiaTheme="minorEastAsia" w:hAnsiTheme="minorEastAsia" w:hint="eastAsia"/>
          <w:sz w:val="24"/>
          <w:szCs w:val="24"/>
        </w:rPr>
        <w:t>）（1333人）</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A. The Chinese.    B. The French.    C. The Mexicans.     D. The Russians.</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lastRenderedPageBreak/>
        <w:t>本小题考查考生理解文中具体信息的能力。</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根据第二段最后一句“</w:t>
      </w:r>
      <w:r w:rsidRPr="00072DBC">
        <w:rPr>
          <w:rFonts w:asciiTheme="minorEastAsia" w:eastAsiaTheme="minorEastAsia" w:hAnsiTheme="minorEastAsia"/>
          <w:sz w:val="24"/>
          <w:szCs w:val="24"/>
        </w:rPr>
        <w:t>In these cultures, silence is a call for reflection.</w:t>
      </w:r>
      <w:r w:rsidRPr="00072DBC">
        <w:rPr>
          <w:rFonts w:asciiTheme="minorEastAsia" w:eastAsiaTheme="minorEastAsia" w:hAnsiTheme="minorEastAsia" w:hint="eastAsia"/>
          <w:sz w:val="24"/>
          <w:szCs w:val="24"/>
        </w:rPr>
        <w:t>”可知，这些文化中沉默代表思考。再结合上文，“这些文化”包括“</w:t>
      </w:r>
      <w:r w:rsidRPr="00072DBC">
        <w:rPr>
          <w:rFonts w:asciiTheme="minorEastAsia" w:eastAsiaTheme="minorEastAsia" w:hAnsiTheme="minorEastAsia"/>
          <w:sz w:val="24"/>
          <w:szCs w:val="24"/>
        </w:rPr>
        <w:t>Many Native Americans</w:t>
      </w:r>
      <w:r w:rsidRPr="00072DBC">
        <w:rPr>
          <w:rFonts w:asciiTheme="minorEastAsia" w:eastAsiaTheme="minorEastAsia" w:hAnsiTheme="minorEastAsia" w:hint="eastAsia"/>
          <w:sz w:val="24"/>
          <w:szCs w:val="24"/>
        </w:rPr>
        <w:t>...</w:t>
      </w:r>
      <w:r w:rsidRPr="00072DBC">
        <w:rPr>
          <w:rFonts w:asciiTheme="minorEastAsia" w:eastAsiaTheme="minorEastAsia" w:hAnsiTheme="minorEastAsia"/>
          <w:sz w:val="24"/>
          <w:szCs w:val="24"/>
        </w:rPr>
        <w:t>some traditional Chinese and Thai persons</w:t>
      </w:r>
      <w:r w:rsidRPr="00072DBC">
        <w:rPr>
          <w:rFonts w:asciiTheme="minorEastAsia" w:eastAsiaTheme="minorEastAsia" w:hAnsiTheme="minorEastAsia" w:hint="eastAsia"/>
          <w:sz w:val="24"/>
          <w:szCs w:val="24"/>
        </w:rPr>
        <w:t>”。本题部分考生出错的原因是对</w:t>
      </w:r>
      <w:r w:rsidRPr="00072DBC">
        <w:rPr>
          <w:rFonts w:asciiTheme="minorEastAsia" w:eastAsiaTheme="minorEastAsia" w:hAnsiTheme="minorEastAsia"/>
          <w:sz w:val="24"/>
          <w:szCs w:val="24"/>
        </w:rPr>
        <w:t>reflection</w:t>
      </w:r>
      <w:r w:rsidRPr="00072DBC">
        <w:rPr>
          <w:rFonts w:asciiTheme="minorEastAsia" w:eastAsiaTheme="minorEastAsia" w:hAnsiTheme="minorEastAsia" w:hint="eastAsia"/>
          <w:sz w:val="24"/>
          <w:szCs w:val="24"/>
        </w:rPr>
        <w:t>一词词义不熟悉，没能迅速找到关键定位词。</w:t>
      </w:r>
    </w:p>
    <w:p w:rsidR="00B31DBF" w:rsidRPr="00072DBC" w:rsidRDefault="00B31DBF" w:rsidP="00072DBC">
      <w:pPr>
        <w:numPr>
          <w:ilvl w:val="0"/>
          <w:numId w:val="5"/>
        </w:num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What does the author </w:t>
      </w:r>
      <w:proofErr w:type="gramStart"/>
      <w:r w:rsidRPr="00072DBC">
        <w:rPr>
          <w:rFonts w:asciiTheme="minorEastAsia" w:eastAsiaTheme="minorEastAsia" w:hAnsiTheme="minorEastAsia"/>
          <w:sz w:val="24"/>
          <w:szCs w:val="24"/>
        </w:rPr>
        <w:t>advise</w:t>
      </w:r>
      <w:proofErr w:type="gramEnd"/>
      <w:r w:rsidRPr="00072DBC">
        <w:rPr>
          <w:rFonts w:asciiTheme="minorEastAsia" w:eastAsiaTheme="minorEastAsia" w:hAnsiTheme="minorEastAsia"/>
          <w:sz w:val="24"/>
          <w:szCs w:val="24"/>
        </w:rPr>
        <w:t xml:space="preserve"> nurses to do about silence?</w:t>
      </w:r>
      <w:r w:rsidRPr="00072DBC">
        <w:rPr>
          <w:rFonts w:asciiTheme="minorEastAsia" w:eastAsiaTheme="minorEastAsia" w:hAnsiTheme="minorEastAsia" w:hint="eastAsia"/>
          <w:sz w:val="24"/>
          <w:szCs w:val="24"/>
        </w:rPr>
        <w:t xml:space="preserve"> （</w:t>
      </w:r>
      <w:r w:rsidRPr="00072DBC">
        <w:rPr>
          <w:rFonts w:asciiTheme="minorEastAsia" w:eastAsiaTheme="minorEastAsia" w:hAnsiTheme="minorEastAsia"/>
          <w:sz w:val="24"/>
          <w:szCs w:val="24"/>
        </w:rPr>
        <w:t>D</w:t>
      </w:r>
      <w:r w:rsidRPr="00072DBC">
        <w:rPr>
          <w:rFonts w:asciiTheme="minorEastAsia" w:eastAsiaTheme="minorEastAsia" w:hAnsiTheme="minorEastAsia" w:hint="eastAsia"/>
          <w:sz w:val="24"/>
          <w:szCs w:val="24"/>
        </w:rPr>
        <w:t>）（1291）</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A. Let it continue as the patient pleases.</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B. Break it while treating patients.</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C. Evaluate its harm to patients.</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D. Make use of its healing effects.</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本小题考查考生理解文中具体信息的能力。</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根据最后一句“</w:t>
      </w:r>
      <w:r w:rsidRPr="00072DBC">
        <w:rPr>
          <w:rFonts w:asciiTheme="minorEastAsia" w:eastAsiaTheme="minorEastAsia" w:hAnsiTheme="minorEastAsia"/>
          <w:sz w:val="24"/>
          <w:szCs w:val="24"/>
        </w:rPr>
        <w:t>A nurse who understands the healing</w:t>
      </w:r>
      <w:r w:rsidRPr="00072DBC">
        <w:rPr>
          <w:rFonts w:asciiTheme="minorEastAsia" w:eastAsiaTheme="minorEastAsia" w:hAnsiTheme="minorEastAsia" w:hint="eastAsia"/>
          <w:sz w:val="24"/>
          <w:szCs w:val="24"/>
        </w:rPr>
        <w:t xml:space="preserve"> </w:t>
      </w:r>
      <w:r w:rsidRPr="00072DBC">
        <w:rPr>
          <w:rFonts w:asciiTheme="minorEastAsia" w:eastAsiaTheme="minorEastAsia" w:hAnsiTheme="minorEastAsia"/>
          <w:sz w:val="24"/>
          <w:szCs w:val="24"/>
        </w:rPr>
        <w:t>value of silence can use this understanding to assist in the care of patients from their own and from other cultures.</w:t>
      </w:r>
      <w:r w:rsidRPr="00072DBC">
        <w:rPr>
          <w:rFonts w:asciiTheme="minorEastAsia" w:eastAsiaTheme="minorEastAsia" w:hAnsiTheme="minorEastAsia" w:hint="eastAsia"/>
          <w:sz w:val="24"/>
          <w:szCs w:val="24"/>
        </w:rPr>
        <w:t>”可知作者建议医护人员要利用沉默的治愈价值。</w:t>
      </w:r>
    </w:p>
    <w:p w:rsidR="00B31DBF" w:rsidRPr="00072DBC" w:rsidRDefault="00B31DBF" w:rsidP="00072DBC">
      <w:pPr>
        <w:numPr>
          <w:ilvl w:val="0"/>
          <w:numId w:val="6"/>
        </w:num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What may be the best title for the text?</w:t>
      </w:r>
      <w:r w:rsidRPr="00072DBC">
        <w:rPr>
          <w:rFonts w:asciiTheme="minorEastAsia" w:eastAsiaTheme="minorEastAsia" w:hAnsiTheme="minorEastAsia" w:hint="eastAsia"/>
          <w:sz w:val="24"/>
          <w:szCs w:val="24"/>
        </w:rPr>
        <w:t>（</w:t>
      </w:r>
      <w:r w:rsidRPr="00072DBC">
        <w:rPr>
          <w:rFonts w:asciiTheme="minorEastAsia" w:eastAsiaTheme="minorEastAsia" w:hAnsiTheme="minorEastAsia"/>
          <w:sz w:val="24"/>
          <w:szCs w:val="24"/>
        </w:rPr>
        <w:t>B</w:t>
      </w:r>
      <w:r w:rsidRPr="00072DBC">
        <w:rPr>
          <w:rFonts w:asciiTheme="minorEastAsia" w:eastAsiaTheme="minorEastAsia" w:hAnsiTheme="minorEastAsia" w:hint="eastAsia"/>
          <w:sz w:val="24"/>
          <w:szCs w:val="24"/>
        </w:rPr>
        <w:t>）（1401人）</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A. Sound and Silence</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B. What It Means to Be Silent</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C. Silence to Native Americans</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D. Speech Is Silver; Silence Is Gold</w:t>
      </w:r>
    </w:p>
    <w:p w:rsidR="00B31DBF" w:rsidRPr="00072DBC" w:rsidRDefault="00B31DBF" w:rsidP="00676A3D">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本小题考查考生把握全文主旨大意的能力。</w:t>
      </w:r>
    </w:p>
    <w:p w:rsidR="00B31DBF" w:rsidRPr="00072DBC" w:rsidRDefault="00B31DBF" w:rsidP="00676A3D">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最佳标题解决的还是“是什么”的问题，通篇都在介绍沉默的不同含义，答案不难选出。</w:t>
      </w:r>
    </w:p>
    <w:p w:rsidR="00B31DBF" w:rsidRPr="00072DBC" w:rsidRDefault="00B31DBF" w:rsidP="00676A3D">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数据结果显示</w:t>
      </w:r>
      <w:r w:rsidRPr="00072DBC">
        <w:rPr>
          <w:rFonts w:asciiTheme="minorEastAsia" w:eastAsiaTheme="minorEastAsia" w:hAnsiTheme="minorEastAsia" w:hint="eastAsia"/>
          <w:b/>
          <w:sz w:val="24"/>
          <w:szCs w:val="24"/>
        </w:rPr>
        <w:t>：</w:t>
      </w:r>
      <w:r w:rsidRPr="00072DBC">
        <w:rPr>
          <w:rFonts w:asciiTheme="minorEastAsia" w:eastAsiaTheme="minorEastAsia" w:hAnsiTheme="minorEastAsia" w:hint="eastAsia"/>
          <w:sz w:val="24"/>
          <w:szCs w:val="24"/>
        </w:rPr>
        <w:t>D篇文章从整体上看，是学生做得最好的，成功率较高。究其原因，我认为不外乎这一点：通过师生的共同努力，对于行文结构比较明显的文章，学生还是能够从容应对。但是纵观全国</w:t>
      </w:r>
      <w:proofErr w:type="gramStart"/>
      <w:r w:rsidRPr="00072DBC">
        <w:rPr>
          <w:rFonts w:asciiTheme="minorEastAsia" w:eastAsiaTheme="minorEastAsia" w:hAnsiTheme="minorEastAsia" w:hint="eastAsia"/>
          <w:sz w:val="24"/>
          <w:szCs w:val="24"/>
        </w:rPr>
        <w:t>卷文章</w:t>
      </w:r>
      <w:proofErr w:type="gramEnd"/>
      <w:r w:rsidRPr="00072DBC">
        <w:rPr>
          <w:rFonts w:asciiTheme="minorEastAsia" w:eastAsiaTheme="minorEastAsia" w:hAnsiTheme="minorEastAsia" w:hint="eastAsia"/>
          <w:sz w:val="24"/>
          <w:szCs w:val="24"/>
        </w:rPr>
        <w:t>的特点，这样的文章实在太少。记叙文说东道西，加上时而不时穿插一些长句难句，学生读起来混</w:t>
      </w:r>
      <w:proofErr w:type="gramStart"/>
      <w:r w:rsidRPr="00072DBC">
        <w:rPr>
          <w:rFonts w:asciiTheme="minorEastAsia" w:eastAsiaTheme="minorEastAsia" w:hAnsiTheme="minorEastAsia" w:hint="eastAsia"/>
          <w:sz w:val="24"/>
          <w:szCs w:val="24"/>
        </w:rPr>
        <w:t>混沌沌</w:t>
      </w:r>
      <w:proofErr w:type="gramEnd"/>
      <w:r w:rsidRPr="00072DBC">
        <w:rPr>
          <w:rFonts w:asciiTheme="minorEastAsia" w:eastAsiaTheme="minorEastAsia" w:hAnsiTheme="minorEastAsia" w:hint="eastAsia"/>
          <w:sz w:val="24"/>
          <w:szCs w:val="24"/>
        </w:rPr>
        <w:t>，理不清线索，抓不到主旨，更不用说体验作者的观点态度；议论文、说明文的行文往往不是</w:t>
      </w:r>
      <w:proofErr w:type="gramStart"/>
      <w:r w:rsidRPr="00072DBC">
        <w:rPr>
          <w:rFonts w:asciiTheme="minorEastAsia" w:eastAsiaTheme="minorEastAsia" w:hAnsiTheme="minorEastAsia" w:hint="eastAsia"/>
          <w:sz w:val="24"/>
          <w:szCs w:val="24"/>
        </w:rPr>
        <w:t>很</w:t>
      </w:r>
      <w:proofErr w:type="gramEnd"/>
      <w:r w:rsidRPr="00072DBC">
        <w:rPr>
          <w:rFonts w:asciiTheme="minorEastAsia" w:eastAsiaTheme="minorEastAsia" w:hAnsiTheme="minorEastAsia" w:hint="eastAsia"/>
          <w:sz w:val="24"/>
          <w:szCs w:val="24"/>
        </w:rPr>
        <w:t>单一，学生的思维转换跟不上作者的节奏。下面我们看一看近几年</w:t>
      </w:r>
      <w:r w:rsidRPr="00072DBC">
        <w:rPr>
          <w:rFonts w:asciiTheme="minorEastAsia" w:eastAsiaTheme="minorEastAsia" w:hAnsiTheme="minorEastAsia" w:hint="eastAsia"/>
          <w:sz w:val="24"/>
          <w:szCs w:val="24"/>
        </w:rPr>
        <w:lastRenderedPageBreak/>
        <w:t>高考学生做的不是很好的题。</w:t>
      </w:r>
    </w:p>
    <w:p w:rsidR="00B31DBF" w:rsidRPr="00072DBC" w:rsidRDefault="00B31DBF" w:rsidP="00072DBC">
      <w:pPr>
        <w:spacing w:line="480" w:lineRule="exact"/>
        <w:ind w:firstLineChars="200" w:firstLine="482"/>
        <w:rPr>
          <w:rFonts w:asciiTheme="minorEastAsia" w:eastAsiaTheme="minorEastAsia" w:hAnsiTheme="minorEastAsia"/>
          <w:sz w:val="24"/>
          <w:szCs w:val="24"/>
        </w:rPr>
      </w:pPr>
      <w:r w:rsidRPr="00072DBC">
        <w:rPr>
          <w:rFonts w:asciiTheme="minorEastAsia" w:eastAsiaTheme="minorEastAsia" w:hAnsiTheme="minorEastAsia" w:hint="eastAsia"/>
          <w:b/>
          <w:sz w:val="24"/>
          <w:szCs w:val="24"/>
        </w:rPr>
        <w:t>细节题</w:t>
      </w:r>
      <w:r w:rsidRPr="00072DBC">
        <w:rPr>
          <w:rFonts w:asciiTheme="minorEastAsia" w:eastAsiaTheme="minorEastAsia" w:hAnsiTheme="minorEastAsia" w:hint="eastAsia"/>
          <w:sz w:val="24"/>
          <w:szCs w:val="24"/>
        </w:rPr>
        <w:t>：</w:t>
      </w:r>
    </w:p>
    <w:p w:rsidR="00B31DBF" w:rsidRPr="00072DBC" w:rsidRDefault="00B31DBF" w:rsidP="00072DBC">
      <w:pPr>
        <w:spacing w:line="480" w:lineRule="exact"/>
        <w:ind w:firstLineChars="200" w:firstLine="480"/>
        <w:jc w:val="center"/>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2016全国卷1 B篇</w:t>
      </w:r>
    </w:p>
    <w:p w:rsidR="00B31DBF" w:rsidRPr="00072DBC" w:rsidRDefault="00B31DBF" w:rsidP="00072DBC">
      <w:pPr>
        <w:spacing w:line="480" w:lineRule="exact"/>
        <w:ind w:firstLineChars="200" w:firstLine="482"/>
        <w:rPr>
          <w:rFonts w:asciiTheme="minorEastAsia" w:eastAsiaTheme="minorEastAsia" w:hAnsiTheme="minorEastAsia"/>
          <w:sz w:val="24"/>
          <w:szCs w:val="24"/>
        </w:rPr>
      </w:pPr>
      <w:r w:rsidRPr="00072DBC">
        <w:rPr>
          <w:rFonts w:asciiTheme="minorEastAsia" w:eastAsiaTheme="minorEastAsia" w:hAnsiTheme="minorEastAsia"/>
          <w:b/>
          <w:i/>
          <w:sz w:val="24"/>
          <w:szCs w:val="24"/>
        </w:rPr>
        <w:t xml:space="preserve">“In the 1960s we were all a little wild and couldn’t get away from home far enough or fast enough to prove we could do it on our own,” </w:t>
      </w:r>
      <w:r w:rsidRPr="00072DBC">
        <w:rPr>
          <w:rFonts w:asciiTheme="minorEastAsia" w:eastAsiaTheme="minorEastAsia" w:hAnsiTheme="minorEastAsia"/>
          <w:sz w:val="24"/>
          <w:szCs w:val="24"/>
        </w:rPr>
        <w:t xml:space="preserve">says Christine Crosby, publisher of </w:t>
      </w:r>
      <w:r w:rsidRPr="00072DBC">
        <w:rPr>
          <w:rFonts w:asciiTheme="minorEastAsia" w:eastAsiaTheme="minorEastAsia" w:hAnsiTheme="minorEastAsia"/>
          <w:i/>
          <w:sz w:val="24"/>
          <w:szCs w:val="24"/>
        </w:rPr>
        <w:t>Grand</w:t>
      </w:r>
      <w:r w:rsidRPr="00072DBC">
        <w:rPr>
          <w:rFonts w:asciiTheme="minorEastAsia" w:eastAsiaTheme="minorEastAsia" w:hAnsiTheme="minorEastAsia"/>
          <w:sz w:val="24"/>
          <w:szCs w:val="24"/>
        </w:rPr>
        <w:t xml:space="preserve">, a magazine for grandparents. </w:t>
      </w:r>
      <w:r w:rsidRPr="00072DBC">
        <w:rPr>
          <w:rFonts w:asciiTheme="minorEastAsia" w:eastAsiaTheme="minorEastAsia" w:hAnsiTheme="minorEastAsia"/>
          <w:b/>
          <w:sz w:val="24"/>
          <w:szCs w:val="24"/>
        </w:rPr>
        <w:t>“We now realize how important family is and how important it is to be near them, especially when you’re raising children.”</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27. What did Crosby say about people in the 1960s</w:t>
      </w:r>
      <w:proofErr w:type="gramStart"/>
      <w:r w:rsidRPr="00072DBC">
        <w:rPr>
          <w:rFonts w:asciiTheme="minorEastAsia" w:eastAsiaTheme="minorEastAsia" w:hAnsiTheme="minorEastAsia"/>
          <w:sz w:val="24"/>
          <w:szCs w:val="24"/>
        </w:rPr>
        <w:t>?</w:t>
      </w:r>
      <w:r w:rsidRPr="00072DBC">
        <w:rPr>
          <w:rFonts w:asciiTheme="minorEastAsia" w:eastAsiaTheme="minorEastAsia" w:hAnsiTheme="minorEastAsia" w:hint="eastAsia"/>
          <w:sz w:val="24"/>
          <w:szCs w:val="24"/>
        </w:rPr>
        <w:t>（</w:t>
      </w:r>
      <w:proofErr w:type="gramEnd"/>
      <w:r w:rsidRPr="00072DBC">
        <w:rPr>
          <w:rFonts w:asciiTheme="minorEastAsia" w:eastAsiaTheme="minorEastAsia" w:hAnsiTheme="minorEastAsia"/>
          <w:sz w:val="24"/>
          <w:szCs w:val="24"/>
        </w:rPr>
        <w:t>C</w:t>
      </w:r>
      <w:r w:rsidRPr="00072DBC">
        <w:rPr>
          <w:rFonts w:asciiTheme="minorEastAsia" w:eastAsiaTheme="minorEastAsia" w:hAnsiTheme="minorEastAsia" w:hint="eastAsia"/>
          <w:sz w:val="24"/>
          <w:szCs w:val="24"/>
        </w:rPr>
        <w:t>）(942人)</w:t>
      </w:r>
    </w:p>
    <w:p w:rsidR="00B31DBF" w:rsidRPr="00072DBC" w:rsidRDefault="00B31DBF" w:rsidP="00072DBC">
      <w:pPr>
        <w:spacing w:line="480" w:lineRule="exact"/>
        <w:ind w:left="315"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A．They were unsure of themselves.</w:t>
      </w:r>
    </w:p>
    <w:p w:rsidR="00B31DBF" w:rsidRPr="00072DBC" w:rsidRDefault="00B31DBF" w:rsidP="00072DBC">
      <w:pPr>
        <w:spacing w:line="480" w:lineRule="exact"/>
        <w:ind w:left="315" w:firstLineChars="200" w:firstLine="480"/>
        <w:rPr>
          <w:rFonts w:asciiTheme="minorEastAsia" w:eastAsiaTheme="minorEastAsia" w:hAnsiTheme="minorEastAsia"/>
          <w:b/>
          <w:sz w:val="24"/>
          <w:szCs w:val="24"/>
        </w:rPr>
      </w:pPr>
      <w:r w:rsidRPr="00072DBC">
        <w:rPr>
          <w:rFonts w:asciiTheme="minorEastAsia" w:eastAsiaTheme="minorEastAsia" w:hAnsiTheme="minorEastAsia"/>
          <w:sz w:val="24"/>
          <w:szCs w:val="24"/>
        </w:rPr>
        <w:t>B．They were eager to raise more children.</w:t>
      </w:r>
    </w:p>
    <w:p w:rsidR="00B31DBF" w:rsidRPr="00072DBC" w:rsidRDefault="00B31DBF" w:rsidP="00072DBC">
      <w:pPr>
        <w:spacing w:line="480" w:lineRule="exact"/>
        <w:ind w:left="315"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C．They wanted to live away from their parents.</w:t>
      </w:r>
    </w:p>
    <w:p w:rsidR="00B31DBF" w:rsidRPr="00072DBC" w:rsidRDefault="00B31DBF" w:rsidP="00072DBC">
      <w:pPr>
        <w:spacing w:line="480" w:lineRule="exact"/>
        <w:ind w:left="315"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D．They had little respect for their grandparents.</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本小题考查考生简单判断和推理的能力。</w:t>
      </w:r>
    </w:p>
    <w:p w:rsidR="00B31DBF" w:rsidRPr="00072DBC" w:rsidRDefault="00B31DBF" w:rsidP="00676A3D">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根据第三段第一句“</w:t>
      </w:r>
      <w:r w:rsidRPr="00072DBC">
        <w:rPr>
          <w:rFonts w:asciiTheme="minorEastAsia" w:eastAsiaTheme="minorEastAsia" w:hAnsiTheme="minorEastAsia"/>
          <w:sz w:val="24"/>
          <w:szCs w:val="24"/>
        </w:rPr>
        <w:t>In the 1960s we were all a little wild and couldn’t get away from home far enough or fast enough to prove we could do it on our own,</w:t>
      </w:r>
      <w:r w:rsidRPr="00072DBC">
        <w:rPr>
          <w:rFonts w:asciiTheme="minorEastAsia" w:eastAsiaTheme="minorEastAsia" w:hAnsiTheme="minorEastAsia" w:hint="eastAsia"/>
          <w:sz w:val="24"/>
          <w:szCs w:val="24"/>
        </w:rPr>
        <w:t>”可知那时的人们一心希望离家越远越好、越快越好。本题出错主要原因在于考生对</w:t>
      </w:r>
      <w:r w:rsidRPr="00072DBC">
        <w:rPr>
          <w:rFonts w:asciiTheme="minorEastAsia" w:eastAsiaTheme="minorEastAsia" w:hAnsiTheme="minorEastAsia" w:hint="eastAsia"/>
          <w:b/>
          <w:sz w:val="24"/>
          <w:szCs w:val="24"/>
        </w:rPr>
        <w:t>“can</w:t>
      </w:r>
      <w:r w:rsidRPr="00072DBC">
        <w:rPr>
          <w:rFonts w:asciiTheme="minorEastAsia" w:eastAsiaTheme="minorEastAsia" w:hAnsiTheme="minorEastAsia"/>
          <w:b/>
          <w:sz w:val="24"/>
          <w:szCs w:val="24"/>
        </w:rPr>
        <w:t>’</w:t>
      </w:r>
      <w:r w:rsidRPr="00072DBC">
        <w:rPr>
          <w:rFonts w:asciiTheme="minorEastAsia" w:eastAsiaTheme="minorEastAsia" w:hAnsiTheme="minorEastAsia" w:hint="eastAsia"/>
          <w:b/>
          <w:sz w:val="24"/>
          <w:szCs w:val="24"/>
        </w:rPr>
        <w:t>t...enough表示越……越好”</w:t>
      </w:r>
      <w:r w:rsidRPr="00072DBC">
        <w:rPr>
          <w:rFonts w:asciiTheme="minorEastAsia" w:eastAsiaTheme="minorEastAsia" w:hAnsiTheme="minorEastAsia" w:hint="eastAsia"/>
          <w:sz w:val="24"/>
          <w:szCs w:val="24"/>
        </w:rPr>
        <w:t>不熟悉，而按字面理解成了“没能力离家足够远”。</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定位信息点很容易。但如果不结合文章的主旨：老人和孙子辈居住在一起是一种趋势。以及下文，信息</w:t>
      </w:r>
      <w:proofErr w:type="gramStart"/>
      <w:r w:rsidRPr="00072DBC">
        <w:rPr>
          <w:rFonts w:asciiTheme="minorEastAsia" w:eastAsiaTheme="minorEastAsia" w:hAnsiTheme="minorEastAsia" w:hint="eastAsia"/>
          <w:sz w:val="24"/>
          <w:szCs w:val="24"/>
        </w:rPr>
        <w:t>句很难</w:t>
      </w:r>
      <w:proofErr w:type="gramEnd"/>
      <w:r w:rsidRPr="00072DBC">
        <w:rPr>
          <w:rFonts w:asciiTheme="minorEastAsia" w:eastAsiaTheme="minorEastAsia" w:hAnsiTheme="minorEastAsia" w:hint="eastAsia"/>
          <w:sz w:val="24"/>
          <w:szCs w:val="24"/>
        </w:rPr>
        <w:t>理解，也很容易错选。</w:t>
      </w:r>
    </w:p>
    <w:p w:rsidR="00B31DBF" w:rsidRPr="00072DBC" w:rsidRDefault="00B31DBF" w:rsidP="00072DBC">
      <w:pPr>
        <w:spacing w:line="480" w:lineRule="exact"/>
        <w:ind w:firstLineChars="200" w:firstLine="482"/>
        <w:rPr>
          <w:rFonts w:asciiTheme="minorEastAsia" w:eastAsiaTheme="minorEastAsia" w:hAnsiTheme="minorEastAsia"/>
          <w:sz w:val="24"/>
          <w:szCs w:val="24"/>
        </w:rPr>
      </w:pPr>
      <w:r w:rsidRPr="00072DBC">
        <w:rPr>
          <w:rFonts w:asciiTheme="minorEastAsia" w:eastAsiaTheme="minorEastAsia" w:hAnsiTheme="minorEastAsia" w:hint="eastAsia"/>
          <w:b/>
          <w:sz w:val="24"/>
          <w:szCs w:val="24"/>
        </w:rPr>
        <w:t>词义猜测题</w:t>
      </w:r>
      <w:r w:rsidRPr="00072DBC">
        <w:rPr>
          <w:rFonts w:asciiTheme="minorEastAsia" w:eastAsiaTheme="minorEastAsia" w:hAnsiTheme="minorEastAsia" w:hint="eastAsia"/>
          <w:sz w:val="24"/>
          <w:szCs w:val="24"/>
        </w:rPr>
        <w:t>：</w:t>
      </w:r>
    </w:p>
    <w:p w:rsidR="00B31DBF" w:rsidRPr="00072DBC" w:rsidRDefault="00B31DBF" w:rsidP="00072DBC">
      <w:pPr>
        <w:spacing w:line="480" w:lineRule="exact"/>
        <w:ind w:firstLineChars="200" w:firstLine="480"/>
        <w:jc w:val="center"/>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2014年全国卷1 第33题</w:t>
      </w:r>
    </w:p>
    <w:p w:rsidR="00B31DBF" w:rsidRPr="00072DBC" w:rsidRDefault="00B31DBF" w:rsidP="00072DBC">
      <w:pPr>
        <w:pStyle w:val="a8"/>
        <w:snapToGrid w:val="0"/>
        <w:spacing w:line="480" w:lineRule="exact"/>
        <w:ind w:firstLineChars="200" w:firstLine="480"/>
        <w:rPr>
          <w:rFonts w:asciiTheme="minorEastAsia" w:eastAsiaTheme="minorEastAsia" w:hAnsiTheme="minorEastAsia" w:cs="Times New Roman"/>
          <w:sz w:val="24"/>
          <w:szCs w:val="24"/>
        </w:rPr>
      </w:pPr>
      <w:r w:rsidRPr="00072DBC">
        <w:rPr>
          <w:rFonts w:asciiTheme="minorEastAsia" w:eastAsiaTheme="minorEastAsia" w:hAnsiTheme="minorEastAsia" w:cs="Times New Roman"/>
          <w:sz w:val="24"/>
          <w:szCs w:val="24"/>
        </w:rPr>
        <w:t>Mark Turin，a scientist at the Macmillan Center，Yale University，who specializes in the languages and oral traditions of the Himalayas，is following in</w:t>
      </w:r>
      <w:r w:rsidRPr="00072DBC">
        <w:rPr>
          <w:rFonts w:asciiTheme="minorEastAsia" w:eastAsiaTheme="minorEastAsia" w:hAnsiTheme="minorEastAsia" w:cs="Times New Roman"/>
          <w:sz w:val="24"/>
          <w:szCs w:val="24"/>
          <w:u w:val="single"/>
        </w:rPr>
        <w:t xml:space="preserve"> that_tradition．</w:t>
      </w:r>
      <w:r w:rsidRPr="00072DBC">
        <w:rPr>
          <w:rFonts w:asciiTheme="minorEastAsia" w:eastAsiaTheme="minorEastAsia" w:hAnsiTheme="minorEastAsia" w:cs="Times New Roman"/>
          <w:sz w:val="24"/>
          <w:szCs w:val="24"/>
        </w:rPr>
        <w:t>His recently published book，</w:t>
      </w:r>
      <w:r w:rsidRPr="00072DBC">
        <w:rPr>
          <w:rFonts w:asciiTheme="minorEastAsia" w:eastAsiaTheme="minorEastAsia" w:hAnsiTheme="minorEastAsia" w:cs="Times New Roman"/>
          <w:i/>
          <w:sz w:val="24"/>
          <w:szCs w:val="24"/>
        </w:rPr>
        <w:t>A</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Grammar</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of</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Thangmi</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with</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an</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Ethnolinguistic</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Introduction</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to</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the</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Speakers</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and</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Their</w:t>
      </w:r>
      <w:r w:rsidRPr="00072DBC">
        <w:rPr>
          <w:rFonts w:asciiTheme="minorEastAsia" w:eastAsiaTheme="minorEastAsia" w:hAnsiTheme="minorEastAsia" w:cs="Times New Roman"/>
          <w:sz w:val="24"/>
          <w:szCs w:val="24"/>
        </w:rPr>
        <w:t xml:space="preserve"> </w:t>
      </w:r>
      <w:r w:rsidRPr="00072DBC">
        <w:rPr>
          <w:rFonts w:asciiTheme="minorEastAsia" w:eastAsiaTheme="minorEastAsia" w:hAnsiTheme="minorEastAsia" w:cs="Times New Roman"/>
          <w:i/>
          <w:sz w:val="24"/>
          <w:szCs w:val="24"/>
        </w:rPr>
        <w:t>Culture</w:t>
      </w:r>
      <w:r w:rsidRPr="00072DBC">
        <w:rPr>
          <w:rFonts w:asciiTheme="minorEastAsia" w:eastAsiaTheme="minorEastAsia" w:hAnsiTheme="minorEastAsia" w:cs="Times New Roman"/>
          <w:sz w:val="24"/>
          <w:szCs w:val="24"/>
        </w:rPr>
        <w:t>，grows out of his experience living，working，and raising a family in a village in Nepal．</w:t>
      </w:r>
    </w:p>
    <w:p w:rsidR="00B31DBF" w:rsidRPr="00072DBC" w:rsidRDefault="00B31DBF" w:rsidP="00072DBC">
      <w:pPr>
        <w:pStyle w:val="a8"/>
        <w:snapToGrid w:val="0"/>
        <w:spacing w:line="480" w:lineRule="exact"/>
        <w:ind w:firstLineChars="200" w:firstLine="480"/>
        <w:rPr>
          <w:rFonts w:asciiTheme="minorEastAsia" w:eastAsiaTheme="minorEastAsia" w:hAnsiTheme="minorEastAsia" w:cs="Times New Roman"/>
          <w:sz w:val="24"/>
          <w:szCs w:val="24"/>
        </w:rPr>
      </w:pPr>
      <w:r w:rsidRPr="00072DBC">
        <w:rPr>
          <w:rFonts w:asciiTheme="minorEastAsia" w:eastAsiaTheme="minorEastAsia" w:hAnsiTheme="minorEastAsia" w:cs="Times New Roman"/>
          <w:sz w:val="24"/>
          <w:szCs w:val="24"/>
        </w:rPr>
        <w:lastRenderedPageBreak/>
        <w:t>33．What does “that tradition” in Paragraph 3 refer to?</w:t>
      </w:r>
      <w:r w:rsidRPr="00072DBC">
        <w:rPr>
          <w:rFonts w:asciiTheme="minorEastAsia" w:eastAsiaTheme="minorEastAsia" w:hAnsiTheme="minorEastAsia" w:cs="Times New Roman" w:hint="eastAsia"/>
          <w:sz w:val="24"/>
          <w:szCs w:val="24"/>
        </w:rPr>
        <w:t xml:space="preserve"> （A）</w:t>
      </w:r>
    </w:p>
    <w:p w:rsidR="00B31DBF" w:rsidRPr="00072DBC" w:rsidRDefault="00B31DBF" w:rsidP="00072DBC">
      <w:pPr>
        <w:pStyle w:val="a8"/>
        <w:snapToGrid w:val="0"/>
        <w:spacing w:line="480" w:lineRule="exact"/>
        <w:ind w:firstLineChars="200" w:firstLine="480"/>
        <w:rPr>
          <w:rFonts w:asciiTheme="minorEastAsia" w:eastAsiaTheme="minorEastAsia" w:hAnsiTheme="minorEastAsia" w:cs="Times New Roman"/>
          <w:sz w:val="24"/>
          <w:szCs w:val="24"/>
        </w:rPr>
      </w:pPr>
      <w:r w:rsidRPr="00072DBC">
        <w:rPr>
          <w:rFonts w:asciiTheme="minorEastAsia" w:eastAsiaTheme="minorEastAsia" w:hAnsiTheme="minorEastAsia" w:cs="Times New Roman"/>
          <w:sz w:val="24"/>
          <w:szCs w:val="24"/>
        </w:rPr>
        <w:t>A．Having full records of the languages．</w:t>
      </w:r>
    </w:p>
    <w:p w:rsidR="00B31DBF" w:rsidRPr="00072DBC" w:rsidRDefault="00B31DBF" w:rsidP="00072DBC">
      <w:pPr>
        <w:pStyle w:val="a8"/>
        <w:snapToGrid w:val="0"/>
        <w:spacing w:line="480" w:lineRule="exact"/>
        <w:ind w:firstLineChars="200" w:firstLine="480"/>
        <w:rPr>
          <w:rFonts w:asciiTheme="minorEastAsia" w:eastAsiaTheme="minorEastAsia" w:hAnsiTheme="minorEastAsia" w:cs="Times New Roman"/>
          <w:sz w:val="24"/>
          <w:szCs w:val="24"/>
        </w:rPr>
      </w:pPr>
      <w:r w:rsidRPr="00072DBC">
        <w:rPr>
          <w:rFonts w:asciiTheme="minorEastAsia" w:eastAsiaTheme="minorEastAsia" w:hAnsiTheme="minorEastAsia" w:cs="Times New Roman"/>
          <w:sz w:val="24"/>
          <w:szCs w:val="24"/>
        </w:rPr>
        <w:t>B．Writing books on language teaching．</w:t>
      </w:r>
    </w:p>
    <w:p w:rsidR="00B31DBF" w:rsidRPr="00072DBC" w:rsidRDefault="00B31DBF" w:rsidP="00072DBC">
      <w:pPr>
        <w:pStyle w:val="a8"/>
        <w:snapToGrid w:val="0"/>
        <w:spacing w:line="480" w:lineRule="exact"/>
        <w:ind w:firstLineChars="200" w:firstLine="480"/>
        <w:rPr>
          <w:rFonts w:asciiTheme="minorEastAsia" w:eastAsiaTheme="minorEastAsia" w:hAnsiTheme="minorEastAsia" w:cs="Times New Roman"/>
          <w:sz w:val="24"/>
          <w:szCs w:val="24"/>
        </w:rPr>
      </w:pPr>
      <w:r w:rsidRPr="00072DBC">
        <w:rPr>
          <w:rFonts w:asciiTheme="minorEastAsia" w:eastAsiaTheme="minorEastAsia" w:hAnsiTheme="minorEastAsia" w:cs="Times New Roman"/>
          <w:sz w:val="24"/>
          <w:szCs w:val="24"/>
        </w:rPr>
        <w:t>C．Telling stories about language users．</w:t>
      </w:r>
    </w:p>
    <w:p w:rsidR="00B31DBF" w:rsidRPr="00072DBC" w:rsidRDefault="00B31DBF" w:rsidP="00072DBC">
      <w:pPr>
        <w:pStyle w:val="a8"/>
        <w:snapToGrid w:val="0"/>
        <w:spacing w:line="480" w:lineRule="exact"/>
        <w:ind w:firstLineChars="200" w:firstLine="480"/>
        <w:rPr>
          <w:rFonts w:asciiTheme="minorEastAsia" w:eastAsiaTheme="minorEastAsia" w:hAnsiTheme="minorEastAsia" w:cs="Times New Roman"/>
          <w:sz w:val="24"/>
          <w:szCs w:val="24"/>
        </w:rPr>
      </w:pPr>
      <w:r w:rsidRPr="00072DBC">
        <w:rPr>
          <w:rFonts w:asciiTheme="minorEastAsia" w:eastAsiaTheme="minorEastAsia" w:hAnsiTheme="minorEastAsia" w:cs="Times New Roman"/>
          <w:sz w:val="24"/>
          <w:szCs w:val="24"/>
        </w:rPr>
        <w:t>D．Living with the native speakers．</w:t>
      </w:r>
    </w:p>
    <w:p w:rsidR="00B31DBF" w:rsidRPr="00072DBC" w:rsidRDefault="00B31DBF" w:rsidP="00072DBC">
      <w:pPr>
        <w:spacing w:line="480" w:lineRule="exact"/>
        <w:ind w:firstLineChars="200" w:firstLine="480"/>
        <w:jc w:val="center"/>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2015全国卷1 第31题</w:t>
      </w:r>
    </w:p>
    <w:p w:rsidR="00B31DBF" w:rsidRPr="00072DBC" w:rsidRDefault="00B31DBF" w:rsidP="00072DBC">
      <w:pPr>
        <w:spacing w:line="480" w:lineRule="exact"/>
        <w:ind w:firstLineChars="200" w:firstLine="482"/>
        <w:rPr>
          <w:rFonts w:asciiTheme="minorEastAsia" w:eastAsiaTheme="minorEastAsia" w:hAnsiTheme="minorEastAsia"/>
          <w:sz w:val="24"/>
          <w:szCs w:val="24"/>
        </w:rPr>
      </w:pPr>
      <w:r w:rsidRPr="00072DBC">
        <w:rPr>
          <w:rFonts w:asciiTheme="minorEastAsia" w:eastAsiaTheme="minorEastAsia" w:hAnsiTheme="minorEastAsia"/>
          <w:b/>
          <w:i/>
          <w:sz w:val="24"/>
          <w:szCs w:val="24"/>
        </w:rPr>
        <w:t xml:space="preserve">The fine selection of the major works </w:t>
      </w:r>
      <w:r w:rsidRPr="00072DBC">
        <w:rPr>
          <w:rFonts w:asciiTheme="minorEastAsia" w:eastAsiaTheme="minorEastAsia" w:hAnsiTheme="minorEastAsia"/>
          <w:sz w:val="24"/>
          <w:szCs w:val="24"/>
        </w:rPr>
        <w:t>was done in close collaboration (</w:t>
      </w:r>
      <w:r w:rsidRPr="00072DBC">
        <w:rPr>
          <w:rFonts w:asciiTheme="minorEastAsia" w:eastAsiaTheme="minorEastAsia" w:hAnsiTheme="minorEastAsia" w:hint="eastAsia"/>
          <w:sz w:val="24"/>
          <w:szCs w:val="24"/>
        </w:rPr>
        <w:t>合作</w:t>
      </w:r>
      <w:r w:rsidRPr="00072DBC">
        <w:rPr>
          <w:rFonts w:asciiTheme="minorEastAsia" w:eastAsiaTheme="minorEastAsia" w:hAnsiTheme="minorEastAsia"/>
          <w:sz w:val="24"/>
          <w:szCs w:val="24"/>
        </w:rPr>
        <w:t xml:space="preserve">)with the Museo Nacional Reina Sofia in Madrid, Spain, and with </w:t>
      </w:r>
      <w:r w:rsidRPr="00072DBC">
        <w:rPr>
          <w:rFonts w:asciiTheme="minorEastAsia" w:eastAsiaTheme="minorEastAsia" w:hAnsiTheme="minorEastAsia"/>
          <w:sz w:val="24"/>
          <w:szCs w:val="24"/>
          <w:u w:val="single"/>
        </w:rPr>
        <w:t>contributions</w:t>
      </w:r>
      <w:r w:rsidRPr="00072DBC">
        <w:rPr>
          <w:rFonts w:asciiTheme="minorEastAsia" w:eastAsiaTheme="minorEastAsia" w:hAnsiTheme="minorEastAsia"/>
          <w:sz w:val="24"/>
          <w:szCs w:val="24"/>
        </w:rPr>
        <w:t xml:space="preserve"> from other institutions like the Salvador Dali Museum in St. Petersburg.</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31. What does the word “contributions” in the last paragraph refer to? </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   A. Donations.         B. Projects.          C. Artworks.        D. Documents.</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这两题设题的共同点：猜测常见词在语境中的特定含义。2014年第33题，在信息点中的上下文找不到答案，根据文章主旨：语言学家们积极从事濒临灭绝语言的记载工作。2015年第31题，如果不根据文章主旨及本段的主旨句，则更容易掉入陷阱选（A）</w:t>
      </w:r>
    </w:p>
    <w:p w:rsidR="00B31DBF" w:rsidRPr="00072DBC" w:rsidRDefault="00B31DBF" w:rsidP="00072DBC">
      <w:pPr>
        <w:spacing w:line="480" w:lineRule="exact"/>
        <w:ind w:firstLineChars="200" w:firstLine="480"/>
        <w:jc w:val="center"/>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2016年 C篇 第29题</w:t>
      </w:r>
    </w:p>
    <w:p w:rsidR="00B31DBF" w:rsidRPr="00072DBC" w:rsidRDefault="00B31DBF" w:rsidP="00072DBC">
      <w:pPr>
        <w:tabs>
          <w:tab w:val="left" w:pos="915"/>
        </w:tabs>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I am peter Hodes, a volunteer stem cell </w:t>
      </w:r>
      <w:r w:rsidRPr="00072DBC">
        <w:rPr>
          <w:rFonts w:asciiTheme="minorEastAsia" w:eastAsiaTheme="minorEastAsia" w:hAnsiTheme="minorEastAsia"/>
          <w:sz w:val="24"/>
          <w:szCs w:val="24"/>
          <w:u w:val="single"/>
        </w:rPr>
        <w:t>courier</w:t>
      </w:r>
      <w:r w:rsidRPr="00072DBC">
        <w:rPr>
          <w:rFonts w:asciiTheme="minorEastAsia" w:eastAsiaTheme="minorEastAsia" w:hAnsiTheme="minorEastAsia"/>
          <w:sz w:val="24"/>
          <w:szCs w:val="24"/>
        </w:rPr>
        <w:t>. Since March 2012, I've done 89 trips</w:t>
      </w:r>
      <w:r w:rsidRPr="00072DBC">
        <w:rPr>
          <w:rFonts w:asciiTheme="minorEastAsia" w:eastAsiaTheme="minorEastAsia" w:hAnsiTheme="minorEastAsia" w:hint="eastAsia"/>
          <w:sz w:val="24"/>
          <w:szCs w:val="24"/>
        </w:rPr>
        <w:t xml:space="preserve"> —</w:t>
      </w:r>
      <w:r w:rsidRPr="00072DBC">
        <w:rPr>
          <w:rFonts w:asciiTheme="minorEastAsia" w:eastAsiaTheme="minorEastAsia" w:hAnsiTheme="minorEastAsia"/>
          <w:sz w:val="24"/>
          <w:szCs w:val="24"/>
        </w:rPr>
        <w:t xml:space="preserve"> of those, 51 have been abroad. I have 42 hours to carry stem cells (干细胞)</w:t>
      </w:r>
      <w:r w:rsidRPr="00072DBC">
        <w:rPr>
          <w:rFonts w:asciiTheme="minorEastAsia" w:eastAsiaTheme="minorEastAsia" w:hAnsiTheme="minorEastAsia" w:hint="eastAsia"/>
          <w:sz w:val="24"/>
          <w:szCs w:val="24"/>
        </w:rPr>
        <w:t xml:space="preserve"> </w:t>
      </w:r>
      <w:r w:rsidRPr="00072DBC">
        <w:rPr>
          <w:rFonts w:asciiTheme="minorEastAsia" w:eastAsiaTheme="minorEastAsia" w:hAnsiTheme="minorEastAsia"/>
          <w:sz w:val="24"/>
          <w:szCs w:val="24"/>
        </w:rPr>
        <w:t>in my little box because I</w:t>
      </w:r>
      <w:proofErr w:type="gramStart"/>
      <w:r w:rsidRPr="00072DBC">
        <w:rPr>
          <w:rFonts w:asciiTheme="minorEastAsia" w:eastAsiaTheme="minorEastAsia" w:hAnsiTheme="minorEastAsia"/>
          <w:sz w:val="24"/>
          <w:szCs w:val="24"/>
        </w:rPr>
        <w:t>’</w:t>
      </w:r>
      <w:proofErr w:type="gramEnd"/>
      <w:r w:rsidRPr="00072DBC">
        <w:rPr>
          <w:rFonts w:asciiTheme="minorEastAsia" w:eastAsiaTheme="minorEastAsia" w:hAnsiTheme="minorEastAsia"/>
          <w:sz w:val="24"/>
          <w:szCs w:val="24"/>
        </w:rPr>
        <w:t>ve got two ice packs and that</w:t>
      </w:r>
      <w:proofErr w:type="gramStart"/>
      <w:r w:rsidRPr="00072DBC">
        <w:rPr>
          <w:rFonts w:asciiTheme="minorEastAsia" w:eastAsiaTheme="minorEastAsia" w:hAnsiTheme="minorEastAsia"/>
          <w:sz w:val="24"/>
          <w:szCs w:val="24"/>
        </w:rPr>
        <w:t>’</w:t>
      </w:r>
      <w:proofErr w:type="gramEnd"/>
      <w:r w:rsidRPr="00072DBC">
        <w:rPr>
          <w:rFonts w:asciiTheme="minorEastAsia" w:eastAsiaTheme="minorEastAsia" w:hAnsiTheme="minorEastAsia"/>
          <w:sz w:val="24"/>
          <w:szCs w:val="24"/>
        </w:rPr>
        <w:t>s how long they last. In all, from the time the stem cells are harvested from a donor</w:t>
      </w:r>
      <w:r w:rsidRPr="00072DBC">
        <w:rPr>
          <w:rFonts w:asciiTheme="minorEastAsia" w:eastAsiaTheme="minorEastAsia" w:hAnsiTheme="minorEastAsia" w:hint="eastAsia"/>
          <w:sz w:val="24"/>
          <w:szCs w:val="24"/>
        </w:rPr>
        <w:t xml:space="preserve"> </w:t>
      </w:r>
      <w:r w:rsidRPr="00072DBC">
        <w:rPr>
          <w:rFonts w:asciiTheme="minorEastAsia" w:eastAsiaTheme="minorEastAsia" w:hAnsiTheme="minorEastAsia"/>
          <w:sz w:val="24"/>
          <w:szCs w:val="24"/>
        </w:rPr>
        <w:t>(捐献者) to the time they can be implanted in the patient, we</w:t>
      </w:r>
      <w:proofErr w:type="gramStart"/>
      <w:r w:rsidRPr="00072DBC">
        <w:rPr>
          <w:rFonts w:asciiTheme="minorEastAsia" w:eastAsiaTheme="minorEastAsia" w:hAnsiTheme="minorEastAsia"/>
          <w:sz w:val="24"/>
          <w:szCs w:val="24"/>
        </w:rPr>
        <w:t>’</w:t>
      </w:r>
      <w:proofErr w:type="gramEnd"/>
      <w:r w:rsidRPr="00072DBC">
        <w:rPr>
          <w:rFonts w:asciiTheme="minorEastAsia" w:eastAsiaTheme="minorEastAsia" w:hAnsiTheme="minorEastAsia"/>
          <w:sz w:val="24"/>
          <w:szCs w:val="24"/>
        </w:rPr>
        <w:t xml:space="preserve">ve got 72 hours at most. So I am always conscious of time. </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29. Which of the following can replace the underlined word “courier” in Paragraph1?</w:t>
      </w:r>
      <w:r w:rsidRPr="00072DBC">
        <w:rPr>
          <w:rFonts w:asciiTheme="minorEastAsia" w:eastAsiaTheme="minorEastAsia" w:hAnsiTheme="minorEastAsia" w:hint="eastAsia"/>
          <w:sz w:val="24"/>
          <w:szCs w:val="24"/>
        </w:rPr>
        <w:t xml:space="preserve"> （B 1100人）</w:t>
      </w:r>
    </w:p>
    <w:p w:rsidR="00B31DBF" w:rsidRPr="00072DBC" w:rsidRDefault="00B31DBF" w:rsidP="00072DBC">
      <w:pPr>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A. provider         B. delivery man    C. collector       D. medical doctor</w:t>
      </w:r>
    </w:p>
    <w:p w:rsidR="00B31DBF" w:rsidRPr="00072DBC" w:rsidRDefault="00B31DBF" w:rsidP="00676A3D">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lastRenderedPageBreak/>
        <w:t>本小题考查考生词义猜测的能力。</w:t>
      </w:r>
    </w:p>
    <w:p w:rsidR="00B31DBF" w:rsidRPr="00072DBC" w:rsidRDefault="00B31DBF" w:rsidP="00676A3D">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根据“...</w:t>
      </w:r>
      <w:r w:rsidRPr="00072DBC">
        <w:rPr>
          <w:rFonts w:asciiTheme="minorEastAsia" w:eastAsiaTheme="minorEastAsia" w:hAnsiTheme="minorEastAsia"/>
          <w:sz w:val="24"/>
          <w:szCs w:val="24"/>
        </w:rPr>
        <w:t>I’ve done 89 trips of those, 51 have been abroad. I have 42 hours to carry stem cells in my little box</w:t>
      </w:r>
      <w:r w:rsidRPr="00072DBC">
        <w:rPr>
          <w:rFonts w:asciiTheme="minorEastAsia" w:eastAsiaTheme="minorEastAsia" w:hAnsiTheme="minorEastAsia" w:hint="eastAsia"/>
          <w:sz w:val="24"/>
          <w:szCs w:val="24"/>
        </w:rPr>
        <w:t>...”可知我的任务就是运送干细胞，所以猜测词义为“运送人员”。</w:t>
      </w:r>
    </w:p>
    <w:p w:rsidR="00B31DBF" w:rsidRPr="00072DBC" w:rsidRDefault="00B31DBF" w:rsidP="00676A3D">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通过以上两大类设题不难发现，命题者更多地依赖语境，要求考生理解文章的主旨，弄清文章的行文逻辑，分析文章的篇章结构，纯粹依靠信息定位的所谓信息比对题基本上只在A篇。</w:t>
      </w:r>
    </w:p>
    <w:p w:rsidR="00B31DBF" w:rsidRPr="00072DBC" w:rsidRDefault="00B31DBF" w:rsidP="00072DBC">
      <w:pPr>
        <w:spacing w:line="480" w:lineRule="exact"/>
        <w:ind w:firstLineChars="200" w:firstLine="482"/>
        <w:rPr>
          <w:rFonts w:asciiTheme="minorEastAsia" w:eastAsiaTheme="minorEastAsia" w:hAnsiTheme="minorEastAsia"/>
          <w:sz w:val="24"/>
          <w:szCs w:val="24"/>
        </w:rPr>
      </w:pPr>
      <w:r w:rsidRPr="00072DBC">
        <w:rPr>
          <w:rFonts w:asciiTheme="minorEastAsia" w:eastAsiaTheme="minorEastAsia" w:hAnsiTheme="minorEastAsia" w:hint="eastAsia"/>
          <w:b/>
          <w:sz w:val="24"/>
          <w:szCs w:val="24"/>
        </w:rPr>
        <w:t>主旨要义，推理判断题，信息归纳</w:t>
      </w:r>
      <w:r w:rsidRPr="00072DBC">
        <w:rPr>
          <w:rFonts w:asciiTheme="minorEastAsia" w:eastAsiaTheme="minorEastAsia" w:hAnsiTheme="minorEastAsia" w:hint="eastAsia"/>
          <w:sz w:val="24"/>
          <w:szCs w:val="24"/>
        </w:rPr>
        <w:t>：</w:t>
      </w:r>
    </w:p>
    <w:p w:rsidR="00B31DBF" w:rsidRPr="00072DBC" w:rsidRDefault="00B31DBF" w:rsidP="00072DBC">
      <w:pPr>
        <w:spacing w:line="480" w:lineRule="exact"/>
        <w:ind w:firstLineChars="200" w:firstLine="480"/>
        <w:jc w:val="center"/>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2016年A篇</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24. What can we infer about the women mentioned in the text?</w:t>
      </w:r>
      <w:r w:rsidRPr="00072DBC">
        <w:rPr>
          <w:rFonts w:asciiTheme="minorEastAsia" w:eastAsiaTheme="minorEastAsia" w:hAnsiTheme="minorEastAsia" w:hint="eastAsia"/>
          <w:sz w:val="24"/>
          <w:szCs w:val="24"/>
        </w:rPr>
        <w:t xml:space="preserve"> （C 958人）</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A. They are highly educated.     B. They are truly creative.  </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C. They are pioneers.           D. They are peace-lovers.</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本小题考查考生简单判断和推理的能力。</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题</w:t>
      </w:r>
      <w:proofErr w:type="gramStart"/>
      <w:r w:rsidRPr="00072DBC">
        <w:rPr>
          <w:rFonts w:asciiTheme="minorEastAsia" w:eastAsiaTheme="minorEastAsia" w:hAnsiTheme="minorEastAsia" w:hint="eastAsia"/>
          <w:sz w:val="24"/>
          <w:szCs w:val="24"/>
        </w:rPr>
        <w:t>干其实</w:t>
      </w:r>
      <w:proofErr w:type="gramEnd"/>
      <w:r w:rsidRPr="00072DBC">
        <w:rPr>
          <w:rFonts w:asciiTheme="minorEastAsia" w:eastAsiaTheme="minorEastAsia" w:hAnsiTheme="minorEastAsia" w:hint="eastAsia"/>
          <w:sz w:val="24"/>
          <w:szCs w:val="24"/>
        </w:rPr>
        <w:t>是要求学生找出文中四位女性的共同点，但她们的事迹各不相同，共同点只能是从各自的事迹中推理出同类的部分。由第二段的“...</w:t>
      </w:r>
      <w:r w:rsidRPr="00072DBC">
        <w:rPr>
          <w:rFonts w:asciiTheme="minorEastAsia" w:eastAsiaTheme="minorEastAsia" w:hAnsiTheme="minorEastAsia"/>
          <w:sz w:val="24"/>
          <w:szCs w:val="24"/>
        </w:rPr>
        <w:t>Addams became the first American woman to win the Nobel Peace Prize</w:t>
      </w:r>
      <w:r w:rsidRPr="00072DBC">
        <w:rPr>
          <w:rFonts w:asciiTheme="minorEastAsia" w:eastAsiaTheme="minorEastAsia" w:hAnsiTheme="minorEastAsia" w:hint="eastAsia"/>
          <w:sz w:val="24"/>
          <w:szCs w:val="24"/>
        </w:rPr>
        <w:t>”,第三段的“</w:t>
      </w:r>
      <w:r w:rsidRPr="00072DBC">
        <w:rPr>
          <w:rFonts w:asciiTheme="minorEastAsia" w:eastAsiaTheme="minorEastAsia" w:hAnsiTheme="minorEastAsia"/>
          <w:sz w:val="24"/>
          <w:szCs w:val="24"/>
        </w:rPr>
        <w:t>If it weren’t for Rachel Carson, the environmental movement might not exist today</w:t>
      </w:r>
      <w:r w:rsidRPr="00072DBC">
        <w:rPr>
          <w:rFonts w:asciiTheme="minorEastAsia" w:eastAsiaTheme="minorEastAsia" w:hAnsiTheme="minorEastAsia" w:hint="eastAsia"/>
          <w:sz w:val="24"/>
          <w:szCs w:val="24"/>
        </w:rPr>
        <w:t>”，第四段的“...</w:t>
      </w:r>
      <w:r w:rsidRPr="00072DBC">
        <w:rPr>
          <w:rFonts w:asciiTheme="minorEastAsia" w:eastAsiaTheme="minorEastAsia" w:hAnsiTheme="minorEastAsia"/>
          <w:sz w:val="24"/>
          <w:szCs w:val="24"/>
        </w:rPr>
        <w:t>the first woman to join the U.S. Supreme Court</w:t>
      </w:r>
      <w:r w:rsidRPr="00072DBC">
        <w:rPr>
          <w:rFonts w:asciiTheme="minorEastAsia" w:eastAsiaTheme="minorEastAsia" w:hAnsiTheme="minorEastAsia" w:hint="eastAsia"/>
          <w:sz w:val="24"/>
          <w:szCs w:val="24"/>
        </w:rPr>
        <w:t>”，第五段的“...</w:t>
      </w:r>
      <w:r w:rsidRPr="00072DBC">
        <w:rPr>
          <w:rFonts w:asciiTheme="minorEastAsia" w:eastAsiaTheme="minorEastAsia" w:hAnsiTheme="minorEastAsia"/>
          <w:sz w:val="24"/>
          <w:szCs w:val="24"/>
        </w:rPr>
        <w:t>kicked off the civil-rights movement</w:t>
      </w:r>
      <w:r w:rsidRPr="00072DBC">
        <w:rPr>
          <w:rFonts w:asciiTheme="minorEastAsia" w:eastAsiaTheme="minorEastAsia" w:hAnsiTheme="minorEastAsia" w:hint="eastAsia"/>
          <w:sz w:val="24"/>
          <w:szCs w:val="24"/>
        </w:rPr>
        <w:t>”可知，她们都是自己领域的第一人，故“</w:t>
      </w:r>
      <w:r w:rsidRPr="00072DBC">
        <w:rPr>
          <w:rFonts w:asciiTheme="minorEastAsia" w:eastAsiaTheme="minorEastAsia" w:hAnsiTheme="minorEastAsia"/>
          <w:sz w:val="24"/>
          <w:szCs w:val="24"/>
        </w:rPr>
        <w:t>They are pioneers</w:t>
      </w:r>
      <w:r w:rsidRPr="00072DBC">
        <w:rPr>
          <w:rFonts w:asciiTheme="minorEastAsia" w:eastAsiaTheme="minorEastAsia" w:hAnsiTheme="minorEastAsia" w:hint="eastAsia"/>
          <w:sz w:val="24"/>
          <w:szCs w:val="24"/>
        </w:rPr>
        <w:t>”。</w:t>
      </w:r>
    </w:p>
    <w:p w:rsidR="00B31DBF" w:rsidRPr="00072DBC" w:rsidRDefault="00B31DBF" w:rsidP="00072DBC">
      <w:pPr>
        <w:spacing w:line="480" w:lineRule="exact"/>
        <w:ind w:firstLineChars="200" w:firstLine="480"/>
        <w:jc w:val="center"/>
        <w:rPr>
          <w:rFonts w:asciiTheme="minorEastAsia" w:eastAsiaTheme="minorEastAsia" w:hAnsiTheme="minorEastAsia"/>
          <w:sz w:val="24"/>
          <w:szCs w:val="24"/>
        </w:rPr>
      </w:pPr>
    </w:p>
    <w:p w:rsidR="00B31DBF" w:rsidRPr="00072DBC" w:rsidRDefault="00B31DBF" w:rsidP="00072DBC">
      <w:pPr>
        <w:spacing w:line="480" w:lineRule="exact"/>
        <w:ind w:firstLineChars="200" w:firstLine="480"/>
        <w:jc w:val="center"/>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2016年B篇</w:t>
      </w:r>
    </w:p>
    <w:p w:rsidR="00B31DBF" w:rsidRPr="00072DBC" w:rsidRDefault="00B31DBF" w:rsidP="00072DBC">
      <w:pPr>
        <w:spacing w:line="480" w:lineRule="exact"/>
        <w:ind w:firstLineChars="200" w:firstLine="482"/>
        <w:rPr>
          <w:rFonts w:asciiTheme="minorEastAsia" w:eastAsiaTheme="minorEastAsia" w:hAnsiTheme="minorEastAsia"/>
          <w:sz w:val="24"/>
          <w:szCs w:val="24"/>
        </w:rPr>
      </w:pPr>
      <w:r w:rsidRPr="00072DBC">
        <w:rPr>
          <w:rFonts w:asciiTheme="minorEastAsia" w:eastAsiaTheme="minorEastAsia" w:hAnsiTheme="minorEastAsia"/>
          <w:b/>
          <w:sz w:val="24"/>
          <w:szCs w:val="24"/>
        </w:rPr>
        <w:t>Moving is not for everyone.</w:t>
      </w:r>
      <w:r w:rsidRPr="00072DBC">
        <w:rPr>
          <w:rFonts w:asciiTheme="minorEastAsia" w:eastAsiaTheme="minorEastAsia" w:hAnsiTheme="minorEastAsia"/>
          <w:sz w:val="24"/>
          <w:szCs w:val="24"/>
        </w:rPr>
        <w:t xml:space="preserve"> Almost every grandparent wants to be with his or her grandchildren and is willing to make sacrifices,</w:t>
      </w:r>
      <w:r w:rsidRPr="00072DBC">
        <w:rPr>
          <w:rFonts w:asciiTheme="minorEastAsia" w:eastAsiaTheme="minorEastAsia" w:hAnsiTheme="minorEastAsia"/>
          <w:b/>
          <w:sz w:val="24"/>
          <w:szCs w:val="24"/>
        </w:rPr>
        <w:t xml:space="preserve"> but sometimes it is wiser to say no and visit frequently instead</w:t>
      </w:r>
      <w:r w:rsidRPr="00072DBC">
        <w:rPr>
          <w:rFonts w:asciiTheme="minorEastAsia" w:eastAsiaTheme="minorEastAsia" w:hAnsiTheme="minorEastAsia"/>
          <w:sz w:val="24"/>
          <w:szCs w:val="24"/>
        </w:rPr>
        <w:t xml:space="preserve">. Having your grandchildren far away is </w:t>
      </w:r>
      <w:proofErr w:type="gramStart"/>
      <w:r w:rsidRPr="00072DBC">
        <w:rPr>
          <w:rFonts w:asciiTheme="minorEastAsia" w:eastAsiaTheme="minorEastAsia" w:hAnsiTheme="minorEastAsia"/>
          <w:sz w:val="24"/>
          <w:szCs w:val="24"/>
        </w:rPr>
        <w:t>hard,</w:t>
      </w:r>
      <w:proofErr w:type="gramEnd"/>
      <w:r w:rsidRPr="00072DBC">
        <w:rPr>
          <w:rFonts w:asciiTheme="minorEastAsia" w:eastAsiaTheme="minorEastAsia" w:hAnsiTheme="minorEastAsia"/>
          <w:sz w:val="24"/>
          <w:szCs w:val="24"/>
        </w:rPr>
        <w:t xml:space="preserve"> especially knowing your adult child is struggling, </w:t>
      </w:r>
      <w:r w:rsidRPr="00072DBC">
        <w:rPr>
          <w:rFonts w:asciiTheme="minorEastAsia" w:eastAsiaTheme="minorEastAsia" w:hAnsiTheme="minorEastAsia"/>
          <w:b/>
          <w:sz w:val="24"/>
          <w:szCs w:val="24"/>
        </w:rPr>
        <w:t>but giving up t</w:t>
      </w:r>
      <w:r w:rsidRPr="00072DBC">
        <w:rPr>
          <w:rFonts w:asciiTheme="minorEastAsia" w:eastAsiaTheme="minorEastAsia" w:hAnsiTheme="minorEastAsia"/>
          <w:sz w:val="24"/>
          <w:szCs w:val="24"/>
        </w:rPr>
        <w:t>he life you know may be harder.</w:t>
      </w:r>
    </w:p>
    <w:p w:rsidR="00B31DBF" w:rsidRPr="00072DBC" w:rsidRDefault="00B31DBF" w:rsidP="00072DBC">
      <w:pPr>
        <w:tabs>
          <w:tab w:val="left" w:pos="915"/>
        </w:tabs>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28. What does the author suggest the grandparents do in the last </w:t>
      </w:r>
      <w:r w:rsidRPr="00072DBC">
        <w:rPr>
          <w:rFonts w:asciiTheme="minorEastAsia" w:eastAsiaTheme="minorEastAsia" w:hAnsiTheme="minorEastAsia"/>
          <w:sz w:val="24"/>
          <w:szCs w:val="24"/>
        </w:rPr>
        <w:lastRenderedPageBreak/>
        <w:t>paragraph?</w:t>
      </w:r>
      <w:r w:rsidRPr="00072DBC">
        <w:rPr>
          <w:rFonts w:asciiTheme="minorEastAsia" w:eastAsiaTheme="minorEastAsia" w:hAnsiTheme="minorEastAsia" w:hint="eastAsia"/>
          <w:sz w:val="24"/>
          <w:szCs w:val="24"/>
        </w:rPr>
        <w:t xml:space="preserve"> （A）（825人）</w:t>
      </w:r>
    </w:p>
    <w:p w:rsidR="00B31DBF" w:rsidRPr="00072DBC" w:rsidRDefault="00B31DBF" w:rsidP="00072DBC">
      <w:pPr>
        <w:tabs>
          <w:tab w:val="left" w:pos="915"/>
        </w:tabs>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A. Make decisions in the best interests </w:t>
      </w:r>
      <w:proofErr w:type="gramStart"/>
      <w:r w:rsidRPr="00072DBC">
        <w:rPr>
          <w:rFonts w:asciiTheme="minorEastAsia" w:eastAsiaTheme="minorEastAsia" w:hAnsiTheme="minorEastAsia"/>
          <w:sz w:val="24"/>
          <w:szCs w:val="24"/>
        </w:rPr>
        <w:t>of their own</w:t>
      </w:r>
      <w:proofErr w:type="gramEnd"/>
      <w:r w:rsidRPr="00072DBC">
        <w:rPr>
          <w:rFonts w:asciiTheme="minorEastAsia" w:eastAsiaTheme="minorEastAsia" w:hAnsiTheme="minorEastAsia"/>
          <w:sz w:val="24"/>
          <w:szCs w:val="24"/>
        </w:rPr>
        <w:t>.</w:t>
      </w:r>
    </w:p>
    <w:p w:rsidR="00B31DBF" w:rsidRPr="00072DBC" w:rsidRDefault="00B31DBF" w:rsidP="00072DBC">
      <w:pPr>
        <w:tabs>
          <w:tab w:val="left" w:pos="915"/>
        </w:tabs>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B. Ask their children to pay more visits to them.</w:t>
      </w:r>
    </w:p>
    <w:p w:rsidR="00B31DBF" w:rsidRPr="00072DBC" w:rsidRDefault="00B31DBF" w:rsidP="00072DBC">
      <w:pPr>
        <w:tabs>
          <w:tab w:val="left" w:pos="915"/>
        </w:tabs>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C. Sacrifice for their struggling children.</w:t>
      </w:r>
    </w:p>
    <w:p w:rsidR="00B31DBF" w:rsidRPr="00072DBC" w:rsidRDefault="00B31DBF" w:rsidP="00072DBC">
      <w:pPr>
        <w:tabs>
          <w:tab w:val="left" w:pos="915"/>
        </w:tabs>
        <w:spacing w:line="480" w:lineRule="exact"/>
        <w:ind w:left="318"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D. Get to know </w:t>
      </w:r>
      <w:proofErr w:type="gramStart"/>
      <w:r w:rsidRPr="00072DBC">
        <w:rPr>
          <w:rFonts w:asciiTheme="minorEastAsia" w:eastAsiaTheme="minorEastAsia" w:hAnsiTheme="minorEastAsia"/>
          <w:sz w:val="24"/>
          <w:szCs w:val="24"/>
        </w:rPr>
        <w:t>themselves</w:t>
      </w:r>
      <w:proofErr w:type="gramEnd"/>
      <w:r w:rsidRPr="00072DBC">
        <w:rPr>
          <w:rFonts w:asciiTheme="minorEastAsia" w:eastAsiaTheme="minorEastAsia" w:hAnsiTheme="minorEastAsia"/>
          <w:sz w:val="24"/>
          <w:szCs w:val="24"/>
        </w:rPr>
        <w:t xml:space="preserve"> better.</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本小题考查作者的观点态度。</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第四段首句“</w:t>
      </w:r>
      <w:r w:rsidRPr="00072DBC">
        <w:rPr>
          <w:rFonts w:asciiTheme="minorEastAsia" w:eastAsiaTheme="minorEastAsia" w:hAnsiTheme="minorEastAsia"/>
          <w:sz w:val="24"/>
          <w:szCs w:val="24"/>
        </w:rPr>
        <w:t>Moving is not for everyone</w:t>
      </w:r>
      <w:r w:rsidRPr="00072DBC">
        <w:rPr>
          <w:rFonts w:asciiTheme="minorEastAsia" w:eastAsiaTheme="minorEastAsia" w:hAnsiTheme="minorEastAsia" w:hint="eastAsia"/>
          <w:sz w:val="24"/>
          <w:szCs w:val="24"/>
        </w:rPr>
        <w:t>”已经说明“移居并非适合每一个人”，再结合下文“</w:t>
      </w:r>
      <w:r w:rsidRPr="00072DBC">
        <w:rPr>
          <w:rFonts w:asciiTheme="minorEastAsia" w:eastAsiaTheme="minorEastAsia" w:hAnsiTheme="minorEastAsia"/>
          <w:sz w:val="24"/>
          <w:szCs w:val="24"/>
        </w:rPr>
        <w:t>Having your</w:t>
      </w:r>
      <w:r w:rsidRPr="00072DBC">
        <w:rPr>
          <w:rFonts w:asciiTheme="minorEastAsia" w:eastAsiaTheme="minorEastAsia" w:hAnsiTheme="minorEastAsia" w:hint="eastAsia"/>
          <w:sz w:val="24"/>
          <w:szCs w:val="24"/>
        </w:rPr>
        <w:t xml:space="preserve"> </w:t>
      </w:r>
      <w:r w:rsidRPr="00072DBC">
        <w:rPr>
          <w:rFonts w:asciiTheme="minorEastAsia" w:eastAsiaTheme="minorEastAsia" w:hAnsiTheme="minorEastAsia"/>
          <w:sz w:val="24"/>
          <w:szCs w:val="24"/>
        </w:rPr>
        <w:t>grandchildren far away is hard, especially knowing your adult child is struggling, but giving up the life you know may be harder.</w:t>
      </w:r>
      <w:r w:rsidRPr="00072DBC">
        <w:rPr>
          <w:rFonts w:asciiTheme="minorEastAsia" w:eastAsiaTheme="minorEastAsia" w:hAnsiTheme="minorEastAsia" w:hint="eastAsia"/>
          <w:sz w:val="24"/>
          <w:szCs w:val="24"/>
        </w:rPr>
        <w:t>”可知“（祖父母）得知孩子们在异地艰苦的生活，是很难过的，但（祖父母）放弃自己熟悉的生活也许会更难过”，所以推断出作者建议“作选择时要慎重，要以自己最大的需求为衡量标准”。</w:t>
      </w:r>
    </w:p>
    <w:p w:rsidR="00B31DBF" w:rsidRPr="00072DBC" w:rsidRDefault="00B31DBF" w:rsidP="001D5459">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2016年高考阅读理解四篇文章，整体难度不大，难点在完型填空。推荐各位读一读2013-2015年的阅读理解，每套试卷，均有两篇有难度的文章。2015年：（B）纽约人在寒冷的周末去弗罗里达度假，（D）心里学家在法国巴黎开“心里咖啡馆”；2014年（C）：驯兽师训训练狮子延伸到面临众多选择，人们总难以做决断；2013年（B）婴儿是否能感知数量，2013年（C）一知半解式的读书。</w:t>
      </w:r>
    </w:p>
    <w:p w:rsidR="005101B2" w:rsidRDefault="00B31DBF" w:rsidP="005101B2">
      <w:pPr>
        <w:spacing w:line="480" w:lineRule="exact"/>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应对策略：</w:t>
      </w:r>
    </w:p>
    <w:p w:rsidR="00B31DBF" w:rsidRPr="00072DBC" w:rsidRDefault="005101B2" w:rsidP="005101B2">
      <w:pPr>
        <w:spacing w:line="4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B31DBF" w:rsidRPr="00072DBC">
        <w:rPr>
          <w:rFonts w:asciiTheme="minorEastAsia" w:eastAsiaTheme="minorEastAsia" w:hAnsiTheme="minorEastAsia" w:hint="eastAsia"/>
          <w:sz w:val="24"/>
          <w:szCs w:val="24"/>
        </w:rPr>
        <w:t>培养良好的阅读习惯，提高阅读训练的效度。</w:t>
      </w:r>
    </w:p>
    <w:p w:rsidR="00B31DBF" w:rsidRPr="00072DBC" w:rsidRDefault="00B31DBF" w:rsidP="005101B2">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习惯培养在于老师的引导，对于</w:t>
      </w:r>
      <w:proofErr w:type="gramStart"/>
      <w:r w:rsidRPr="00072DBC">
        <w:rPr>
          <w:rFonts w:asciiTheme="minorEastAsia" w:eastAsiaTheme="minorEastAsia" w:hAnsiTheme="minorEastAsia" w:hint="eastAsia"/>
          <w:sz w:val="24"/>
          <w:szCs w:val="24"/>
        </w:rPr>
        <w:t>一</w:t>
      </w:r>
      <w:proofErr w:type="gramEnd"/>
      <w:r w:rsidRPr="00072DBC">
        <w:rPr>
          <w:rFonts w:asciiTheme="minorEastAsia" w:eastAsiaTheme="minorEastAsia" w:hAnsiTheme="minorEastAsia" w:hint="eastAsia"/>
          <w:sz w:val="24"/>
          <w:szCs w:val="24"/>
        </w:rPr>
        <w:t>中学生更为重要，总体说来，</w:t>
      </w:r>
      <w:proofErr w:type="gramStart"/>
      <w:r w:rsidRPr="00072DBC">
        <w:rPr>
          <w:rFonts w:asciiTheme="minorEastAsia" w:eastAsiaTheme="minorEastAsia" w:hAnsiTheme="minorEastAsia" w:hint="eastAsia"/>
          <w:sz w:val="24"/>
          <w:szCs w:val="24"/>
        </w:rPr>
        <w:t>一</w:t>
      </w:r>
      <w:proofErr w:type="gramEnd"/>
      <w:r w:rsidRPr="00072DBC">
        <w:rPr>
          <w:rFonts w:asciiTheme="minorEastAsia" w:eastAsiaTheme="minorEastAsia" w:hAnsiTheme="minorEastAsia" w:hint="eastAsia"/>
          <w:sz w:val="24"/>
          <w:szCs w:val="24"/>
        </w:rPr>
        <w:t>中学生基础、能力都属上乘，只要引导得当，学生自我拓展的空间很大。在阅读教学中，决不能把阅读理解看成简单的信息定位查找，应从培养学生阅读素养入手，解决好是什么，为什么，怎么做等等这些问题。培养学生提炼主旨，弄清行文逻辑、篇章结构，感受体验作者的情感态度。确实落实好教材每个单元的reading strategy以及reading和project两个部分的阅读指导。</w:t>
      </w:r>
    </w:p>
    <w:p w:rsidR="00B31DBF" w:rsidRPr="00072DBC" w:rsidRDefault="005101B2" w:rsidP="005101B2">
      <w:pPr>
        <w:spacing w:line="4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B31DBF" w:rsidRPr="00072DBC">
        <w:rPr>
          <w:rFonts w:asciiTheme="minorEastAsia" w:eastAsiaTheme="minorEastAsia" w:hAnsiTheme="minorEastAsia" w:hint="eastAsia"/>
          <w:sz w:val="24"/>
          <w:szCs w:val="24"/>
        </w:rPr>
        <w:t>全国高考卷长难句多，思维含量大，注重培养学生良好的思维品质。</w:t>
      </w:r>
    </w:p>
    <w:p w:rsidR="00B31DBF" w:rsidRPr="00072DBC" w:rsidRDefault="005101B2" w:rsidP="005101B2">
      <w:pPr>
        <w:spacing w:line="4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B31DBF" w:rsidRPr="00072DBC">
        <w:rPr>
          <w:rFonts w:asciiTheme="minorEastAsia" w:eastAsiaTheme="minorEastAsia" w:hAnsiTheme="minorEastAsia" w:hint="eastAsia"/>
          <w:sz w:val="24"/>
          <w:szCs w:val="24"/>
        </w:rPr>
        <w:t>词汇灵活使用，</w:t>
      </w:r>
      <w:proofErr w:type="gramStart"/>
      <w:r w:rsidR="00B31DBF" w:rsidRPr="00072DBC">
        <w:rPr>
          <w:rFonts w:asciiTheme="minorEastAsia" w:eastAsiaTheme="minorEastAsia" w:hAnsiTheme="minorEastAsia" w:hint="eastAsia"/>
          <w:sz w:val="24"/>
          <w:szCs w:val="24"/>
        </w:rPr>
        <w:t>熟词新义</w:t>
      </w:r>
      <w:proofErr w:type="gramEnd"/>
      <w:r w:rsidR="00B31DBF" w:rsidRPr="00072DBC">
        <w:rPr>
          <w:rFonts w:asciiTheme="minorEastAsia" w:eastAsiaTheme="minorEastAsia" w:hAnsiTheme="minorEastAsia" w:hint="eastAsia"/>
          <w:sz w:val="24"/>
          <w:szCs w:val="24"/>
        </w:rPr>
        <w:t>和派生词屡见不鲜，加强词汇积累。</w:t>
      </w:r>
    </w:p>
    <w:p w:rsidR="00B31DBF" w:rsidRPr="00072DBC" w:rsidRDefault="00B31DBF" w:rsidP="005101B2">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仅2016年，在题干和选项中就出现了这些词：be noted for, discrimination, civil-rights movement,ties, cultural-specific等。</w:t>
      </w:r>
    </w:p>
    <w:p w:rsidR="00B31DBF" w:rsidRPr="00072DBC" w:rsidRDefault="005101B2" w:rsidP="005101B2">
      <w:pPr>
        <w:spacing w:line="4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4.</w:t>
      </w:r>
      <w:r w:rsidR="00B31DBF" w:rsidRPr="00072DBC">
        <w:rPr>
          <w:rFonts w:asciiTheme="minorEastAsia" w:eastAsiaTheme="minorEastAsia" w:hAnsiTheme="minorEastAsia" w:hint="eastAsia"/>
          <w:sz w:val="24"/>
          <w:szCs w:val="24"/>
        </w:rPr>
        <w:t>以提高学生阅读能力为核心，在此过程中，注重提炼方法。</w:t>
      </w:r>
    </w:p>
    <w:p w:rsidR="00B31DBF" w:rsidRPr="00072DBC" w:rsidRDefault="00B31DBF" w:rsidP="005101B2">
      <w:pPr>
        <w:spacing w:line="480" w:lineRule="exact"/>
        <w:ind w:firstLineChars="200" w:firstLine="482"/>
        <w:rPr>
          <w:rFonts w:asciiTheme="minorEastAsia" w:eastAsiaTheme="minorEastAsia" w:hAnsiTheme="minorEastAsia"/>
          <w:b/>
          <w:sz w:val="24"/>
          <w:szCs w:val="24"/>
        </w:rPr>
      </w:pPr>
      <w:r w:rsidRPr="00072DBC">
        <w:rPr>
          <w:rFonts w:asciiTheme="minorEastAsia" w:eastAsiaTheme="minorEastAsia" w:hAnsiTheme="minorEastAsia" w:hint="eastAsia"/>
          <w:b/>
          <w:sz w:val="24"/>
          <w:szCs w:val="24"/>
        </w:rPr>
        <w:t>二、阅读7选5</w:t>
      </w:r>
    </w:p>
    <w:p w:rsidR="00B31DBF" w:rsidRPr="00072DBC" w:rsidRDefault="00B31DBF" w:rsidP="005101B2">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阅读选择题特点：以学生的泛读量为前提，以学生的阅读理解能力为基础，更加注重文章的篇章结构，行文逻辑，是较为精准的阅读，类似于完形填空。可从三方面提高学生的阅读精准性：词汇复现、格式标记、设题位置。</w:t>
      </w:r>
    </w:p>
    <w:p w:rsidR="00B31DBF" w:rsidRPr="00072DBC" w:rsidRDefault="00B31DBF" w:rsidP="005101B2">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设题位置：根据设题位置，可以揣测此题所考查的方向（仅是思考方向）。段首一般为主旨句；段中一般为过度句，行文逻辑考查，倾向于词汇复现；短尾为段落总结句，或承上启下。</w:t>
      </w:r>
    </w:p>
    <w:p w:rsidR="00B31DBF" w:rsidRPr="00072DBC" w:rsidRDefault="00B31DBF" w:rsidP="005101B2">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词汇复现：必须是合乎行文逻辑的同义词、近义词、代词等的再现</w:t>
      </w:r>
    </w:p>
    <w:p w:rsidR="00B31DBF" w:rsidRPr="00072DBC" w:rsidRDefault="00B31DBF" w:rsidP="005101B2">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格式标记：所谓格式标记，就是文章的展开方式，即篇章结构模式，近几年高考多用总分总的模式。（module10 第2、3单元语法）</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文章的行文模式：</w:t>
      </w:r>
      <w:r w:rsidRPr="00072DBC">
        <w:rPr>
          <w:rFonts w:asciiTheme="minorEastAsia" w:eastAsiaTheme="minorEastAsia" w:hAnsiTheme="minorEastAsia"/>
          <w:sz w:val="24"/>
          <w:szCs w:val="24"/>
        </w:rPr>
        <w:t>topic→supporting paragraphs→concluding paragraphs</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每段文章：</w:t>
      </w:r>
      <w:proofErr w:type="gramStart"/>
      <w:r w:rsidRPr="00072DBC">
        <w:rPr>
          <w:rFonts w:asciiTheme="minorEastAsia" w:eastAsiaTheme="minorEastAsia" w:hAnsiTheme="minorEastAsia"/>
          <w:sz w:val="24"/>
          <w:szCs w:val="24"/>
        </w:rPr>
        <w:t>topic</w:t>
      </w:r>
      <w:proofErr w:type="gramEnd"/>
      <w:r w:rsidRPr="00072DBC">
        <w:rPr>
          <w:rFonts w:asciiTheme="minorEastAsia" w:eastAsiaTheme="minorEastAsia" w:hAnsiTheme="minorEastAsia"/>
          <w:sz w:val="24"/>
          <w:szCs w:val="24"/>
        </w:rPr>
        <w:t xml:space="preserve"> sentence→supporting sentences→concluding sentences</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这些模式所依托的标志词：</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Some…others…still others; one…another; first…second…third…the last; besides, also</w:t>
      </w:r>
      <w:r w:rsidRPr="00072DBC">
        <w:rPr>
          <w:rFonts w:asciiTheme="minorEastAsia" w:eastAsiaTheme="minorEastAsia" w:hAnsiTheme="minorEastAsia" w:hint="eastAsia"/>
          <w:sz w:val="24"/>
          <w:szCs w:val="24"/>
        </w:rPr>
        <w:t>等。</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2016年7选5</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根据短文内容，从短文后的选项中选出能填入空白处的最佳选项。选项中有两项为多余选项。</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Secret codes (密码) keep messages private. Banks, companies, and government agencies use</w:t>
      </w:r>
      <w:r w:rsidRPr="00072DBC">
        <w:rPr>
          <w:rFonts w:asciiTheme="minorEastAsia" w:eastAsiaTheme="minorEastAsia" w:hAnsiTheme="minorEastAsia" w:hint="eastAsia"/>
          <w:sz w:val="24"/>
          <w:szCs w:val="24"/>
        </w:rPr>
        <w:t>，</w:t>
      </w:r>
      <w:r w:rsidRPr="00072DBC">
        <w:rPr>
          <w:rFonts w:asciiTheme="minorEastAsia" w:eastAsiaTheme="minorEastAsia" w:hAnsiTheme="minorEastAsia"/>
          <w:sz w:val="24"/>
          <w:szCs w:val="24"/>
        </w:rPr>
        <w:t>secret codes in doing business, especially when information is sent by computer.</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People have used secret codes for thousands of years. </w:t>
      </w:r>
      <w:r w:rsidRPr="00072DBC">
        <w:rPr>
          <w:rFonts w:asciiTheme="minorEastAsia" w:eastAsiaTheme="minorEastAsia" w:hAnsiTheme="minorEastAsia"/>
          <w:sz w:val="24"/>
          <w:szCs w:val="24"/>
          <w:u w:val="single"/>
        </w:rPr>
        <w:t>36D</w:t>
      </w:r>
      <w:r w:rsidRPr="00072DBC">
        <w:rPr>
          <w:rFonts w:asciiTheme="minorEastAsia" w:eastAsiaTheme="minorEastAsia" w:hAnsiTheme="minorEastAsia"/>
          <w:sz w:val="24"/>
          <w:szCs w:val="24"/>
        </w:rPr>
        <w:t xml:space="preserve"> Code</w:t>
      </w:r>
      <w:r w:rsidRPr="00072DBC">
        <w:rPr>
          <w:rFonts w:asciiTheme="minorEastAsia" w:eastAsiaTheme="minorEastAsia" w:hAnsiTheme="minorEastAsia"/>
          <w:b/>
          <w:sz w:val="24"/>
          <w:szCs w:val="24"/>
        </w:rPr>
        <w:t xml:space="preserve"> breaking </w:t>
      </w:r>
      <w:r w:rsidRPr="00072DBC">
        <w:rPr>
          <w:rFonts w:asciiTheme="minorEastAsia" w:eastAsiaTheme="minorEastAsia" w:hAnsiTheme="minorEastAsia"/>
          <w:sz w:val="24"/>
          <w:szCs w:val="24"/>
        </w:rPr>
        <w:t>never lags (落后) far behind code making. The science of creating and reading coded messages is called cryptography.</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There are three main types of cryptography. </w:t>
      </w:r>
      <w:r w:rsidRPr="00072DBC">
        <w:rPr>
          <w:rFonts w:asciiTheme="minorEastAsia" w:eastAsiaTheme="minorEastAsia" w:hAnsiTheme="minorEastAsia"/>
          <w:sz w:val="24"/>
          <w:szCs w:val="24"/>
          <w:u w:val="single"/>
        </w:rPr>
        <w:t>37E</w:t>
      </w:r>
      <w:r w:rsidRPr="00072DBC">
        <w:rPr>
          <w:rFonts w:asciiTheme="minorEastAsia" w:eastAsiaTheme="minorEastAsia" w:hAnsiTheme="minorEastAsia"/>
          <w:b/>
          <w:sz w:val="24"/>
          <w:szCs w:val="24"/>
        </w:rPr>
        <w:t xml:space="preserve"> For example</w:t>
      </w:r>
      <w:r w:rsidRPr="00072DBC">
        <w:rPr>
          <w:rFonts w:asciiTheme="minorEastAsia" w:eastAsiaTheme="minorEastAsia" w:hAnsiTheme="minorEastAsia"/>
          <w:sz w:val="24"/>
          <w:szCs w:val="24"/>
        </w:rPr>
        <w:t xml:space="preserve">, </w:t>
      </w:r>
      <w:r w:rsidRPr="00072DBC">
        <w:rPr>
          <w:rFonts w:asciiTheme="minorEastAsia" w:eastAsiaTheme="minorEastAsia" w:hAnsiTheme="minorEastAsia"/>
          <w:sz w:val="24"/>
          <w:szCs w:val="24"/>
          <w:u w:val="single"/>
        </w:rPr>
        <w:t>the first letters</w:t>
      </w:r>
      <w:r w:rsidRPr="00072DBC">
        <w:rPr>
          <w:rFonts w:asciiTheme="minorEastAsia" w:eastAsiaTheme="minorEastAsia" w:hAnsiTheme="minorEastAsia"/>
          <w:sz w:val="24"/>
          <w:szCs w:val="24"/>
        </w:rPr>
        <w:t xml:space="preserve"> of “My elephant eats too many eels” spell out the hidden message “Meet me.”</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u w:val="single"/>
        </w:rPr>
        <w:lastRenderedPageBreak/>
        <w:t>38G</w:t>
      </w:r>
      <w:r w:rsidRPr="00072DBC">
        <w:rPr>
          <w:rFonts w:asciiTheme="minorEastAsia" w:eastAsiaTheme="minorEastAsia" w:hAnsiTheme="minorEastAsia"/>
          <w:sz w:val="24"/>
          <w:szCs w:val="24"/>
        </w:rPr>
        <w:t xml:space="preserve"> </w:t>
      </w:r>
      <w:proofErr w:type="gramStart"/>
      <w:r w:rsidRPr="00072DBC">
        <w:rPr>
          <w:rFonts w:asciiTheme="minorEastAsia" w:eastAsiaTheme="minorEastAsia" w:hAnsiTheme="minorEastAsia"/>
          <w:sz w:val="24"/>
          <w:szCs w:val="24"/>
        </w:rPr>
        <w:t>You</w:t>
      </w:r>
      <w:proofErr w:type="gramEnd"/>
      <w:r w:rsidRPr="00072DBC">
        <w:rPr>
          <w:rFonts w:asciiTheme="minorEastAsia" w:eastAsiaTheme="minorEastAsia" w:hAnsiTheme="minorEastAsia"/>
          <w:sz w:val="24"/>
          <w:szCs w:val="24"/>
        </w:rPr>
        <w:t xml:space="preserve"> might represent each letter with a number, for example. Let’s number the letters of the alphabet, in order, from 1 to 26. If we substitute a number for each letter, the message “Meet me” would read “13 5 5 20 13 5.”</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A code uses symbols to replace words, phrases, or sentences. To read the message of a real code, you must have </w:t>
      </w:r>
      <w:r w:rsidRPr="00072DBC">
        <w:rPr>
          <w:rFonts w:asciiTheme="minorEastAsia" w:eastAsiaTheme="minorEastAsia" w:hAnsiTheme="minorEastAsia"/>
          <w:b/>
          <w:sz w:val="24"/>
          <w:szCs w:val="24"/>
        </w:rPr>
        <w:t>a code book</w:t>
      </w:r>
      <w:r w:rsidRPr="00072DBC">
        <w:rPr>
          <w:rFonts w:asciiTheme="minorEastAsia" w:eastAsiaTheme="minorEastAsia" w:hAnsiTheme="minorEastAsia"/>
          <w:sz w:val="24"/>
          <w:szCs w:val="24"/>
        </w:rPr>
        <w:t xml:space="preserve">. </w:t>
      </w:r>
      <w:r w:rsidRPr="00072DBC">
        <w:rPr>
          <w:rFonts w:asciiTheme="minorEastAsia" w:eastAsiaTheme="minorEastAsia" w:hAnsiTheme="minorEastAsia"/>
          <w:sz w:val="24"/>
          <w:szCs w:val="24"/>
          <w:u w:val="single"/>
        </w:rPr>
        <w:t xml:space="preserve">39F </w:t>
      </w:r>
      <w:r w:rsidRPr="00072DBC">
        <w:rPr>
          <w:rFonts w:asciiTheme="minorEastAsia" w:eastAsiaTheme="minorEastAsia" w:hAnsiTheme="minorEastAsia"/>
          <w:sz w:val="24"/>
          <w:szCs w:val="24"/>
        </w:rPr>
        <w:t>For example, “bridge” might</w:t>
      </w:r>
      <w:r w:rsidRPr="00072DBC">
        <w:rPr>
          <w:rFonts w:asciiTheme="minorEastAsia" w:eastAsiaTheme="minorEastAsia" w:hAnsiTheme="minorEastAsia"/>
          <w:b/>
          <w:sz w:val="24"/>
          <w:szCs w:val="24"/>
        </w:rPr>
        <w:t xml:space="preserve"> stand for</w:t>
      </w:r>
      <w:r w:rsidRPr="00072DBC">
        <w:rPr>
          <w:rFonts w:asciiTheme="minorEastAsia" w:eastAsiaTheme="minorEastAsia" w:hAnsiTheme="minorEastAsia"/>
          <w:sz w:val="24"/>
          <w:szCs w:val="24"/>
        </w:rPr>
        <w:t xml:space="preserve"> “meet” and “out” might stand for “me.” The message “Bridge out” would actually mean “Meet me.” </w:t>
      </w:r>
      <w:r w:rsidRPr="00072DBC">
        <w:rPr>
          <w:rFonts w:asciiTheme="minorEastAsia" w:eastAsiaTheme="minorEastAsia" w:hAnsiTheme="minorEastAsia"/>
          <w:sz w:val="24"/>
          <w:szCs w:val="24"/>
          <w:u w:val="single"/>
        </w:rPr>
        <w:t>40A</w:t>
      </w:r>
      <w:r w:rsidRPr="00072DBC">
        <w:rPr>
          <w:rFonts w:asciiTheme="minorEastAsia" w:eastAsiaTheme="minorEastAsia" w:hAnsiTheme="minorEastAsia"/>
          <w:sz w:val="24"/>
          <w:szCs w:val="24"/>
        </w:rPr>
        <w:t xml:space="preserve"> </w:t>
      </w:r>
      <w:r w:rsidRPr="00072DBC">
        <w:rPr>
          <w:rFonts w:asciiTheme="minorEastAsia" w:eastAsiaTheme="minorEastAsia" w:hAnsiTheme="minorEastAsia"/>
          <w:b/>
          <w:sz w:val="24"/>
          <w:szCs w:val="24"/>
        </w:rPr>
        <w:t xml:space="preserve">However, </w:t>
      </w:r>
      <w:r w:rsidRPr="00072DBC">
        <w:rPr>
          <w:rFonts w:asciiTheme="minorEastAsia" w:eastAsiaTheme="minorEastAsia" w:hAnsiTheme="minorEastAsia"/>
          <w:sz w:val="24"/>
          <w:szCs w:val="24"/>
        </w:rPr>
        <w:t>it is</w:t>
      </w:r>
      <w:r w:rsidRPr="00072DBC">
        <w:rPr>
          <w:rFonts w:asciiTheme="minorEastAsia" w:eastAsiaTheme="minorEastAsia" w:hAnsiTheme="minorEastAsia"/>
          <w:b/>
          <w:sz w:val="24"/>
          <w:szCs w:val="24"/>
        </w:rPr>
        <w:t xml:space="preserve"> also</w:t>
      </w:r>
      <w:r w:rsidRPr="00072DBC">
        <w:rPr>
          <w:rFonts w:asciiTheme="minorEastAsia" w:eastAsiaTheme="minorEastAsia" w:hAnsiTheme="minorEastAsia"/>
          <w:sz w:val="24"/>
          <w:szCs w:val="24"/>
        </w:rPr>
        <w:t xml:space="preserve"> hard to keep a code book secret for long. So codes must be changed frequently.</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A. It is very</w:t>
      </w:r>
      <w:r w:rsidRPr="00072DBC">
        <w:rPr>
          <w:rFonts w:asciiTheme="minorEastAsia" w:eastAsiaTheme="minorEastAsia" w:hAnsiTheme="minorEastAsia"/>
          <w:b/>
          <w:sz w:val="24"/>
          <w:szCs w:val="24"/>
        </w:rPr>
        <w:t xml:space="preserve"> hard </w:t>
      </w:r>
      <w:r w:rsidRPr="00072DBC">
        <w:rPr>
          <w:rFonts w:asciiTheme="minorEastAsia" w:eastAsiaTheme="minorEastAsia" w:hAnsiTheme="minorEastAsia"/>
          <w:sz w:val="24"/>
          <w:szCs w:val="24"/>
        </w:rPr>
        <w:t>to break a code without the code book.</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B. In any language, some letters are used more than others.</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C. Only people who know the keyword can read the message.</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D. As long as there have been codes, people have tried to break them.</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E. You can hide a message by having the first letters of each word spell it out.</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F. With a code book, you might write down words that would</w:t>
      </w:r>
      <w:r w:rsidRPr="00072DBC">
        <w:rPr>
          <w:rFonts w:asciiTheme="minorEastAsia" w:eastAsiaTheme="minorEastAsia" w:hAnsiTheme="minorEastAsia"/>
          <w:b/>
          <w:sz w:val="24"/>
          <w:szCs w:val="24"/>
        </w:rPr>
        <w:t xml:space="preserve"> stand for</w:t>
      </w:r>
      <w:r w:rsidRPr="00072DBC">
        <w:rPr>
          <w:rFonts w:asciiTheme="minorEastAsia" w:eastAsiaTheme="minorEastAsia" w:hAnsiTheme="minorEastAsia"/>
          <w:sz w:val="24"/>
          <w:szCs w:val="24"/>
        </w:rPr>
        <w:t xml:space="preserve"> other words.</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sz w:val="24"/>
          <w:szCs w:val="24"/>
        </w:rPr>
        <w:t xml:space="preserve">G. Another way to hide a message is to use symbols to stand for specific letters of the alphabet. </w:t>
      </w:r>
    </w:p>
    <w:p w:rsidR="00B31DBF" w:rsidRPr="00072DBC" w:rsidRDefault="000417A9" w:rsidP="00072DBC">
      <w:pPr>
        <w:widowControl/>
        <w:spacing w:line="480" w:lineRule="exact"/>
        <w:ind w:firstLineChars="200"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 xml:space="preserve"> </w:t>
      </w:r>
      <w:r w:rsidR="00B31DBF" w:rsidRPr="00072DBC">
        <w:rPr>
          <w:rFonts w:asciiTheme="minorEastAsia" w:eastAsiaTheme="minorEastAsia" w:hAnsiTheme="minorEastAsia" w:hint="eastAsia"/>
          <w:sz w:val="24"/>
          <w:szCs w:val="24"/>
        </w:rPr>
        <w:t>我校答题情况如下：36题1467人，37题1455人，</w:t>
      </w:r>
      <w:r w:rsidR="00B31DBF" w:rsidRPr="00072DBC">
        <w:rPr>
          <w:rFonts w:asciiTheme="minorEastAsia" w:eastAsiaTheme="minorEastAsia" w:hAnsiTheme="minorEastAsia" w:hint="eastAsia"/>
          <w:b/>
          <w:sz w:val="24"/>
          <w:szCs w:val="24"/>
        </w:rPr>
        <w:t>38题1357人，39题1365人，40题1188人。</w:t>
      </w:r>
    </w:p>
    <w:p w:rsidR="00B31DBF" w:rsidRPr="00072DBC" w:rsidRDefault="00B31DBF" w:rsidP="00072DBC">
      <w:pPr>
        <w:widowControl/>
        <w:spacing w:line="480" w:lineRule="exact"/>
        <w:ind w:firstLineChars="200" w:firstLine="482"/>
        <w:rPr>
          <w:rFonts w:asciiTheme="minorEastAsia" w:eastAsiaTheme="minorEastAsia" w:hAnsiTheme="minorEastAsia"/>
          <w:b/>
          <w:sz w:val="24"/>
          <w:szCs w:val="24"/>
        </w:rPr>
      </w:pPr>
      <w:r w:rsidRPr="00072DBC">
        <w:rPr>
          <w:rFonts w:asciiTheme="minorEastAsia" w:eastAsiaTheme="minorEastAsia" w:hAnsiTheme="minorEastAsia" w:hint="eastAsia"/>
          <w:b/>
          <w:sz w:val="24"/>
          <w:szCs w:val="24"/>
        </w:rPr>
        <w:t>短文分析：</w:t>
      </w:r>
      <w:r w:rsidRPr="00072DBC">
        <w:rPr>
          <w:rFonts w:asciiTheme="minorEastAsia" w:eastAsiaTheme="minorEastAsia" w:hAnsiTheme="minorEastAsia" w:hint="eastAsia"/>
          <w:sz w:val="24"/>
          <w:szCs w:val="24"/>
        </w:rPr>
        <w:t>本文是一篇说明文，介绍了密码的历史及三种密码术。短文结构紧凑，脉络清晰。语</w:t>
      </w:r>
      <w:proofErr w:type="gramStart"/>
      <w:r w:rsidRPr="00072DBC">
        <w:rPr>
          <w:rFonts w:asciiTheme="minorEastAsia" w:eastAsiaTheme="minorEastAsia" w:hAnsiTheme="minorEastAsia" w:hint="eastAsia"/>
          <w:sz w:val="24"/>
          <w:szCs w:val="24"/>
        </w:rPr>
        <w:t>篇结构</w:t>
      </w:r>
      <w:proofErr w:type="gramEnd"/>
      <w:r w:rsidRPr="00072DBC">
        <w:rPr>
          <w:rFonts w:asciiTheme="minorEastAsia" w:eastAsiaTheme="minorEastAsia" w:hAnsiTheme="minorEastAsia" w:hint="eastAsia"/>
          <w:sz w:val="24"/>
          <w:szCs w:val="24"/>
        </w:rPr>
        <w:t>上使用了明显的</w:t>
      </w:r>
      <w:r w:rsidRPr="00072DBC">
        <w:rPr>
          <w:rFonts w:asciiTheme="minorEastAsia" w:eastAsiaTheme="minorEastAsia" w:hAnsiTheme="minorEastAsia" w:hint="eastAsia"/>
          <w:b/>
          <w:sz w:val="24"/>
          <w:szCs w:val="24"/>
        </w:rPr>
        <w:t>词汇复现和格式标记，</w:t>
      </w:r>
      <w:r w:rsidRPr="00072DBC">
        <w:rPr>
          <w:rFonts w:asciiTheme="minorEastAsia" w:eastAsiaTheme="minorEastAsia" w:hAnsiTheme="minorEastAsia" w:hint="eastAsia"/>
          <w:sz w:val="24"/>
          <w:szCs w:val="24"/>
        </w:rPr>
        <w:t>便于学生读懂选对。短文分为三部分：</w:t>
      </w:r>
      <w:r w:rsidRPr="00072DBC">
        <w:rPr>
          <w:rFonts w:asciiTheme="minorEastAsia" w:eastAsiaTheme="minorEastAsia" w:hAnsiTheme="minorEastAsia" w:hint="eastAsia"/>
          <w:b/>
          <w:sz w:val="24"/>
          <w:szCs w:val="24"/>
        </w:rPr>
        <w:t>密码的广泛应用、密码的历史及密码生成的三种密码术。</w:t>
      </w:r>
    </w:p>
    <w:p w:rsidR="00B31DBF" w:rsidRPr="00072DBC" w:rsidRDefault="00B31DBF" w:rsidP="00072DBC">
      <w:pPr>
        <w:widowControl/>
        <w:spacing w:line="480" w:lineRule="exact"/>
        <w:ind w:firstLineChars="200" w:firstLine="482"/>
        <w:rPr>
          <w:rFonts w:asciiTheme="minorEastAsia" w:eastAsiaTheme="minorEastAsia" w:hAnsiTheme="minorEastAsia"/>
          <w:b/>
          <w:sz w:val="24"/>
          <w:szCs w:val="24"/>
        </w:rPr>
      </w:pPr>
      <w:r w:rsidRPr="00072DBC">
        <w:rPr>
          <w:rFonts w:asciiTheme="minorEastAsia" w:eastAsiaTheme="minorEastAsia" w:hAnsiTheme="minorEastAsia" w:hint="eastAsia"/>
          <w:b/>
          <w:sz w:val="24"/>
          <w:szCs w:val="24"/>
        </w:rPr>
        <w:t>试题分析：</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36. 考查考生根据上下文辨别逻辑关系的能力。上句“密码使用了几千年”与下句“密码的破译总是紧追密码生成的步伐”，中间一句“自从密码诞生之日起，人们就一直试图破译它”最贴切。而且注意D选项“</w:t>
      </w:r>
      <w:r w:rsidRPr="00072DBC">
        <w:rPr>
          <w:rFonts w:asciiTheme="minorEastAsia" w:eastAsiaTheme="minorEastAsia" w:hAnsiTheme="minorEastAsia"/>
          <w:sz w:val="24"/>
          <w:szCs w:val="24"/>
        </w:rPr>
        <w:t xml:space="preserve">people have tried to </w:t>
      </w:r>
      <w:r w:rsidRPr="00072DBC">
        <w:rPr>
          <w:rFonts w:asciiTheme="minorEastAsia" w:eastAsiaTheme="minorEastAsia" w:hAnsiTheme="minorEastAsia"/>
          <w:sz w:val="24"/>
          <w:szCs w:val="24"/>
        </w:rPr>
        <w:lastRenderedPageBreak/>
        <w:t>break them</w:t>
      </w:r>
      <w:r w:rsidRPr="00072DBC">
        <w:rPr>
          <w:rFonts w:asciiTheme="minorEastAsia" w:eastAsiaTheme="minorEastAsia" w:hAnsiTheme="minorEastAsia" w:hint="eastAsia"/>
          <w:sz w:val="24"/>
          <w:szCs w:val="24"/>
        </w:rPr>
        <w:t>”和第二段的“</w:t>
      </w:r>
      <w:r w:rsidRPr="00072DBC">
        <w:rPr>
          <w:rFonts w:asciiTheme="minorEastAsia" w:eastAsiaTheme="minorEastAsia" w:hAnsiTheme="minorEastAsia"/>
          <w:sz w:val="24"/>
          <w:szCs w:val="24"/>
        </w:rPr>
        <w:t>Code breaking never lags</w:t>
      </w:r>
      <w:r w:rsidRPr="00072DBC">
        <w:rPr>
          <w:rFonts w:asciiTheme="minorEastAsia" w:eastAsiaTheme="minorEastAsia" w:hAnsiTheme="minorEastAsia" w:hint="eastAsia"/>
          <w:sz w:val="24"/>
          <w:szCs w:val="24"/>
        </w:rPr>
        <w:t>...”中break一词的词汇复现。</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37. 考查考生根据上下文辨别逻辑关系的能力。下句的for example是明显的例证关系的逻辑词，据此推断上句应当是下句具体事例的理论表达。下句举了首字母的例子，所以上句应当</w:t>
      </w:r>
      <w:proofErr w:type="gramStart"/>
      <w:r w:rsidRPr="00072DBC">
        <w:rPr>
          <w:rFonts w:asciiTheme="minorEastAsia" w:eastAsiaTheme="minorEastAsia" w:hAnsiTheme="minorEastAsia" w:hint="eastAsia"/>
          <w:sz w:val="24"/>
          <w:szCs w:val="24"/>
        </w:rPr>
        <w:t>是对首字母</w:t>
      </w:r>
      <w:proofErr w:type="gramEnd"/>
      <w:r w:rsidRPr="00072DBC">
        <w:rPr>
          <w:rFonts w:asciiTheme="minorEastAsia" w:eastAsiaTheme="minorEastAsia" w:hAnsiTheme="minorEastAsia" w:hint="eastAsia"/>
          <w:sz w:val="24"/>
          <w:szCs w:val="24"/>
        </w:rPr>
        <w:t>这种密码术的介绍。关键词是first letters的复现。</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 xml:space="preserve">38. </w:t>
      </w:r>
      <w:r w:rsidRPr="00072DBC">
        <w:rPr>
          <w:rFonts w:asciiTheme="minorEastAsia" w:eastAsiaTheme="minorEastAsia" w:hAnsiTheme="minorEastAsia" w:hint="eastAsia"/>
          <w:b/>
          <w:sz w:val="24"/>
          <w:szCs w:val="24"/>
        </w:rPr>
        <w:t>考查考生理解篇章结构的能力。</w:t>
      </w:r>
      <w:r w:rsidRPr="00072DBC">
        <w:rPr>
          <w:rFonts w:asciiTheme="minorEastAsia" w:eastAsiaTheme="minorEastAsia" w:hAnsiTheme="minorEastAsia" w:hint="eastAsia"/>
          <w:sz w:val="24"/>
          <w:szCs w:val="24"/>
        </w:rPr>
        <w:t>上一段介绍了第一种密码术，这一段顺理成章应该介绍另一种。同时根据下句的for example，推断上句应当是下句具体事例的理论表达。下句举了用数字代替字母的例子，上句应当是用符号代替具体字母的密码术描述。</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39. 考查考生根据上下文辨别</w:t>
      </w:r>
      <w:r w:rsidRPr="00072DBC">
        <w:rPr>
          <w:rFonts w:asciiTheme="minorEastAsia" w:eastAsiaTheme="minorEastAsia" w:hAnsiTheme="minorEastAsia" w:hint="eastAsia"/>
          <w:b/>
          <w:sz w:val="24"/>
          <w:szCs w:val="24"/>
        </w:rPr>
        <w:t>逻辑关系的能力。</w:t>
      </w:r>
      <w:r w:rsidRPr="00072DBC">
        <w:rPr>
          <w:rFonts w:asciiTheme="minorEastAsia" w:eastAsiaTheme="minorEastAsia" w:hAnsiTheme="minorEastAsia" w:hint="eastAsia"/>
          <w:sz w:val="24"/>
          <w:szCs w:val="24"/>
        </w:rPr>
        <w:t>上句说你要用到密码本才能阅读密码信息，下句举例bridge代表meet及out代表me，所以F项“用密码本你可以写出密码代表的单词。”是符合逻辑关系的。还要注意到F项中code book与stand for分别对应上下句的词汇复现。</w:t>
      </w:r>
    </w:p>
    <w:p w:rsidR="00B31DBF" w:rsidRPr="00072DBC" w:rsidRDefault="00B31DBF" w:rsidP="00072DBC">
      <w:pPr>
        <w:widowControl/>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40. 考查考生根据上下文辨别</w:t>
      </w:r>
      <w:r w:rsidRPr="00072DBC">
        <w:rPr>
          <w:rFonts w:asciiTheme="minorEastAsia" w:eastAsiaTheme="minorEastAsia" w:hAnsiTheme="minorEastAsia" w:hint="eastAsia"/>
          <w:b/>
          <w:sz w:val="24"/>
          <w:szCs w:val="24"/>
        </w:rPr>
        <w:t>逻辑关系的能力</w:t>
      </w:r>
      <w:r w:rsidRPr="00072DBC">
        <w:rPr>
          <w:rFonts w:asciiTheme="minorEastAsia" w:eastAsiaTheme="minorEastAsia" w:hAnsiTheme="minorEastAsia" w:hint="eastAsia"/>
          <w:sz w:val="24"/>
          <w:szCs w:val="24"/>
        </w:rPr>
        <w:t>。根据下句however与also, “然而，保存密码本也不容易”，那么对应的上一句应当是“……不容易”，故A项“没有密码本破解密码不容易”正确。</w:t>
      </w:r>
    </w:p>
    <w:p w:rsidR="00B31DBF" w:rsidRPr="00072DBC" w:rsidRDefault="00B31DBF" w:rsidP="00072DBC">
      <w:pPr>
        <w:widowControl/>
        <w:spacing w:line="480" w:lineRule="exact"/>
        <w:ind w:firstLineChars="200" w:firstLine="482"/>
        <w:rPr>
          <w:rFonts w:asciiTheme="minorEastAsia" w:eastAsiaTheme="minorEastAsia" w:hAnsiTheme="minorEastAsia"/>
          <w:sz w:val="24"/>
          <w:szCs w:val="24"/>
        </w:rPr>
      </w:pPr>
      <w:r w:rsidRPr="00072DBC">
        <w:rPr>
          <w:rFonts w:asciiTheme="minorEastAsia" w:eastAsiaTheme="minorEastAsia" w:hAnsiTheme="minorEastAsia" w:hint="eastAsia"/>
          <w:b/>
          <w:sz w:val="24"/>
          <w:szCs w:val="24"/>
        </w:rPr>
        <w:t>备考建议</w:t>
      </w:r>
      <w:r w:rsidRPr="00072DBC">
        <w:rPr>
          <w:rFonts w:asciiTheme="minorEastAsia" w:eastAsiaTheme="minorEastAsia" w:hAnsiTheme="minorEastAsia" w:hint="eastAsia"/>
          <w:sz w:val="24"/>
          <w:szCs w:val="24"/>
        </w:rPr>
        <w:t>：这类题目通常考查考生对文章框架结构和语篇逻辑的把握能力，包括识别主题段、主题句，句子间的语意</w:t>
      </w:r>
      <w:proofErr w:type="gramStart"/>
      <w:r w:rsidRPr="00072DBC">
        <w:rPr>
          <w:rFonts w:asciiTheme="minorEastAsia" w:eastAsiaTheme="minorEastAsia" w:hAnsiTheme="minorEastAsia" w:hint="eastAsia"/>
          <w:sz w:val="24"/>
          <w:szCs w:val="24"/>
        </w:rPr>
        <w:t>连贯与</w:t>
      </w:r>
      <w:proofErr w:type="gramEnd"/>
      <w:r w:rsidRPr="00072DBC">
        <w:rPr>
          <w:rFonts w:asciiTheme="minorEastAsia" w:eastAsiaTheme="minorEastAsia" w:hAnsiTheme="minorEastAsia" w:hint="eastAsia"/>
          <w:sz w:val="24"/>
          <w:szCs w:val="24"/>
        </w:rPr>
        <w:t>逻辑关系，上下句的例证、对比、并列等线索关系，所以备考中应训练学生学会关注全文主旨句或段落主旨句，理解文章篇章结构与逻辑关系，关注词汇复现与逻辑词的提示。</w:t>
      </w:r>
    </w:p>
    <w:p w:rsidR="00B31DBF" w:rsidRPr="00072DBC" w:rsidRDefault="00B31DBF" w:rsidP="00072DBC">
      <w:pPr>
        <w:spacing w:line="480" w:lineRule="exact"/>
        <w:ind w:firstLineChars="200" w:firstLine="482"/>
        <w:rPr>
          <w:rFonts w:asciiTheme="minorEastAsia" w:eastAsiaTheme="minorEastAsia" w:hAnsiTheme="minorEastAsia"/>
          <w:b/>
          <w:sz w:val="24"/>
          <w:szCs w:val="24"/>
        </w:rPr>
      </w:pPr>
      <w:r w:rsidRPr="00072DBC">
        <w:rPr>
          <w:rFonts w:asciiTheme="minorEastAsia" w:eastAsiaTheme="minorEastAsia" w:hAnsiTheme="minorEastAsia" w:hint="eastAsia"/>
          <w:b/>
          <w:sz w:val="24"/>
          <w:szCs w:val="24"/>
        </w:rPr>
        <w:t>三、完型填空</w:t>
      </w:r>
    </w:p>
    <w:p w:rsidR="00B31DBF" w:rsidRPr="00072DBC" w:rsidRDefault="00B31DBF" w:rsidP="00072DBC">
      <w:pPr>
        <w:widowControl/>
        <w:spacing w:line="480" w:lineRule="exact"/>
        <w:ind w:firstLineChars="200" w:firstLine="480"/>
        <w:jc w:val="left"/>
        <w:rPr>
          <w:rFonts w:asciiTheme="minorEastAsia" w:eastAsiaTheme="minorEastAsia" w:hAnsiTheme="minorEastAsia"/>
          <w:color w:val="3E3E3E"/>
          <w:kern w:val="0"/>
          <w:sz w:val="24"/>
          <w:szCs w:val="24"/>
        </w:rPr>
      </w:pPr>
      <w:r w:rsidRPr="00072DBC">
        <w:rPr>
          <w:rFonts w:asciiTheme="minorEastAsia" w:eastAsiaTheme="minorEastAsia" w:hAnsiTheme="minorEastAsia"/>
          <w:color w:val="3E3E3E"/>
          <w:kern w:val="0"/>
          <w:sz w:val="24"/>
          <w:szCs w:val="24"/>
        </w:rPr>
        <w:t>本题在一篇大约270词的短文中留出20个空白，共20题。要求考生从每题所给的4个选项中选出最佳选项，使补足之后的文章语句通顺、前后连贯、逻辑合理、结构完整。该题考查考生是否能在掌握、理解文章主旨大意和句、段间的内在联系的基础上，准确判断和选择符合特定上下文内容的动词、名词、形容词、副词或其他词。本题与往年相比，动词的考查依然是首位的，主要的变化是增加了对连词的考查，达到了4处，减少了对名词的考查，说明加强了对上下文逻辑关系的考查，反</w:t>
      </w:r>
      <w:proofErr w:type="gramStart"/>
      <w:r w:rsidRPr="00072DBC">
        <w:rPr>
          <w:rFonts w:asciiTheme="minorEastAsia" w:eastAsiaTheme="minorEastAsia" w:hAnsiTheme="minorEastAsia"/>
          <w:color w:val="3E3E3E"/>
          <w:kern w:val="0"/>
          <w:sz w:val="24"/>
          <w:szCs w:val="24"/>
        </w:rPr>
        <w:t>拨高</w:t>
      </w:r>
      <w:proofErr w:type="gramEnd"/>
      <w:r w:rsidRPr="00072DBC">
        <w:rPr>
          <w:rFonts w:asciiTheme="minorEastAsia" w:eastAsiaTheme="minorEastAsia" w:hAnsiTheme="minorEastAsia"/>
          <w:color w:val="3E3E3E"/>
          <w:kern w:val="0"/>
          <w:sz w:val="24"/>
          <w:szCs w:val="24"/>
        </w:rPr>
        <w:t>中英语教学，希望学生能加大地道阅读素材的摄入量，学习</w:t>
      </w:r>
      <w:r w:rsidRPr="00072DBC">
        <w:rPr>
          <w:rFonts w:asciiTheme="minorEastAsia" w:eastAsiaTheme="minorEastAsia" w:hAnsiTheme="minorEastAsia"/>
          <w:color w:val="3E3E3E"/>
          <w:kern w:val="0"/>
          <w:sz w:val="24"/>
          <w:szCs w:val="24"/>
        </w:rPr>
        <w:lastRenderedPageBreak/>
        <w:t>动词的恰当选用，培养英语思维意识，关注英文逻辑关系，并能形成一定的下文预判的能力。</w:t>
      </w:r>
    </w:p>
    <w:p w:rsidR="00B31DBF" w:rsidRPr="00072DBC" w:rsidRDefault="00B31DBF" w:rsidP="00072DBC">
      <w:pPr>
        <w:widowControl/>
        <w:spacing w:line="480" w:lineRule="exact"/>
        <w:ind w:firstLineChars="200" w:firstLine="480"/>
        <w:jc w:val="left"/>
        <w:rPr>
          <w:rFonts w:asciiTheme="minorEastAsia" w:eastAsiaTheme="minorEastAsia" w:hAnsiTheme="minorEastAsia"/>
          <w:color w:val="3E3E3E"/>
          <w:kern w:val="0"/>
          <w:sz w:val="24"/>
          <w:szCs w:val="24"/>
        </w:rPr>
      </w:pPr>
      <w:r w:rsidRPr="00072DBC">
        <w:rPr>
          <w:rFonts w:asciiTheme="minorEastAsia" w:eastAsiaTheme="minorEastAsia" w:hAnsiTheme="minorEastAsia"/>
          <w:color w:val="333333"/>
          <w:kern w:val="0"/>
          <w:sz w:val="24"/>
          <w:szCs w:val="24"/>
        </w:rPr>
        <w:t>阅读下面短文，从短文后各题所给的四个选项 (A，B，C和D)中，选出可以填入空白处的最佳选项，并在答题卡上将该项涂黑。</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b/>
          <w:bCs/>
          <w:color w:val="333333"/>
          <w:kern w:val="0"/>
          <w:sz w:val="24"/>
          <w:szCs w:val="24"/>
        </w:rPr>
        <w:t>A Heroic Driver</w:t>
      </w:r>
    </w:p>
    <w:p w:rsidR="00B31DBF" w:rsidRPr="00072DBC" w:rsidRDefault="00B31DBF" w:rsidP="00BA7B48">
      <w:pPr>
        <w:widowControl/>
        <w:shd w:val="clear" w:color="auto" w:fill="FFFFFF"/>
        <w:spacing w:line="480" w:lineRule="exact"/>
        <w:ind w:firstLineChars="200" w:firstLine="480"/>
        <w:jc w:val="left"/>
        <w:rPr>
          <w:rFonts w:asciiTheme="minorEastAsia" w:eastAsiaTheme="minorEastAsia" w:hAnsiTheme="minorEastAsia"/>
          <w:sz w:val="24"/>
          <w:szCs w:val="24"/>
        </w:rPr>
      </w:pPr>
      <w:r w:rsidRPr="00072DBC">
        <w:rPr>
          <w:rFonts w:asciiTheme="minorEastAsia" w:eastAsiaTheme="minorEastAsia" w:hAnsiTheme="minorEastAsia"/>
          <w:color w:val="333333"/>
          <w:kern w:val="0"/>
          <w:sz w:val="24"/>
          <w:szCs w:val="24"/>
        </w:rPr>
        <w:t>Larry works with Transport Drivers, Inc. One morning in 2009, Larry was  </w:t>
      </w:r>
      <w:r w:rsidRPr="00072DBC">
        <w:rPr>
          <w:rFonts w:asciiTheme="minorEastAsia" w:eastAsiaTheme="minorEastAsia" w:hAnsiTheme="minorEastAsia"/>
          <w:color w:val="333333"/>
          <w:kern w:val="0"/>
          <w:sz w:val="24"/>
          <w:szCs w:val="24"/>
          <w:u w:val="single"/>
        </w:rPr>
        <w:t xml:space="preserve"> 41 C</w:t>
      </w:r>
      <w:r w:rsidRPr="00072DBC">
        <w:rPr>
          <w:rFonts w:asciiTheme="minorEastAsia" w:eastAsiaTheme="minorEastAsia" w:hAnsiTheme="minorEastAsia"/>
          <w:color w:val="333333"/>
          <w:kern w:val="0"/>
          <w:sz w:val="24"/>
          <w:szCs w:val="24"/>
        </w:rPr>
        <w:t xml:space="preserve">   along 165 north after delivering to one of his   </w:t>
      </w:r>
      <w:r w:rsidRPr="00072DBC">
        <w:rPr>
          <w:rFonts w:asciiTheme="minorEastAsia" w:eastAsiaTheme="minorEastAsia" w:hAnsiTheme="minorEastAsia"/>
          <w:color w:val="333333"/>
          <w:kern w:val="0"/>
          <w:sz w:val="24"/>
          <w:szCs w:val="24"/>
          <w:u w:val="single"/>
        </w:rPr>
        <w:t xml:space="preserve"> 42 </w:t>
      </w:r>
      <w:proofErr w:type="gramStart"/>
      <w:r w:rsidRPr="00072DBC">
        <w:rPr>
          <w:rFonts w:asciiTheme="minorEastAsia" w:eastAsiaTheme="minorEastAsia" w:hAnsiTheme="minorEastAsia"/>
          <w:color w:val="333333"/>
          <w:kern w:val="0"/>
          <w:sz w:val="24"/>
          <w:szCs w:val="24"/>
          <w:u w:val="single"/>
        </w:rPr>
        <w:t>D</w:t>
      </w:r>
      <w:r w:rsidRPr="00072DBC">
        <w:rPr>
          <w:rFonts w:asciiTheme="minorEastAsia" w:eastAsiaTheme="minorEastAsia" w:hAnsiTheme="minorEastAsia"/>
          <w:color w:val="333333"/>
          <w:kern w:val="0"/>
          <w:sz w:val="24"/>
          <w:szCs w:val="24"/>
        </w:rPr>
        <w:t xml:space="preserve">  .</w:t>
      </w:r>
      <w:proofErr w:type="gramEnd"/>
      <w:r w:rsidRPr="00072DBC">
        <w:rPr>
          <w:rFonts w:asciiTheme="minorEastAsia" w:eastAsiaTheme="minorEastAsia" w:hAnsiTheme="minorEastAsia"/>
          <w:color w:val="333333"/>
          <w:kern w:val="0"/>
          <w:sz w:val="24"/>
          <w:szCs w:val="24"/>
        </w:rPr>
        <w:t xml:space="preserve"> Suddenly, he saw a car with its bright lights on.    </w:t>
      </w:r>
      <w:r w:rsidRPr="00072DBC">
        <w:rPr>
          <w:rFonts w:asciiTheme="minorEastAsia" w:eastAsiaTheme="minorEastAsia" w:hAnsiTheme="minorEastAsia"/>
          <w:color w:val="333333"/>
          <w:kern w:val="0"/>
          <w:sz w:val="24"/>
          <w:szCs w:val="24"/>
          <w:u w:val="single"/>
        </w:rPr>
        <w:t>43 C</w:t>
      </w:r>
      <w:r w:rsidRPr="00072DBC">
        <w:rPr>
          <w:rFonts w:asciiTheme="minorEastAsia" w:eastAsiaTheme="minorEastAsia" w:hAnsiTheme="minorEastAsia"/>
          <w:color w:val="333333"/>
          <w:kern w:val="0"/>
          <w:sz w:val="24"/>
          <w:szCs w:val="24"/>
        </w:rPr>
        <w:t xml:space="preserve">   he got closer, he found   </w:t>
      </w:r>
      <w:r w:rsidRPr="00072DBC">
        <w:rPr>
          <w:rFonts w:asciiTheme="minorEastAsia" w:eastAsiaTheme="minorEastAsia" w:hAnsiTheme="minorEastAsia"/>
          <w:color w:val="333333"/>
          <w:kern w:val="0"/>
          <w:sz w:val="24"/>
          <w:szCs w:val="24"/>
          <w:u w:val="single"/>
        </w:rPr>
        <w:t xml:space="preserve">44 </w:t>
      </w:r>
      <w:proofErr w:type="gramStart"/>
      <w:r w:rsidRPr="00072DBC">
        <w:rPr>
          <w:rFonts w:asciiTheme="minorEastAsia" w:eastAsiaTheme="minorEastAsia" w:hAnsiTheme="minorEastAsia"/>
          <w:color w:val="333333"/>
          <w:kern w:val="0"/>
          <w:sz w:val="24"/>
          <w:szCs w:val="24"/>
          <w:u w:val="single"/>
        </w:rPr>
        <w:t>B</w:t>
      </w:r>
      <w:r w:rsidRPr="00072DBC">
        <w:rPr>
          <w:rFonts w:asciiTheme="minorEastAsia" w:eastAsiaTheme="minorEastAsia" w:hAnsiTheme="minorEastAsia"/>
          <w:color w:val="333333"/>
          <w:kern w:val="0"/>
          <w:sz w:val="24"/>
          <w:szCs w:val="24"/>
        </w:rPr>
        <w:t xml:space="preserve">  vehicle</w:t>
      </w:r>
      <w:proofErr w:type="gramEnd"/>
      <w:r w:rsidRPr="00072DBC">
        <w:rPr>
          <w:rFonts w:asciiTheme="minorEastAsia" w:eastAsiaTheme="minorEastAsia" w:hAnsiTheme="minorEastAsia"/>
          <w:color w:val="333333"/>
          <w:kern w:val="0"/>
          <w:sz w:val="24"/>
          <w:szCs w:val="24"/>
        </w:rPr>
        <w:t xml:space="preserve"> upside down on the road. One more look and he noticed    </w:t>
      </w:r>
      <w:r w:rsidRPr="00072DBC">
        <w:rPr>
          <w:rFonts w:asciiTheme="minorEastAsia" w:eastAsiaTheme="minorEastAsia" w:hAnsiTheme="minorEastAsia"/>
          <w:color w:val="333333"/>
          <w:kern w:val="0"/>
          <w:sz w:val="24"/>
          <w:szCs w:val="24"/>
          <w:u w:val="single"/>
        </w:rPr>
        <w:t>45 A</w:t>
      </w:r>
      <w:r w:rsidRPr="00072DBC">
        <w:rPr>
          <w:rFonts w:asciiTheme="minorEastAsia" w:eastAsiaTheme="minorEastAsia" w:hAnsiTheme="minorEastAsia"/>
          <w:color w:val="333333"/>
          <w:kern w:val="0"/>
          <w:sz w:val="24"/>
          <w:szCs w:val="24"/>
        </w:rPr>
        <w:t xml:space="preserve">   shooting out from under the    </w:t>
      </w:r>
      <w:r w:rsidRPr="00072DBC">
        <w:rPr>
          <w:rFonts w:asciiTheme="minorEastAsia" w:eastAsiaTheme="minorEastAsia" w:hAnsiTheme="minorEastAsia"/>
          <w:color w:val="333333"/>
          <w:kern w:val="0"/>
          <w:sz w:val="24"/>
          <w:szCs w:val="24"/>
          <w:u w:val="single"/>
        </w:rPr>
        <w:t>46 B</w:t>
      </w:r>
      <w:r w:rsidRPr="00072DBC">
        <w:rPr>
          <w:rFonts w:asciiTheme="minorEastAsia" w:eastAsiaTheme="minorEastAsia" w:hAnsiTheme="minorEastAsia"/>
          <w:color w:val="333333"/>
          <w:kern w:val="0"/>
          <w:sz w:val="24"/>
          <w:szCs w:val="24"/>
        </w:rPr>
        <w:t xml:space="preserve">   vehicle. Larry pulled over, set the brake and    </w:t>
      </w:r>
      <w:r w:rsidRPr="00072DBC">
        <w:rPr>
          <w:rFonts w:asciiTheme="minorEastAsia" w:eastAsiaTheme="minorEastAsia" w:hAnsiTheme="minorEastAsia"/>
          <w:color w:val="333333"/>
          <w:kern w:val="0"/>
          <w:sz w:val="24"/>
          <w:szCs w:val="24"/>
          <w:u w:val="single"/>
        </w:rPr>
        <w:t>47 A</w:t>
      </w:r>
      <w:r w:rsidRPr="00072DBC">
        <w:rPr>
          <w:rFonts w:asciiTheme="minorEastAsia" w:eastAsiaTheme="minorEastAsia" w:hAnsiTheme="minorEastAsia"/>
          <w:color w:val="333333"/>
          <w:kern w:val="0"/>
          <w:sz w:val="24"/>
          <w:szCs w:val="24"/>
        </w:rPr>
        <w:t xml:space="preserve">  the fire extinguisher (灭火器). Two good bursts from the extinguisher and </w:t>
      </w:r>
      <w:r w:rsidRPr="00072DBC">
        <w:rPr>
          <w:rFonts w:asciiTheme="minorEastAsia" w:eastAsiaTheme="minorEastAsia" w:hAnsiTheme="minorEastAsia"/>
          <w:sz w:val="24"/>
          <w:szCs w:val="24"/>
        </w:rPr>
        <w:t xml:space="preserve">the fire </w:t>
      </w:r>
      <w:proofErr w:type="gramStart"/>
      <w:r w:rsidRPr="00072DBC">
        <w:rPr>
          <w:rFonts w:asciiTheme="minorEastAsia" w:eastAsiaTheme="minorEastAsia" w:hAnsiTheme="minorEastAsia"/>
          <w:sz w:val="24"/>
          <w:szCs w:val="24"/>
        </w:rPr>
        <w:t>was</w:t>
      </w:r>
      <w:proofErr w:type="gramEnd"/>
      <w:r w:rsidRPr="00072DBC">
        <w:rPr>
          <w:rFonts w:asciiTheme="minorEastAsia" w:eastAsiaTheme="minorEastAsia" w:hAnsiTheme="minorEastAsia"/>
          <w:sz w:val="24"/>
          <w:szCs w:val="24"/>
        </w:rPr>
        <w:t xml:space="preserve"> put out.</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The man who had his bright lights on    </w:t>
      </w:r>
      <w:r w:rsidRPr="00072DBC">
        <w:rPr>
          <w:rFonts w:asciiTheme="minorEastAsia" w:eastAsiaTheme="minorEastAsia" w:hAnsiTheme="minorEastAsia"/>
          <w:color w:val="333333"/>
          <w:kern w:val="0"/>
          <w:sz w:val="24"/>
          <w:szCs w:val="24"/>
          <w:u w:val="single"/>
        </w:rPr>
        <w:t>48 D</w:t>
      </w:r>
      <w:r w:rsidRPr="00072DBC">
        <w:rPr>
          <w:rFonts w:asciiTheme="minorEastAsia" w:eastAsiaTheme="minorEastAsia" w:hAnsiTheme="minorEastAsia"/>
          <w:color w:val="333333"/>
          <w:kern w:val="0"/>
          <w:sz w:val="24"/>
          <w:szCs w:val="24"/>
        </w:rPr>
        <w:t xml:space="preserve">   and told Larry he had    </w:t>
      </w:r>
      <w:r w:rsidRPr="00072DBC">
        <w:rPr>
          <w:rFonts w:asciiTheme="minorEastAsia" w:eastAsiaTheme="minorEastAsia" w:hAnsiTheme="minorEastAsia"/>
          <w:color w:val="333333"/>
          <w:kern w:val="0"/>
          <w:sz w:val="24"/>
          <w:szCs w:val="24"/>
          <w:u w:val="single"/>
        </w:rPr>
        <w:t>49 C</w:t>
      </w:r>
      <w:r w:rsidRPr="00072DBC">
        <w:rPr>
          <w:rFonts w:asciiTheme="minorEastAsia" w:eastAsiaTheme="minorEastAsia" w:hAnsiTheme="minorEastAsia"/>
          <w:color w:val="333333"/>
          <w:kern w:val="0"/>
          <w:sz w:val="24"/>
          <w:szCs w:val="24"/>
        </w:rPr>
        <w:t xml:space="preserve">   an emergency call. They    </w:t>
      </w:r>
      <w:r w:rsidRPr="00072DBC">
        <w:rPr>
          <w:rFonts w:asciiTheme="minorEastAsia" w:eastAsiaTheme="minorEastAsia" w:hAnsiTheme="minorEastAsia"/>
          <w:color w:val="333333"/>
          <w:kern w:val="0"/>
          <w:sz w:val="24"/>
          <w:szCs w:val="24"/>
          <w:u w:val="single"/>
        </w:rPr>
        <w:t>50 A</w:t>
      </w:r>
      <w:r w:rsidRPr="00072DBC">
        <w:rPr>
          <w:rFonts w:asciiTheme="minorEastAsia" w:eastAsiaTheme="minorEastAsia" w:hAnsiTheme="minorEastAsia"/>
          <w:color w:val="333333"/>
          <w:kern w:val="0"/>
          <w:sz w:val="24"/>
          <w:szCs w:val="24"/>
        </w:rPr>
        <w:t xml:space="preserve">   heard a woman</w:t>
      </w:r>
      <w:proofErr w:type="gramStart"/>
      <w:r w:rsidRPr="00072DBC">
        <w:rPr>
          <w:rFonts w:asciiTheme="minorEastAsia" w:eastAsiaTheme="minorEastAsia" w:hAnsiTheme="minorEastAsia"/>
          <w:color w:val="333333"/>
          <w:kern w:val="0"/>
          <w:sz w:val="24"/>
          <w:szCs w:val="24"/>
        </w:rPr>
        <w:t>’</w:t>
      </w:r>
      <w:proofErr w:type="gramEnd"/>
      <w:r w:rsidRPr="00072DBC">
        <w:rPr>
          <w:rFonts w:asciiTheme="minorEastAsia" w:eastAsiaTheme="minorEastAsia" w:hAnsiTheme="minorEastAsia"/>
          <w:color w:val="333333"/>
          <w:kern w:val="0"/>
          <w:sz w:val="24"/>
          <w:szCs w:val="24"/>
        </w:rPr>
        <w:t>s voice coming from the wrecked (毁坏的) vehicle.    </w:t>
      </w:r>
      <w:r w:rsidRPr="00072DBC">
        <w:rPr>
          <w:rFonts w:asciiTheme="minorEastAsia" w:eastAsiaTheme="minorEastAsia" w:hAnsiTheme="minorEastAsia"/>
          <w:color w:val="333333"/>
          <w:kern w:val="0"/>
          <w:sz w:val="24"/>
          <w:szCs w:val="24"/>
          <w:u w:val="single"/>
        </w:rPr>
        <w:t>51 D</w:t>
      </w:r>
      <w:r w:rsidRPr="00072DBC">
        <w:rPr>
          <w:rFonts w:asciiTheme="minorEastAsia" w:eastAsiaTheme="minorEastAsia" w:hAnsiTheme="minorEastAsia"/>
          <w:color w:val="333333"/>
          <w:kern w:val="0"/>
          <w:sz w:val="24"/>
          <w:szCs w:val="24"/>
        </w:rPr>
        <w:t xml:space="preserve">   the vehicle, they saw that a woman was trying to get out of the broken window. They told her to stay    </w:t>
      </w:r>
      <w:r w:rsidRPr="00072DBC">
        <w:rPr>
          <w:rFonts w:asciiTheme="minorEastAsia" w:eastAsiaTheme="minorEastAsia" w:hAnsiTheme="minorEastAsia"/>
          <w:color w:val="333333"/>
          <w:kern w:val="0"/>
          <w:sz w:val="24"/>
          <w:szCs w:val="24"/>
          <w:u w:val="single"/>
        </w:rPr>
        <w:t>52 B</w:t>
      </w:r>
      <w:r w:rsidRPr="00072DBC">
        <w:rPr>
          <w:rFonts w:asciiTheme="minorEastAsia" w:eastAsiaTheme="minorEastAsia" w:hAnsiTheme="minorEastAsia"/>
          <w:color w:val="333333"/>
          <w:kern w:val="0"/>
          <w:sz w:val="24"/>
          <w:szCs w:val="24"/>
        </w:rPr>
        <w:t xml:space="preserve">   until the emergency personnel arrived,    </w:t>
      </w:r>
      <w:r w:rsidRPr="00072DBC">
        <w:rPr>
          <w:rFonts w:asciiTheme="minorEastAsia" w:eastAsiaTheme="minorEastAsia" w:hAnsiTheme="minorEastAsia"/>
          <w:color w:val="333333"/>
          <w:kern w:val="0"/>
          <w:sz w:val="24"/>
          <w:szCs w:val="24"/>
          <w:u w:val="single"/>
        </w:rPr>
        <w:t>53 D</w:t>
      </w:r>
      <w:r w:rsidRPr="00072DBC">
        <w:rPr>
          <w:rFonts w:asciiTheme="minorEastAsia" w:eastAsiaTheme="minorEastAsia" w:hAnsiTheme="minorEastAsia"/>
          <w:color w:val="333333"/>
          <w:kern w:val="0"/>
          <w:sz w:val="24"/>
          <w:szCs w:val="24"/>
        </w:rPr>
        <w:t xml:space="preserve">   she thought the car was going to    </w:t>
      </w:r>
      <w:r w:rsidRPr="00072DBC">
        <w:rPr>
          <w:rFonts w:asciiTheme="minorEastAsia" w:eastAsiaTheme="minorEastAsia" w:hAnsiTheme="minorEastAsia"/>
          <w:color w:val="333333"/>
          <w:kern w:val="0"/>
          <w:sz w:val="24"/>
          <w:szCs w:val="24"/>
          <w:u w:val="single"/>
        </w:rPr>
        <w:t xml:space="preserve">54 </w:t>
      </w:r>
      <w:proofErr w:type="gramStart"/>
      <w:r w:rsidRPr="00072DBC">
        <w:rPr>
          <w:rFonts w:asciiTheme="minorEastAsia" w:eastAsiaTheme="minorEastAsia" w:hAnsiTheme="minorEastAsia"/>
          <w:color w:val="333333"/>
          <w:kern w:val="0"/>
          <w:sz w:val="24"/>
          <w:szCs w:val="24"/>
          <w:u w:val="single"/>
        </w:rPr>
        <w:t>A</w:t>
      </w:r>
      <w:r w:rsidRPr="00072DBC">
        <w:rPr>
          <w:rFonts w:asciiTheme="minorEastAsia" w:eastAsiaTheme="minorEastAsia" w:hAnsiTheme="minorEastAsia"/>
          <w:color w:val="333333"/>
          <w:kern w:val="0"/>
          <w:sz w:val="24"/>
          <w:szCs w:val="24"/>
        </w:rPr>
        <w:t xml:space="preserve">  .</w:t>
      </w:r>
      <w:proofErr w:type="gramEnd"/>
      <w:r w:rsidRPr="00072DBC">
        <w:rPr>
          <w:rFonts w:asciiTheme="minorEastAsia" w:eastAsiaTheme="minorEastAsia" w:hAnsiTheme="minorEastAsia"/>
          <w:color w:val="333333"/>
          <w:kern w:val="0"/>
          <w:sz w:val="24"/>
          <w:szCs w:val="24"/>
        </w:rPr>
        <w:t xml:space="preserve"> Larry told her that he had already put out the fire and she should not move    </w:t>
      </w:r>
      <w:r w:rsidRPr="00072DBC">
        <w:rPr>
          <w:rFonts w:asciiTheme="minorEastAsia" w:eastAsiaTheme="minorEastAsia" w:hAnsiTheme="minorEastAsia"/>
          <w:color w:val="333333"/>
          <w:kern w:val="0"/>
          <w:sz w:val="24"/>
          <w:szCs w:val="24"/>
          <w:u w:val="single"/>
        </w:rPr>
        <w:t xml:space="preserve">55 C </w:t>
      </w:r>
      <w:r w:rsidRPr="00072DBC">
        <w:rPr>
          <w:rFonts w:asciiTheme="minorEastAsia" w:eastAsiaTheme="minorEastAsia" w:hAnsiTheme="minorEastAsia"/>
          <w:color w:val="333333"/>
          <w:kern w:val="0"/>
          <w:sz w:val="24"/>
          <w:szCs w:val="24"/>
        </w:rPr>
        <w:t>  she injured her neck.</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Once fire and emergency people arrived, Larry and the other man    </w:t>
      </w:r>
      <w:r w:rsidRPr="00072DBC">
        <w:rPr>
          <w:rFonts w:asciiTheme="minorEastAsia" w:eastAsiaTheme="minorEastAsia" w:hAnsiTheme="minorEastAsia"/>
          <w:color w:val="333333"/>
          <w:kern w:val="0"/>
          <w:sz w:val="24"/>
          <w:szCs w:val="24"/>
          <w:u w:val="single"/>
        </w:rPr>
        <w:t>56 B</w:t>
      </w:r>
      <w:r w:rsidRPr="00072DBC">
        <w:rPr>
          <w:rFonts w:asciiTheme="minorEastAsia" w:eastAsiaTheme="minorEastAsia" w:hAnsiTheme="minorEastAsia"/>
          <w:color w:val="333333"/>
          <w:kern w:val="0"/>
          <w:sz w:val="24"/>
          <w:szCs w:val="24"/>
        </w:rPr>
        <w:t xml:space="preserve">   and let them go to work. Then, Larry asked the    </w:t>
      </w:r>
      <w:r w:rsidRPr="00072DBC">
        <w:rPr>
          <w:rFonts w:asciiTheme="minorEastAsia" w:eastAsiaTheme="minorEastAsia" w:hAnsiTheme="minorEastAsia"/>
          <w:color w:val="333333"/>
          <w:kern w:val="0"/>
          <w:sz w:val="24"/>
          <w:szCs w:val="24"/>
          <w:u w:val="single"/>
        </w:rPr>
        <w:t>57 B</w:t>
      </w:r>
      <w:r w:rsidRPr="00072DBC">
        <w:rPr>
          <w:rFonts w:asciiTheme="minorEastAsia" w:eastAsiaTheme="minorEastAsia" w:hAnsiTheme="minorEastAsia"/>
          <w:color w:val="333333"/>
          <w:kern w:val="0"/>
          <w:sz w:val="24"/>
          <w:szCs w:val="24"/>
        </w:rPr>
        <w:t xml:space="preserve">   if he was needed or    </w:t>
      </w:r>
      <w:r w:rsidRPr="00072DBC">
        <w:rPr>
          <w:rFonts w:asciiTheme="minorEastAsia" w:eastAsiaTheme="minorEastAsia" w:hAnsiTheme="minorEastAsia"/>
          <w:color w:val="333333"/>
          <w:kern w:val="0"/>
          <w:sz w:val="24"/>
          <w:szCs w:val="24"/>
          <w:u w:val="single"/>
        </w:rPr>
        <w:t>58 D</w:t>
      </w:r>
      <w:r w:rsidRPr="00072DBC">
        <w:rPr>
          <w:rFonts w:asciiTheme="minorEastAsia" w:eastAsiaTheme="minorEastAsia" w:hAnsiTheme="minorEastAsia"/>
          <w:color w:val="333333"/>
          <w:kern w:val="0"/>
          <w:sz w:val="24"/>
          <w:szCs w:val="24"/>
        </w:rPr>
        <w:t xml:space="preserve">   to go. They let him and the other man go.</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One thing is    </w:t>
      </w:r>
      <w:r w:rsidRPr="00072DBC">
        <w:rPr>
          <w:rFonts w:asciiTheme="minorEastAsia" w:eastAsiaTheme="minorEastAsia" w:hAnsiTheme="minorEastAsia"/>
          <w:color w:val="333333"/>
          <w:kern w:val="0"/>
          <w:sz w:val="24"/>
          <w:szCs w:val="24"/>
          <w:u w:val="single"/>
        </w:rPr>
        <w:t xml:space="preserve">59 </w:t>
      </w:r>
      <w:proofErr w:type="gramStart"/>
      <w:r w:rsidRPr="00072DBC">
        <w:rPr>
          <w:rFonts w:asciiTheme="minorEastAsia" w:eastAsiaTheme="minorEastAsia" w:hAnsiTheme="minorEastAsia"/>
          <w:color w:val="333333"/>
          <w:kern w:val="0"/>
          <w:sz w:val="24"/>
          <w:szCs w:val="24"/>
          <w:u w:val="single"/>
        </w:rPr>
        <w:t xml:space="preserve">A </w:t>
      </w:r>
      <w:r w:rsidRPr="00072DBC">
        <w:rPr>
          <w:rFonts w:asciiTheme="minorEastAsia" w:eastAsiaTheme="minorEastAsia" w:hAnsiTheme="minorEastAsia"/>
          <w:color w:val="333333"/>
          <w:kern w:val="0"/>
          <w:sz w:val="24"/>
          <w:szCs w:val="24"/>
        </w:rPr>
        <w:t> —</w:t>
      </w:r>
      <w:proofErr w:type="gramEnd"/>
      <w:r w:rsidRPr="00072DBC">
        <w:rPr>
          <w:rFonts w:asciiTheme="minorEastAsia" w:eastAsiaTheme="minorEastAsia" w:hAnsiTheme="minorEastAsia"/>
          <w:color w:val="333333"/>
          <w:kern w:val="0"/>
          <w:sz w:val="24"/>
          <w:szCs w:val="24"/>
        </w:rPr>
        <w:t xml:space="preserve"> Larry went above and beyond the call of duty by getting so close to the burning vehicle! His    </w:t>
      </w:r>
      <w:r w:rsidRPr="00072DBC">
        <w:rPr>
          <w:rFonts w:asciiTheme="minorEastAsia" w:eastAsiaTheme="minorEastAsia" w:hAnsiTheme="minorEastAsia"/>
          <w:color w:val="333333"/>
          <w:kern w:val="0"/>
          <w:sz w:val="24"/>
          <w:szCs w:val="24"/>
          <w:u w:val="single"/>
        </w:rPr>
        <w:t>60 C</w:t>
      </w:r>
      <w:r w:rsidRPr="00072DBC">
        <w:rPr>
          <w:rFonts w:asciiTheme="minorEastAsia" w:eastAsiaTheme="minorEastAsia" w:hAnsiTheme="minorEastAsia"/>
          <w:color w:val="333333"/>
          <w:kern w:val="0"/>
          <w:sz w:val="24"/>
          <w:szCs w:val="24"/>
        </w:rPr>
        <w:t xml:space="preserve">   most likely saved the woman’s life.</w:t>
      </w:r>
    </w:p>
    <w:p w:rsidR="00B31DBF" w:rsidRPr="00072DBC" w:rsidRDefault="00B31DBF" w:rsidP="00072DBC">
      <w:pPr>
        <w:widowControl/>
        <w:spacing w:line="480" w:lineRule="exact"/>
        <w:ind w:firstLineChars="200" w:firstLine="480"/>
        <w:jc w:val="left"/>
        <w:rPr>
          <w:rFonts w:asciiTheme="minorEastAsia" w:eastAsiaTheme="minorEastAsia" w:hAnsiTheme="minorEastAsia"/>
          <w:color w:val="3E3E3E"/>
          <w:kern w:val="0"/>
          <w:sz w:val="24"/>
          <w:szCs w:val="24"/>
        </w:rPr>
      </w:pPr>
      <w:r w:rsidRPr="00072DBC">
        <w:rPr>
          <w:rFonts w:asciiTheme="minorEastAsia" w:eastAsiaTheme="minorEastAsia" w:hAnsiTheme="minorEastAsia"/>
          <w:color w:val="3E3E3E"/>
          <w:kern w:val="0"/>
          <w:sz w:val="24"/>
          <w:szCs w:val="24"/>
        </w:rPr>
        <w:t>短文分析</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lastRenderedPageBreak/>
        <w:t>这是一篇夹叙夹议的文章。主人公Larry是一名货运司机，一天在他送货返回的路上，看到一辆翻倒在路上且起火的车，Larry施以援手，扑灭了火苗，并帮助困在车内的司机直到急救人员到来。文章结尾处表扬了Larry的热情施救与勇敢果断，他的努力很大程度上挽救了被困司机的生命。这篇文章是在号召大家不要做冷漠的旁观者，要乐于助人、见义智为，用大爱与责任的光芒温暖点亮我们的社会。</w:t>
      </w:r>
    </w:p>
    <w:p w:rsidR="00B31DBF" w:rsidRPr="00072DBC" w:rsidRDefault="00B31DBF" w:rsidP="00072DBC">
      <w:pPr>
        <w:widowControl/>
        <w:spacing w:line="480" w:lineRule="exact"/>
        <w:ind w:firstLineChars="200" w:firstLine="480"/>
        <w:jc w:val="left"/>
        <w:rPr>
          <w:rFonts w:asciiTheme="minorEastAsia" w:eastAsiaTheme="minorEastAsia" w:hAnsiTheme="minorEastAsia"/>
          <w:color w:val="3E3E3E"/>
          <w:kern w:val="0"/>
          <w:sz w:val="24"/>
          <w:szCs w:val="24"/>
        </w:rPr>
      </w:pPr>
      <w:r w:rsidRPr="00072DBC">
        <w:rPr>
          <w:rFonts w:asciiTheme="minorEastAsia" w:eastAsiaTheme="minorEastAsia" w:hAnsiTheme="minorEastAsia"/>
          <w:color w:val="3E3E3E"/>
          <w:kern w:val="0"/>
          <w:sz w:val="24"/>
          <w:szCs w:val="24"/>
        </w:rPr>
        <w:t>试题分析</w:t>
      </w:r>
    </w:p>
    <w:p w:rsidR="00B31DBF" w:rsidRPr="00072DBC" w:rsidRDefault="00B31DBF" w:rsidP="00072DBC">
      <w:pPr>
        <w:widowControl/>
        <w:spacing w:line="480" w:lineRule="exact"/>
        <w:ind w:firstLineChars="200" w:firstLine="482"/>
        <w:jc w:val="left"/>
        <w:rPr>
          <w:rFonts w:asciiTheme="minorEastAsia" w:eastAsiaTheme="minorEastAsia" w:hAnsiTheme="minorEastAsia"/>
          <w:b/>
          <w:i/>
          <w:color w:val="3E3E3E"/>
          <w:kern w:val="0"/>
          <w:sz w:val="24"/>
          <w:szCs w:val="24"/>
        </w:rPr>
      </w:pPr>
      <w:r w:rsidRPr="00072DBC">
        <w:rPr>
          <w:rFonts w:asciiTheme="minorEastAsia" w:eastAsiaTheme="minorEastAsia" w:hAnsiTheme="minorEastAsia"/>
          <w:b/>
          <w:i/>
          <w:color w:val="3E3E3E"/>
          <w:kern w:val="0"/>
          <w:sz w:val="24"/>
          <w:szCs w:val="24"/>
        </w:rPr>
        <w:t>41. A. walking</w:t>
      </w:r>
      <w:r w:rsidRPr="00072DBC">
        <w:rPr>
          <w:rFonts w:asciiTheme="minorEastAsia" w:eastAsiaTheme="minorEastAsia" w:hAnsiTheme="minorEastAsia"/>
          <w:b/>
          <w:i/>
          <w:color w:val="3E3E3E"/>
          <w:kern w:val="0"/>
          <w:sz w:val="24"/>
          <w:szCs w:val="24"/>
        </w:rPr>
        <w:tab/>
      </w:r>
      <w:r w:rsidRPr="00072DBC">
        <w:rPr>
          <w:rFonts w:asciiTheme="minorEastAsia" w:eastAsiaTheme="minorEastAsia" w:hAnsiTheme="minorEastAsia" w:hint="eastAsia"/>
          <w:b/>
          <w:i/>
          <w:color w:val="3E3E3E"/>
          <w:kern w:val="0"/>
          <w:sz w:val="24"/>
          <w:szCs w:val="24"/>
        </w:rPr>
        <w:t xml:space="preserve"> </w:t>
      </w:r>
      <w:r w:rsidRPr="00072DBC">
        <w:rPr>
          <w:rFonts w:asciiTheme="minorEastAsia" w:eastAsiaTheme="minorEastAsia" w:hAnsiTheme="minorEastAsia"/>
          <w:b/>
          <w:i/>
          <w:color w:val="3E3E3E"/>
          <w:kern w:val="0"/>
          <w:sz w:val="24"/>
          <w:szCs w:val="24"/>
        </w:rPr>
        <w:t>B. touring</w:t>
      </w:r>
      <w:r w:rsidRPr="00072DBC">
        <w:rPr>
          <w:rFonts w:asciiTheme="minorEastAsia" w:eastAsiaTheme="minorEastAsia" w:hAnsiTheme="minorEastAsia"/>
          <w:b/>
          <w:i/>
          <w:color w:val="3E3E3E"/>
          <w:kern w:val="0"/>
          <w:sz w:val="24"/>
          <w:szCs w:val="24"/>
        </w:rPr>
        <w:tab/>
        <w:t>C. traveling</w:t>
      </w:r>
      <w:r w:rsidRPr="00072DBC">
        <w:rPr>
          <w:rFonts w:asciiTheme="minorEastAsia" w:eastAsiaTheme="minorEastAsia" w:hAnsiTheme="minorEastAsia"/>
          <w:b/>
          <w:i/>
          <w:color w:val="3E3E3E"/>
          <w:kern w:val="0"/>
          <w:sz w:val="24"/>
          <w:szCs w:val="24"/>
        </w:rPr>
        <w:tab/>
        <w:t>D. rushing （165人）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Larry送货归来，沿着公路肯定是在开车。walk散步、tour旅游、travel行进、rush猛冲。如本题出错有两个原因，一是考生未读懂首句“Larry works with Transport Drivers, Inc.”，没搞清楚Larry是货运司机的身份；二是看到travel的第一直觉是表示旅游，忽视了其“行进”的意思。</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i/>
          <w:color w:val="333333"/>
          <w:kern w:val="0"/>
          <w:sz w:val="24"/>
          <w:szCs w:val="24"/>
        </w:rPr>
      </w:pPr>
      <w:r w:rsidRPr="00072DBC">
        <w:rPr>
          <w:rFonts w:asciiTheme="minorEastAsia" w:eastAsiaTheme="minorEastAsia" w:hAnsiTheme="minorEastAsia"/>
          <w:b/>
          <w:i/>
          <w:color w:val="333333"/>
          <w:kern w:val="0"/>
          <w:sz w:val="24"/>
          <w:szCs w:val="24"/>
        </w:rPr>
        <w:t xml:space="preserve">42. A. </w:t>
      </w:r>
      <w:proofErr w:type="gramStart"/>
      <w:r w:rsidRPr="00072DBC">
        <w:rPr>
          <w:rFonts w:asciiTheme="minorEastAsia" w:eastAsiaTheme="minorEastAsia" w:hAnsiTheme="minorEastAsia"/>
          <w:b/>
          <w:i/>
          <w:color w:val="333333"/>
          <w:kern w:val="0"/>
          <w:sz w:val="24"/>
          <w:szCs w:val="24"/>
        </w:rPr>
        <w:t>passengers</w:t>
      </w:r>
      <w:proofErr w:type="gramEnd"/>
      <w:r w:rsidRPr="00072DBC">
        <w:rPr>
          <w:rFonts w:asciiTheme="minorEastAsia" w:eastAsiaTheme="minorEastAsia" w:hAnsiTheme="minorEastAsia"/>
          <w:b/>
          <w:i/>
          <w:color w:val="333333"/>
          <w:kern w:val="0"/>
          <w:sz w:val="24"/>
          <w:szCs w:val="24"/>
        </w:rPr>
        <w:tab/>
        <w:t>B. colleagues</w:t>
      </w:r>
      <w:r w:rsidRPr="00072DBC">
        <w:rPr>
          <w:rFonts w:asciiTheme="minorEastAsia" w:eastAsiaTheme="minorEastAsia" w:hAnsiTheme="minorEastAsia"/>
          <w:b/>
          <w:i/>
          <w:color w:val="333333"/>
          <w:kern w:val="0"/>
          <w:sz w:val="24"/>
          <w:szCs w:val="24"/>
        </w:rPr>
        <w:tab/>
        <w:t>C. employers</w:t>
      </w:r>
      <w:r w:rsidRPr="00072DBC">
        <w:rPr>
          <w:rFonts w:asciiTheme="minorEastAsia" w:eastAsiaTheme="minorEastAsia" w:hAnsiTheme="minorEastAsia"/>
          <w:b/>
          <w:i/>
          <w:color w:val="333333"/>
          <w:kern w:val="0"/>
          <w:sz w:val="24"/>
          <w:szCs w:val="24"/>
        </w:rPr>
        <w:tab/>
        <w:t>D. customers （484人）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司机肯定是送货到customers顾客处，而非乘客、同事或老板。</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 xml:space="preserve">43. A. </w:t>
      </w:r>
      <w:proofErr w:type="gramStart"/>
      <w:r w:rsidRPr="00072DBC">
        <w:rPr>
          <w:rFonts w:asciiTheme="minorEastAsia" w:eastAsiaTheme="minorEastAsia" w:hAnsiTheme="minorEastAsia"/>
          <w:color w:val="333333"/>
          <w:kern w:val="0"/>
          <w:sz w:val="24"/>
          <w:szCs w:val="24"/>
        </w:rPr>
        <w:t>Since</w:t>
      </w:r>
      <w:r w:rsidRPr="00072DBC">
        <w:rPr>
          <w:rFonts w:asciiTheme="minorEastAsia" w:eastAsiaTheme="minorEastAsia" w:hAnsiTheme="minorEastAsia"/>
          <w:color w:val="333333"/>
          <w:kern w:val="0"/>
          <w:sz w:val="24"/>
          <w:szCs w:val="24"/>
        </w:rPr>
        <w:tab/>
        <w:t>B.</w:t>
      </w:r>
      <w:proofErr w:type="gramEnd"/>
      <w:r w:rsidRPr="00072DBC">
        <w:rPr>
          <w:rFonts w:asciiTheme="minorEastAsia" w:eastAsiaTheme="minorEastAsia" w:hAnsiTheme="minorEastAsia"/>
          <w:color w:val="333333"/>
          <w:kern w:val="0"/>
          <w:sz w:val="24"/>
          <w:szCs w:val="24"/>
        </w:rPr>
        <w:t xml:space="preserve"> Although</w:t>
      </w:r>
      <w:r w:rsidRPr="00072DBC">
        <w:rPr>
          <w:rFonts w:asciiTheme="minorEastAsia" w:eastAsiaTheme="minorEastAsia" w:hAnsiTheme="minorEastAsia"/>
          <w:color w:val="333333"/>
          <w:kern w:val="0"/>
          <w:sz w:val="24"/>
          <w:szCs w:val="24"/>
        </w:rPr>
        <w:tab/>
        <w:t xml:space="preserve">C. </w:t>
      </w:r>
      <w:proofErr w:type="gramStart"/>
      <w:r w:rsidRPr="00072DBC">
        <w:rPr>
          <w:rFonts w:asciiTheme="minorEastAsia" w:eastAsiaTheme="minorEastAsia" w:hAnsiTheme="minorEastAsia"/>
          <w:color w:val="333333"/>
          <w:kern w:val="0"/>
          <w:sz w:val="24"/>
          <w:szCs w:val="24"/>
        </w:rPr>
        <w:t>As</w:t>
      </w:r>
      <w:r w:rsidRPr="00072DBC">
        <w:rPr>
          <w:rFonts w:asciiTheme="minorEastAsia" w:eastAsiaTheme="minorEastAsia" w:hAnsiTheme="minorEastAsia"/>
          <w:color w:val="333333"/>
          <w:kern w:val="0"/>
          <w:sz w:val="24"/>
          <w:szCs w:val="24"/>
        </w:rPr>
        <w:tab/>
        <w:t>D.</w:t>
      </w:r>
      <w:proofErr w:type="gramEnd"/>
      <w:r w:rsidRPr="00072DBC">
        <w:rPr>
          <w:rFonts w:asciiTheme="minorEastAsia" w:eastAsiaTheme="minorEastAsia" w:hAnsiTheme="minorEastAsia"/>
          <w:color w:val="333333"/>
          <w:kern w:val="0"/>
          <w:sz w:val="24"/>
          <w:szCs w:val="24"/>
        </w:rPr>
        <w:t xml:space="preserve"> If （1322人）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当他靠得更近一些的时候。</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i/>
          <w:color w:val="333333"/>
          <w:kern w:val="0"/>
          <w:sz w:val="24"/>
          <w:szCs w:val="24"/>
        </w:rPr>
      </w:pPr>
      <w:r w:rsidRPr="00072DBC">
        <w:rPr>
          <w:rFonts w:asciiTheme="minorEastAsia" w:eastAsiaTheme="minorEastAsia" w:hAnsiTheme="minorEastAsia"/>
          <w:b/>
          <w:i/>
          <w:color w:val="333333"/>
          <w:kern w:val="0"/>
          <w:sz w:val="24"/>
          <w:szCs w:val="24"/>
        </w:rPr>
        <w:t>44. A. each</w:t>
      </w:r>
      <w:r w:rsidRPr="00072DBC">
        <w:rPr>
          <w:rFonts w:asciiTheme="minorEastAsia" w:eastAsiaTheme="minorEastAsia" w:hAnsiTheme="minorEastAsia"/>
          <w:b/>
          <w:i/>
          <w:color w:val="333333"/>
          <w:kern w:val="0"/>
          <w:sz w:val="24"/>
          <w:szCs w:val="24"/>
        </w:rPr>
        <w:tab/>
        <w:t>B. another</w:t>
      </w:r>
      <w:r w:rsidRPr="00072DBC">
        <w:rPr>
          <w:rFonts w:asciiTheme="minorEastAsia" w:eastAsiaTheme="minorEastAsia" w:hAnsiTheme="minorEastAsia"/>
          <w:b/>
          <w:i/>
          <w:color w:val="333333"/>
          <w:kern w:val="0"/>
          <w:sz w:val="24"/>
          <w:szCs w:val="24"/>
        </w:rPr>
        <w:tab/>
        <w:t>C. that</w:t>
      </w:r>
      <w:r w:rsidRPr="00072DBC">
        <w:rPr>
          <w:rFonts w:asciiTheme="minorEastAsia" w:eastAsiaTheme="minorEastAsia" w:hAnsiTheme="minorEastAsia"/>
          <w:b/>
          <w:i/>
          <w:color w:val="333333"/>
          <w:kern w:val="0"/>
          <w:sz w:val="24"/>
          <w:szCs w:val="24"/>
        </w:rPr>
        <w:tab/>
        <w:t>D. his （768人）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上文有“he saw a car”，所以此处应当是another。 </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i/>
          <w:color w:val="333333"/>
          <w:kern w:val="0"/>
          <w:sz w:val="24"/>
          <w:szCs w:val="24"/>
        </w:rPr>
      </w:pPr>
      <w:r w:rsidRPr="00072DBC">
        <w:rPr>
          <w:rFonts w:asciiTheme="minorEastAsia" w:eastAsiaTheme="minorEastAsia" w:hAnsiTheme="minorEastAsia"/>
          <w:b/>
          <w:i/>
          <w:color w:val="333333"/>
          <w:kern w:val="0"/>
          <w:sz w:val="24"/>
          <w:szCs w:val="24"/>
        </w:rPr>
        <w:t>45. A. flames</w:t>
      </w:r>
      <w:r w:rsidRPr="00072DBC">
        <w:rPr>
          <w:rFonts w:asciiTheme="minorEastAsia" w:eastAsiaTheme="minorEastAsia" w:hAnsiTheme="minorEastAsia"/>
          <w:b/>
          <w:i/>
          <w:color w:val="333333"/>
          <w:kern w:val="0"/>
          <w:sz w:val="24"/>
          <w:szCs w:val="24"/>
        </w:rPr>
        <w:tab/>
        <w:t>B. smoke</w:t>
      </w:r>
      <w:r w:rsidRPr="00072DBC">
        <w:rPr>
          <w:rFonts w:asciiTheme="minorEastAsia" w:eastAsiaTheme="minorEastAsia" w:hAnsiTheme="minorEastAsia"/>
          <w:b/>
          <w:i/>
          <w:color w:val="333333"/>
          <w:kern w:val="0"/>
          <w:sz w:val="24"/>
          <w:szCs w:val="24"/>
        </w:rPr>
        <w:tab/>
        <w:t>C. water</w:t>
      </w:r>
      <w:r w:rsidRPr="00072DBC">
        <w:rPr>
          <w:rFonts w:asciiTheme="minorEastAsia" w:eastAsiaTheme="minorEastAsia" w:hAnsiTheme="minorEastAsia"/>
          <w:b/>
          <w:i/>
          <w:color w:val="333333"/>
          <w:kern w:val="0"/>
          <w:sz w:val="24"/>
          <w:szCs w:val="24"/>
        </w:rPr>
        <w:tab/>
        <w:t>D. steam （817人）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根据下文Larry灭火，可知此处是flames火苗从车下冒出来。</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i/>
          <w:color w:val="333333"/>
          <w:kern w:val="0"/>
          <w:sz w:val="24"/>
          <w:szCs w:val="24"/>
        </w:rPr>
      </w:pPr>
      <w:r w:rsidRPr="00072DBC">
        <w:rPr>
          <w:rFonts w:asciiTheme="minorEastAsia" w:eastAsiaTheme="minorEastAsia" w:hAnsiTheme="minorEastAsia"/>
          <w:b/>
          <w:i/>
          <w:color w:val="333333"/>
          <w:kern w:val="0"/>
          <w:sz w:val="24"/>
          <w:szCs w:val="24"/>
        </w:rPr>
        <w:t>46. A. used</w:t>
      </w:r>
      <w:r w:rsidRPr="00072DBC">
        <w:rPr>
          <w:rFonts w:asciiTheme="minorEastAsia" w:eastAsiaTheme="minorEastAsia" w:hAnsiTheme="minorEastAsia"/>
          <w:b/>
          <w:i/>
          <w:color w:val="333333"/>
          <w:kern w:val="0"/>
          <w:sz w:val="24"/>
          <w:szCs w:val="24"/>
        </w:rPr>
        <w:tab/>
        <w:t>B. disabled</w:t>
      </w:r>
      <w:r w:rsidRPr="00072DBC">
        <w:rPr>
          <w:rFonts w:asciiTheme="minorEastAsia" w:eastAsiaTheme="minorEastAsia" w:hAnsiTheme="minorEastAsia"/>
          <w:b/>
          <w:i/>
          <w:color w:val="333333"/>
          <w:kern w:val="0"/>
          <w:sz w:val="24"/>
          <w:szCs w:val="24"/>
        </w:rPr>
        <w:tab/>
        <w:t>C. removed</w:t>
      </w:r>
      <w:r w:rsidRPr="00072DBC">
        <w:rPr>
          <w:rFonts w:asciiTheme="minorEastAsia" w:eastAsiaTheme="minorEastAsia" w:hAnsiTheme="minorEastAsia"/>
          <w:b/>
          <w:i/>
          <w:color w:val="333333"/>
          <w:kern w:val="0"/>
          <w:sz w:val="24"/>
          <w:szCs w:val="24"/>
        </w:rPr>
        <w:tab/>
        <w:t>D. abandoned （772人）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上文交代这辆车已经upside down翻车了，肯定是disabled不能动了。used二手的、removed清除的、abandoned遗弃的。本题考生不敢选disabled，认为B项只能修饰人，不能修饰车。语言的使用是非常灵活的，切忌教条，要展开合理联想。此题意在提醒考生关注语言的灵活性。</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47. A. got hold of</w:t>
      </w:r>
      <w:r w:rsidRPr="00072DBC">
        <w:rPr>
          <w:rFonts w:asciiTheme="minorEastAsia" w:eastAsiaTheme="minorEastAsia" w:hAnsiTheme="minorEastAsia"/>
          <w:color w:val="333333"/>
          <w:kern w:val="0"/>
          <w:sz w:val="24"/>
          <w:szCs w:val="24"/>
        </w:rPr>
        <w:tab/>
        <w:t>B. prepared</w:t>
      </w:r>
      <w:r w:rsidRPr="00072DBC">
        <w:rPr>
          <w:rFonts w:asciiTheme="minorEastAsia" w:eastAsiaTheme="minorEastAsia" w:hAnsiTheme="minorEastAsia"/>
          <w:color w:val="333333"/>
          <w:kern w:val="0"/>
          <w:sz w:val="24"/>
          <w:szCs w:val="24"/>
        </w:rPr>
        <w:tab/>
        <w:t>C. took charge of</w:t>
      </w:r>
      <w:r w:rsidRPr="00072DBC">
        <w:rPr>
          <w:rFonts w:asciiTheme="minorEastAsia" w:eastAsiaTheme="minorEastAsia" w:hAnsiTheme="minorEastAsia"/>
          <w:color w:val="333333"/>
          <w:kern w:val="0"/>
          <w:sz w:val="24"/>
          <w:szCs w:val="24"/>
        </w:rPr>
        <w:tab/>
        <w:t>D. controlled （1251人）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Larry停稳车后got hold of抓起灭火器（去灭火）。</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i/>
          <w:color w:val="333333"/>
          <w:kern w:val="0"/>
          <w:sz w:val="24"/>
          <w:szCs w:val="24"/>
        </w:rPr>
      </w:pPr>
      <w:r w:rsidRPr="00072DBC">
        <w:rPr>
          <w:rFonts w:asciiTheme="minorEastAsia" w:eastAsiaTheme="minorEastAsia" w:hAnsiTheme="minorEastAsia"/>
          <w:b/>
          <w:i/>
          <w:color w:val="333333"/>
          <w:kern w:val="0"/>
          <w:sz w:val="24"/>
          <w:szCs w:val="24"/>
        </w:rPr>
        <w:lastRenderedPageBreak/>
        <w:t>48. A. came down</w:t>
      </w:r>
      <w:r w:rsidRPr="00072DBC">
        <w:rPr>
          <w:rFonts w:asciiTheme="minorEastAsia" w:eastAsiaTheme="minorEastAsia" w:hAnsiTheme="minorEastAsia"/>
          <w:b/>
          <w:i/>
          <w:color w:val="333333"/>
          <w:kern w:val="0"/>
          <w:sz w:val="24"/>
          <w:szCs w:val="24"/>
        </w:rPr>
        <w:tab/>
        <w:t>B. came through</w:t>
      </w:r>
      <w:r w:rsidRPr="00072DBC">
        <w:rPr>
          <w:rFonts w:asciiTheme="minorEastAsia" w:eastAsiaTheme="minorEastAsia" w:hAnsiTheme="minorEastAsia"/>
          <w:b/>
          <w:i/>
          <w:color w:val="333333"/>
          <w:kern w:val="0"/>
          <w:sz w:val="24"/>
          <w:szCs w:val="24"/>
        </w:rPr>
        <w:tab/>
        <w:t xml:space="preserve">C. came in </w:t>
      </w:r>
      <w:r w:rsidRPr="00072DBC">
        <w:rPr>
          <w:rFonts w:asciiTheme="minorEastAsia" w:eastAsiaTheme="minorEastAsia" w:hAnsiTheme="minorEastAsia"/>
          <w:b/>
          <w:i/>
          <w:color w:val="333333"/>
          <w:kern w:val="0"/>
          <w:sz w:val="24"/>
          <w:szCs w:val="24"/>
        </w:rPr>
        <w:tab/>
        <w:t>D. came over （529人）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另一位司机came over走上前来。come down下降、come through经历、come in进来。</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49. A. returned</w:t>
      </w:r>
      <w:r w:rsidRPr="00072DBC">
        <w:rPr>
          <w:rFonts w:asciiTheme="minorEastAsia" w:eastAsiaTheme="minorEastAsia" w:hAnsiTheme="minorEastAsia"/>
          <w:color w:val="333333"/>
          <w:kern w:val="0"/>
          <w:sz w:val="24"/>
          <w:szCs w:val="24"/>
        </w:rPr>
        <w:tab/>
        <w:t>B. received</w:t>
      </w:r>
      <w:r w:rsidRPr="00072DBC">
        <w:rPr>
          <w:rFonts w:asciiTheme="minorEastAsia" w:eastAsiaTheme="minorEastAsia" w:hAnsiTheme="minorEastAsia"/>
          <w:color w:val="333333"/>
          <w:kern w:val="0"/>
          <w:sz w:val="24"/>
          <w:szCs w:val="24"/>
        </w:rPr>
        <w:tab/>
        <w:t>C. made</w:t>
      </w:r>
      <w:r w:rsidRPr="00072DBC">
        <w:rPr>
          <w:rFonts w:asciiTheme="minorEastAsia" w:eastAsiaTheme="minorEastAsia" w:hAnsiTheme="minorEastAsia"/>
          <w:color w:val="333333"/>
          <w:kern w:val="0"/>
          <w:sz w:val="24"/>
          <w:szCs w:val="24"/>
        </w:rPr>
        <w:tab/>
        <w:t>D. confirmed （1249人）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made an emergency call，拨打了紧急电话。</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50. A. then</w:t>
      </w:r>
      <w:r w:rsidRPr="00072DBC">
        <w:rPr>
          <w:rFonts w:asciiTheme="minorEastAsia" w:eastAsiaTheme="minorEastAsia" w:hAnsiTheme="minorEastAsia"/>
          <w:color w:val="333333"/>
          <w:kern w:val="0"/>
          <w:sz w:val="24"/>
          <w:szCs w:val="24"/>
        </w:rPr>
        <w:tab/>
        <w:t>B. again</w:t>
      </w:r>
      <w:r w:rsidRPr="00072DBC">
        <w:rPr>
          <w:rFonts w:asciiTheme="minorEastAsia" w:eastAsiaTheme="minorEastAsia" w:hAnsiTheme="minorEastAsia"/>
          <w:color w:val="333333"/>
          <w:kern w:val="0"/>
          <w:sz w:val="24"/>
          <w:szCs w:val="24"/>
        </w:rPr>
        <w:tab/>
        <w:t>C. finally</w:t>
      </w:r>
      <w:r w:rsidRPr="00072DBC">
        <w:rPr>
          <w:rFonts w:asciiTheme="minorEastAsia" w:eastAsiaTheme="minorEastAsia" w:hAnsiTheme="minorEastAsia"/>
          <w:color w:val="333333"/>
          <w:kern w:val="0"/>
          <w:sz w:val="24"/>
          <w:szCs w:val="24"/>
        </w:rPr>
        <w:tab/>
        <w:t>D. even （1371人）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然后他们听到了一个女子的声音。then表示时间上的先后关系。</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51. A. Starting</w:t>
      </w:r>
      <w:r w:rsidRPr="00072DBC">
        <w:rPr>
          <w:rFonts w:asciiTheme="minorEastAsia" w:eastAsiaTheme="minorEastAsia" w:hAnsiTheme="minorEastAsia"/>
          <w:color w:val="333333"/>
          <w:kern w:val="0"/>
          <w:sz w:val="24"/>
          <w:szCs w:val="24"/>
        </w:rPr>
        <w:tab/>
        <w:t>B. Parking</w:t>
      </w:r>
      <w:r w:rsidRPr="00072DBC">
        <w:rPr>
          <w:rFonts w:asciiTheme="minorEastAsia" w:eastAsiaTheme="minorEastAsia" w:hAnsiTheme="minorEastAsia"/>
          <w:color w:val="333333"/>
          <w:kern w:val="0"/>
          <w:sz w:val="24"/>
          <w:szCs w:val="24"/>
        </w:rPr>
        <w:tab/>
        <w:t>C. Passing</w:t>
      </w:r>
      <w:r w:rsidRPr="00072DBC">
        <w:rPr>
          <w:rFonts w:asciiTheme="minorEastAsia" w:eastAsiaTheme="minorEastAsia" w:hAnsiTheme="minorEastAsia"/>
          <w:color w:val="333333"/>
          <w:kern w:val="0"/>
          <w:sz w:val="24"/>
          <w:szCs w:val="24"/>
        </w:rPr>
        <w:tab/>
        <w:t>D. Approaching （1239人）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approaching靠近这辆车，他们看到了被困司机。start发动、park停车、pass越过。</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i/>
          <w:color w:val="333333"/>
          <w:kern w:val="0"/>
          <w:sz w:val="24"/>
          <w:szCs w:val="24"/>
        </w:rPr>
      </w:pPr>
      <w:r w:rsidRPr="00072DBC">
        <w:rPr>
          <w:rFonts w:asciiTheme="minorEastAsia" w:eastAsiaTheme="minorEastAsia" w:hAnsiTheme="minorEastAsia"/>
          <w:b/>
          <w:i/>
          <w:color w:val="333333"/>
          <w:kern w:val="0"/>
          <w:sz w:val="24"/>
          <w:szCs w:val="24"/>
        </w:rPr>
        <w:t>52. A. quiet</w:t>
      </w:r>
      <w:r w:rsidRPr="00072DBC">
        <w:rPr>
          <w:rFonts w:asciiTheme="minorEastAsia" w:eastAsiaTheme="minorEastAsia" w:hAnsiTheme="minorEastAsia"/>
          <w:b/>
          <w:i/>
          <w:color w:val="333333"/>
          <w:kern w:val="0"/>
          <w:sz w:val="24"/>
          <w:szCs w:val="24"/>
        </w:rPr>
        <w:tab/>
        <w:t>B. still</w:t>
      </w:r>
      <w:r w:rsidRPr="00072DBC">
        <w:rPr>
          <w:rFonts w:asciiTheme="minorEastAsia" w:eastAsiaTheme="minorEastAsia" w:hAnsiTheme="minorEastAsia"/>
          <w:b/>
          <w:i/>
          <w:color w:val="333333"/>
          <w:kern w:val="0"/>
          <w:sz w:val="24"/>
          <w:szCs w:val="24"/>
        </w:rPr>
        <w:tab/>
        <w:t>C. away</w:t>
      </w:r>
      <w:r w:rsidRPr="00072DBC">
        <w:rPr>
          <w:rFonts w:asciiTheme="minorEastAsia" w:eastAsiaTheme="minorEastAsia" w:hAnsiTheme="minorEastAsia"/>
          <w:b/>
          <w:i/>
          <w:color w:val="333333"/>
          <w:kern w:val="0"/>
          <w:sz w:val="24"/>
          <w:szCs w:val="24"/>
        </w:rPr>
        <w:tab/>
        <w:t>D. calm （399人）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由下文“she should not move”可知是告诉女司机不要动。still静止不动、quiet安静不语、away走开、calm镇静不慌。</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53. A. for</w:t>
      </w:r>
      <w:r w:rsidRPr="00072DBC">
        <w:rPr>
          <w:rFonts w:asciiTheme="minorEastAsia" w:eastAsiaTheme="minorEastAsia" w:hAnsiTheme="minorEastAsia"/>
          <w:color w:val="333333"/>
          <w:kern w:val="0"/>
          <w:sz w:val="24"/>
          <w:szCs w:val="24"/>
        </w:rPr>
        <w:tab/>
        <w:t>B. so</w:t>
      </w:r>
      <w:r w:rsidRPr="00072DBC">
        <w:rPr>
          <w:rFonts w:asciiTheme="minorEastAsia" w:eastAsiaTheme="minorEastAsia" w:hAnsiTheme="minorEastAsia"/>
          <w:color w:val="333333"/>
          <w:kern w:val="0"/>
          <w:sz w:val="24"/>
          <w:szCs w:val="24"/>
        </w:rPr>
        <w:tab/>
        <w:t>C. and</w:t>
      </w:r>
      <w:r w:rsidRPr="00072DBC">
        <w:rPr>
          <w:rFonts w:asciiTheme="minorEastAsia" w:eastAsiaTheme="minorEastAsia" w:hAnsiTheme="minorEastAsia"/>
          <w:color w:val="333333"/>
          <w:kern w:val="0"/>
          <w:sz w:val="24"/>
          <w:szCs w:val="24"/>
        </w:rPr>
        <w:tab/>
        <w:t>D. but （1423人）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转折关系，女子被告知别动，但是她认为车要爆炸（所以要动）。</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54. A. explode</w:t>
      </w:r>
      <w:r w:rsidRPr="00072DBC">
        <w:rPr>
          <w:rFonts w:asciiTheme="minorEastAsia" w:eastAsiaTheme="minorEastAsia" w:hAnsiTheme="minorEastAsia"/>
          <w:color w:val="333333"/>
          <w:kern w:val="0"/>
          <w:sz w:val="24"/>
          <w:szCs w:val="24"/>
        </w:rPr>
        <w:tab/>
      </w:r>
      <w:r w:rsidRPr="00072DBC">
        <w:rPr>
          <w:rFonts w:asciiTheme="minorEastAsia" w:eastAsiaTheme="minorEastAsia" w:hAnsiTheme="minorEastAsia" w:hint="eastAsia"/>
          <w:color w:val="333333"/>
          <w:kern w:val="0"/>
          <w:sz w:val="24"/>
          <w:szCs w:val="24"/>
        </w:rPr>
        <w:t xml:space="preserve"> </w:t>
      </w:r>
      <w:r w:rsidRPr="00072DBC">
        <w:rPr>
          <w:rFonts w:asciiTheme="minorEastAsia" w:eastAsiaTheme="minorEastAsia" w:hAnsiTheme="minorEastAsia"/>
          <w:color w:val="333333"/>
          <w:kern w:val="0"/>
          <w:sz w:val="24"/>
          <w:szCs w:val="24"/>
        </w:rPr>
        <w:t>B. slip away</w:t>
      </w:r>
      <w:r w:rsidRPr="00072DBC">
        <w:rPr>
          <w:rFonts w:asciiTheme="minorEastAsia" w:eastAsiaTheme="minorEastAsia" w:hAnsiTheme="minorEastAsia"/>
          <w:color w:val="333333"/>
          <w:kern w:val="0"/>
          <w:sz w:val="24"/>
          <w:szCs w:val="24"/>
        </w:rPr>
        <w:tab/>
        <w:t>C. fall apart</w:t>
      </w:r>
      <w:r w:rsidRPr="00072DBC">
        <w:rPr>
          <w:rFonts w:asciiTheme="minorEastAsia" w:eastAsiaTheme="minorEastAsia" w:hAnsiTheme="minorEastAsia"/>
          <w:color w:val="333333"/>
          <w:kern w:val="0"/>
          <w:sz w:val="24"/>
          <w:szCs w:val="24"/>
        </w:rPr>
        <w:tab/>
        <w:t>D. crash （1183人）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由上文车着火了，可知被困女司机担心车要explode爆炸。slip away溜走、fall apart解体、crash碰撞。</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55. A. as if</w:t>
      </w:r>
      <w:r w:rsidRPr="00072DBC">
        <w:rPr>
          <w:rFonts w:asciiTheme="minorEastAsia" w:eastAsiaTheme="minorEastAsia" w:hAnsiTheme="minorEastAsia"/>
          <w:color w:val="333333"/>
          <w:kern w:val="0"/>
          <w:sz w:val="24"/>
          <w:szCs w:val="24"/>
        </w:rPr>
        <w:tab/>
        <w:t>B. unless</w:t>
      </w:r>
      <w:r w:rsidRPr="00072DBC">
        <w:rPr>
          <w:rFonts w:asciiTheme="minorEastAsia" w:eastAsiaTheme="minorEastAsia" w:hAnsiTheme="minorEastAsia"/>
          <w:color w:val="333333"/>
          <w:kern w:val="0"/>
          <w:sz w:val="24"/>
          <w:szCs w:val="24"/>
        </w:rPr>
        <w:tab/>
        <w:t>C. in case</w:t>
      </w:r>
      <w:r w:rsidRPr="00072DBC">
        <w:rPr>
          <w:rFonts w:asciiTheme="minorEastAsia" w:eastAsiaTheme="minorEastAsia" w:hAnsiTheme="minorEastAsia"/>
          <w:color w:val="333333"/>
          <w:kern w:val="0"/>
          <w:sz w:val="24"/>
          <w:szCs w:val="24"/>
        </w:rPr>
        <w:tab/>
        <w:t>D. after （1330）</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Larry不让她动，是以防伤到脖子。</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i/>
          <w:color w:val="333333"/>
          <w:kern w:val="0"/>
          <w:sz w:val="24"/>
          <w:szCs w:val="24"/>
        </w:rPr>
      </w:pPr>
      <w:r w:rsidRPr="00072DBC">
        <w:rPr>
          <w:rFonts w:asciiTheme="minorEastAsia" w:eastAsiaTheme="minorEastAsia" w:hAnsiTheme="minorEastAsia"/>
          <w:b/>
          <w:i/>
          <w:color w:val="333333"/>
          <w:kern w:val="0"/>
          <w:sz w:val="24"/>
          <w:szCs w:val="24"/>
        </w:rPr>
        <w:t>56. A. stepped forward</w:t>
      </w:r>
      <w:r w:rsidRPr="00072DBC">
        <w:rPr>
          <w:rFonts w:asciiTheme="minorEastAsia" w:eastAsiaTheme="minorEastAsia" w:hAnsiTheme="minorEastAsia"/>
          <w:b/>
          <w:i/>
          <w:color w:val="333333"/>
          <w:kern w:val="0"/>
          <w:sz w:val="24"/>
          <w:szCs w:val="24"/>
        </w:rPr>
        <w:tab/>
        <w:t>B. backed off</w:t>
      </w:r>
      <w:r w:rsidRPr="00072DBC">
        <w:rPr>
          <w:rFonts w:asciiTheme="minorEastAsia" w:eastAsiaTheme="minorEastAsia" w:hAnsiTheme="minorEastAsia"/>
          <w:b/>
          <w:i/>
          <w:color w:val="333333"/>
          <w:kern w:val="0"/>
          <w:sz w:val="24"/>
          <w:szCs w:val="24"/>
        </w:rPr>
        <w:tab/>
        <w:t>C. moved on</w:t>
      </w:r>
      <w:r w:rsidRPr="00072DBC">
        <w:rPr>
          <w:rFonts w:asciiTheme="minorEastAsia" w:eastAsiaTheme="minorEastAsia" w:hAnsiTheme="minorEastAsia"/>
          <w:b/>
          <w:i/>
          <w:color w:val="333333"/>
          <w:kern w:val="0"/>
          <w:sz w:val="24"/>
          <w:szCs w:val="24"/>
        </w:rPr>
        <w:tab/>
        <w:t>D. set out （665人）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急救人员到场，Larry他们back off退后，好让急救人员工作。step forward上前、move on继续、set out出发。</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57. A. woman</w:t>
      </w:r>
      <w:r w:rsidRPr="00072DBC">
        <w:rPr>
          <w:rFonts w:asciiTheme="minorEastAsia" w:eastAsiaTheme="minorEastAsia" w:hAnsiTheme="minorEastAsia"/>
          <w:color w:val="333333"/>
          <w:kern w:val="0"/>
          <w:sz w:val="24"/>
          <w:szCs w:val="24"/>
        </w:rPr>
        <w:tab/>
        <w:t>B. police</w:t>
      </w:r>
      <w:r w:rsidRPr="00072DBC">
        <w:rPr>
          <w:rFonts w:asciiTheme="minorEastAsia" w:eastAsiaTheme="minorEastAsia" w:hAnsiTheme="minorEastAsia"/>
          <w:color w:val="333333"/>
          <w:kern w:val="0"/>
          <w:sz w:val="24"/>
          <w:szCs w:val="24"/>
        </w:rPr>
        <w:tab/>
        <w:t>C. man</w:t>
      </w:r>
      <w:r w:rsidRPr="00072DBC">
        <w:rPr>
          <w:rFonts w:asciiTheme="minorEastAsia" w:eastAsiaTheme="minorEastAsia" w:hAnsiTheme="minorEastAsia"/>
          <w:color w:val="333333"/>
          <w:kern w:val="0"/>
          <w:sz w:val="24"/>
          <w:szCs w:val="24"/>
        </w:rPr>
        <w:tab/>
        <w:t>D. driver （1270人）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由下文they let him go，可知此处应选择复数名词。</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i/>
          <w:color w:val="333333"/>
          <w:kern w:val="0"/>
          <w:sz w:val="24"/>
          <w:szCs w:val="24"/>
        </w:rPr>
      </w:pPr>
      <w:r w:rsidRPr="00072DBC">
        <w:rPr>
          <w:rFonts w:asciiTheme="minorEastAsia" w:eastAsiaTheme="minorEastAsia" w:hAnsiTheme="minorEastAsia"/>
          <w:b/>
          <w:i/>
          <w:color w:val="333333"/>
          <w:kern w:val="0"/>
          <w:sz w:val="24"/>
          <w:szCs w:val="24"/>
        </w:rPr>
        <w:t>58. A. forbidden</w:t>
      </w:r>
      <w:r w:rsidRPr="00072DBC">
        <w:rPr>
          <w:rFonts w:asciiTheme="minorEastAsia" w:eastAsiaTheme="minorEastAsia" w:hAnsiTheme="minorEastAsia"/>
          <w:b/>
          <w:i/>
          <w:color w:val="333333"/>
          <w:kern w:val="0"/>
          <w:sz w:val="24"/>
          <w:szCs w:val="24"/>
        </w:rPr>
        <w:tab/>
        <w:t>B. ready</w:t>
      </w:r>
      <w:r w:rsidRPr="00072DBC">
        <w:rPr>
          <w:rFonts w:asciiTheme="minorEastAsia" w:eastAsiaTheme="minorEastAsia" w:hAnsiTheme="minorEastAsia"/>
          <w:b/>
          <w:i/>
          <w:color w:val="333333"/>
          <w:kern w:val="0"/>
          <w:sz w:val="24"/>
          <w:szCs w:val="24"/>
        </w:rPr>
        <w:tab/>
        <w:t>C. asked</w:t>
      </w:r>
      <w:r w:rsidRPr="00072DBC">
        <w:rPr>
          <w:rFonts w:asciiTheme="minorEastAsia" w:eastAsiaTheme="minorEastAsia" w:hAnsiTheme="minorEastAsia"/>
          <w:b/>
          <w:i/>
          <w:color w:val="333333"/>
          <w:kern w:val="0"/>
          <w:sz w:val="24"/>
          <w:szCs w:val="24"/>
        </w:rPr>
        <w:tab/>
        <w:t>D. free （727人）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or表示选择关系，所以与上句he was needed对应的应为free to go。</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i/>
          <w:color w:val="333333"/>
          <w:kern w:val="0"/>
          <w:sz w:val="24"/>
          <w:szCs w:val="24"/>
        </w:rPr>
      </w:pPr>
      <w:r w:rsidRPr="00072DBC">
        <w:rPr>
          <w:rFonts w:asciiTheme="minorEastAsia" w:eastAsiaTheme="minorEastAsia" w:hAnsiTheme="minorEastAsia"/>
          <w:b/>
          <w:i/>
          <w:color w:val="333333"/>
          <w:kern w:val="0"/>
          <w:sz w:val="24"/>
          <w:szCs w:val="24"/>
        </w:rPr>
        <w:lastRenderedPageBreak/>
        <w:t>59. A. for certain</w:t>
      </w:r>
      <w:r w:rsidRPr="00072DBC">
        <w:rPr>
          <w:rFonts w:asciiTheme="minorEastAsia" w:eastAsiaTheme="minorEastAsia" w:hAnsiTheme="minorEastAsia"/>
          <w:b/>
          <w:i/>
          <w:color w:val="333333"/>
          <w:kern w:val="0"/>
          <w:sz w:val="24"/>
          <w:szCs w:val="24"/>
        </w:rPr>
        <w:tab/>
        <w:t>B. for consideration</w:t>
      </w:r>
      <w:r w:rsidRPr="00072DBC">
        <w:rPr>
          <w:rFonts w:asciiTheme="minorEastAsia" w:eastAsiaTheme="minorEastAsia" w:hAnsiTheme="minorEastAsia"/>
          <w:b/>
          <w:i/>
          <w:color w:val="333333"/>
          <w:kern w:val="0"/>
          <w:sz w:val="24"/>
          <w:szCs w:val="24"/>
        </w:rPr>
        <w:tab/>
        <w:t>C. reported</w:t>
      </w:r>
      <w:r w:rsidRPr="00072DBC">
        <w:rPr>
          <w:rFonts w:asciiTheme="minorEastAsia" w:eastAsiaTheme="minorEastAsia" w:hAnsiTheme="minorEastAsia"/>
          <w:b/>
          <w:i/>
          <w:color w:val="333333"/>
          <w:kern w:val="0"/>
          <w:sz w:val="24"/>
          <w:szCs w:val="24"/>
        </w:rPr>
        <w:tab/>
        <w:t>D. checked （851人）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有一件事是for certain肯定的。for consideration供考虑、reported被报道、checked被核查。</w:t>
      </w:r>
    </w:p>
    <w:p w:rsidR="00B31DBF" w:rsidRPr="00072DBC" w:rsidRDefault="00B31DBF" w:rsidP="00072DBC">
      <w:pPr>
        <w:widowControl/>
        <w:shd w:val="clear" w:color="auto" w:fill="FFFFFF"/>
        <w:spacing w:line="480" w:lineRule="exact"/>
        <w:ind w:firstLineChars="200" w:firstLine="482"/>
        <w:jc w:val="left"/>
        <w:rPr>
          <w:rFonts w:asciiTheme="minorEastAsia" w:eastAsiaTheme="minorEastAsia" w:hAnsiTheme="minorEastAsia"/>
          <w:b/>
          <w:color w:val="333333"/>
          <w:kern w:val="0"/>
          <w:sz w:val="24"/>
          <w:szCs w:val="24"/>
        </w:rPr>
      </w:pPr>
      <w:r w:rsidRPr="00072DBC">
        <w:rPr>
          <w:rFonts w:asciiTheme="minorEastAsia" w:eastAsiaTheme="minorEastAsia" w:hAnsiTheme="minorEastAsia"/>
          <w:b/>
          <w:i/>
          <w:color w:val="333333"/>
          <w:kern w:val="0"/>
          <w:sz w:val="24"/>
          <w:szCs w:val="24"/>
        </w:rPr>
        <w:t>60. A. patience</w:t>
      </w:r>
      <w:r w:rsidRPr="00072DBC">
        <w:rPr>
          <w:rFonts w:asciiTheme="minorEastAsia" w:eastAsiaTheme="minorEastAsia" w:hAnsiTheme="minorEastAsia"/>
          <w:b/>
          <w:i/>
          <w:color w:val="333333"/>
          <w:kern w:val="0"/>
          <w:sz w:val="24"/>
          <w:szCs w:val="24"/>
        </w:rPr>
        <w:tab/>
        <w:t>B. skills</w:t>
      </w:r>
      <w:r w:rsidRPr="00072DBC">
        <w:rPr>
          <w:rFonts w:asciiTheme="minorEastAsia" w:eastAsiaTheme="minorEastAsia" w:hAnsiTheme="minorEastAsia"/>
          <w:b/>
          <w:i/>
          <w:color w:val="333333"/>
          <w:kern w:val="0"/>
          <w:sz w:val="24"/>
          <w:szCs w:val="24"/>
        </w:rPr>
        <w:tab/>
        <w:t>C. efforts</w:t>
      </w:r>
      <w:r w:rsidRPr="00072DBC">
        <w:rPr>
          <w:rFonts w:asciiTheme="minorEastAsia" w:eastAsiaTheme="minorEastAsia" w:hAnsiTheme="minorEastAsia"/>
          <w:b/>
          <w:i/>
          <w:color w:val="333333"/>
          <w:kern w:val="0"/>
          <w:sz w:val="24"/>
          <w:szCs w:val="24"/>
        </w:rPr>
        <w:tab/>
      </w:r>
      <w:r w:rsidRPr="00072DBC">
        <w:rPr>
          <w:rFonts w:asciiTheme="minorEastAsia" w:eastAsiaTheme="minorEastAsia" w:hAnsiTheme="minorEastAsia" w:hint="eastAsia"/>
          <w:b/>
          <w:i/>
          <w:color w:val="333333"/>
          <w:kern w:val="0"/>
          <w:sz w:val="24"/>
          <w:szCs w:val="24"/>
        </w:rPr>
        <w:t xml:space="preserve"> </w:t>
      </w:r>
      <w:r w:rsidRPr="00072DBC">
        <w:rPr>
          <w:rFonts w:asciiTheme="minorEastAsia" w:eastAsiaTheme="minorEastAsia" w:hAnsiTheme="minorEastAsia"/>
          <w:b/>
          <w:i/>
          <w:color w:val="333333"/>
          <w:kern w:val="0"/>
          <w:sz w:val="24"/>
          <w:szCs w:val="24"/>
        </w:rPr>
        <w:t>D. promise （945人</w:t>
      </w:r>
      <w:r w:rsidRPr="00072DBC">
        <w:rPr>
          <w:rFonts w:asciiTheme="minorEastAsia" w:eastAsiaTheme="minorEastAsia" w:hAnsiTheme="minorEastAsia"/>
          <w:b/>
          <w:color w:val="333333"/>
          <w:kern w:val="0"/>
          <w:sz w:val="24"/>
          <w:szCs w:val="24"/>
        </w:rPr>
        <w:t>）</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color w:val="333333"/>
          <w:kern w:val="0"/>
          <w:sz w:val="24"/>
          <w:szCs w:val="24"/>
        </w:rPr>
        <w:t>Larry停车救援的efforts努力挽救了女子的生命。照应全文的主题“采取行动，及时援手”。重要的是行动、行动、行动，而非耐心、技巧、承诺。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hint="eastAsia"/>
          <w:color w:val="333333"/>
          <w:kern w:val="0"/>
          <w:sz w:val="24"/>
          <w:szCs w:val="24"/>
        </w:rPr>
        <w:t>错误分析：因为</w:t>
      </w:r>
      <w:proofErr w:type="gramStart"/>
      <w:r w:rsidRPr="00072DBC">
        <w:rPr>
          <w:rFonts w:asciiTheme="minorEastAsia" w:eastAsiaTheme="minorEastAsia" w:hAnsiTheme="minorEastAsia" w:hint="eastAsia"/>
          <w:color w:val="333333"/>
          <w:kern w:val="0"/>
          <w:sz w:val="24"/>
          <w:szCs w:val="24"/>
        </w:rPr>
        <w:t>受缺词</w:t>
      </w:r>
      <w:proofErr w:type="gramEnd"/>
      <w:r w:rsidRPr="00072DBC">
        <w:rPr>
          <w:rFonts w:asciiTheme="minorEastAsia" w:eastAsiaTheme="minorEastAsia" w:hAnsiTheme="minorEastAsia" w:hint="eastAsia"/>
          <w:color w:val="333333"/>
          <w:kern w:val="0"/>
          <w:sz w:val="24"/>
          <w:szCs w:val="24"/>
        </w:rPr>
        <w:t>密度的影响，学生不能投入语境精准地理解上下文逻辑、文章主旨。</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hint="eastAsia"/>
          <w:color w:val="333333"/>
          <w:kern w:val="0"/>
          <w:sz w:val="24"/>
          <w:szCs w:val="24"/>
        </w:rPr>
        <w:t>16年我校考生，大致有以下几个方面的错误</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proofErr w:type="gramStart"/>
      <w:r w:rsidRPr="00072DBC">
        <w:rPr>
          <w:rFonts w:asciiTheme="minorEastAsia" w:eastAsiaTheme="minorEastAsia" w:hAnsiTheme="minorEastAsia" w:hint="eastAsia"/>
          <w:color w:val="333333"/>
          <w:kern w:val="0"/>
          <w:sz w:val="24"/>
          <w:szCs w:val="24"/>
        </w:rPr>
        <w:t>熟词生</w:t>
      </w:r>
      <w:proofErr w:type="gramEnd"/>
      <w:r w:rsidRPr="00072DBC">
        <w:rPr>
          <w:rFonts w:asciiTheme="minorEastAsia" w:eastAsiaTheme="minorEastAsia" w:hAnsiTheme="minorEastAsia" w:hint="eastAsia"/>
          <w:color w:val="333333"/>
          <w:kern w:val="0"/>
          <w:sz w:val="24"/>
          <w:szCs w:val="24"/>
        </w:rPr>
        <w:t>义：41题、46题；在特定语境中辨析词义：42题（不是选项，而是上文</w:t>
      </w:r>
      <w:r w:rsidRPr="00072DBC">
        <w:rPr>
          <w:rFonts w:asciiTheme="minorEastAsia" w:eastAsiaTheme="minorEastAsia" w:hAnsiTheme="minorEastAsia"/>
          <w:color w:val="333333"/>
          <w:kern w:val="0"/>
          <w:sz w:val="24"/>
          <w:szCs w:val="24"/>
        </w:rPr>
        <w:t>delivering</w:t>
      </w:r>
      <w:r w:rsidRPr="00072DBC">
        <w:rPr>
          <w:rFonts w:asciiTheme="minorEastAsia" w:eastAsiaTheme="minorEastAsia" w:hAnsiTheme="minorEastAsia" w:hint="eastAsia"/>
          <w:color w:val="333333"/>
          <w:kern w:val="0"/>
          <w:sz w:val="24"/>
          <w:szCs w:val="24"/>
        </w:rPr>
        <w:t>）、52题；上下逻辑：44题、45题；语境体验：48题、56题、58题、59题；提炼主旨：60题</w:t>
      </w:r>
    </w:p>
    <w:p w:rsidR="00B31DBF" w:rsidRPr="00072DBC" w:rsidRDefault="00B31DBF" w:rsidP="00072DBC">
      <w:pPr>
        <w:widowControl/>
        <w:spacing w:line="480" w:lineRule="exact"/>
        <w:ind w:firstLineChars="200" w:firstLine="480"/>
        <w:jc w:val="left"/>
        <w:rPr>
          <w:rFonts w:asciiTheme="minorEastAsia" w:eastAsiaTheme="minorEastAsia" w:hAnsiTheme="minorEastAsia"/>
          <w:color w:val="3E3E3E"/>
          <w:kern w:val="0"/>
          <w:sz w:val="24"/>
          <w:szCs w:val="24"/>
        </w:rPr>
      </w:pPr>
      <w:r w:rsidRPr="00072DBC">
        <w:rPr>
          <w:rFonts w:asciiTheme="minorEastAsia" w:eastAsiaTheme="minorEastAsia" w:hAnsiTheme="minorEastAsia"/>
          <w:color w:val="3E3E3E"/>
          <w:kern w:val="0"/>
          <w:sz w:val="24"/>
          <w:szCs w:val="24"/>
        </w:rPr>
        <w:t>备考建议</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b/>
          <w:color w:val="333333"/>
          <w:kern w:val="0"/>
          <w:sz w:val="24"/>
          <w:szCs w:val="24"/>
        </w:rPr>
      </w:pPr>
      <w:r w:rsidRPr="00072DBC">
        <w:rPr>
          <w:rFonts w:asciiTheme="minorEastAsia" w:eastAsiaTheme="minorEastAsia" w:hAnsiTheme="minorEastAsia"/>
          <w:color w:val="333333"/>
          <w:kern w:val="0"/>
          <w:sz w:val="24"/>
          <w:szCs w:val="24"/>
        </w:rPr>
        <w:t>完形填空历来是</w:t>
      </w:r>
      <w:r w:rsidRPr="00072DBC">
        <w:rPr>
          <w:rFonts w:asciiTheme="minorEastAsia" w:eastAsiaTheme="minorEastAsia" w:hAnsiTheme="minorEastAsia"/>
          <w:b/>
          <w:color w:val="333333"/>
          <w:kern w:val="0"/>
          <w:sz w:val="24"/>
          <w:szCs w:val="24"/>
        </w:rPr>
        <w:t>高分值、高区分度题型</w:t>
      </w:r>
      <w:r w:rsidRPr="00072DBC">
        <w:rPr>
          <w:rFonts w:asciiTheme="minorEastAsia" w:eastAsiaTheme="minorEastAsia" w:hAnsiTheme="minorEastAsia"/>
          <w:color w:val="333333"/>
          <w:kern w:val="0"/>
          <w:sz w:val="24"/>
          <w:szCs w:val="24"/>
        </w:rPr>
        <w:t>，题目的连贯性强，前后照应明显。需要注意的是这个题型已经摒弃了对语法知识的考查，测试的是学生结合上下文用词的</w:t>
      </w:r>
      <w:r w:rsidRPr="00072DBC">
        <w:rPr>
          <w:rFonts w:asciiTheme="minorEastAsia" w:eastAsiaTheme="minorEastAsia" w:hAnsiTheme="minorEastAsia"/>
          <w:b/>
          <w:color w:val="333333"/>
          <w:kern w:val="0"/>
          <w:sz w:val="24"/>
          <w:szCs w:val="24"/>
        </w:rPr>
        <w:t>贴切、精准，选词的标准</w:t>
      </w:r>
      <w:r w:rsidRPr="00072DBC">
        <w:rPr>
          <w:rFonts w:asciiTheme="minorEastAsia" w:eastAsiaTheme="minorEastAsia" w:hAnsiTheme="minorEastAsia"/>
          <w:color w:val="333333"/>
          <w:kern w:val="0"/>
          <w:sz w:val="24"/>
          <w:szCs w:val="24"/>
        </w:rPr>
        <w:t>是上下文内在联系与逻辑关系。此题型在很大程度上考查学生的阅读素养，备考中应注意泛读先行保证量、精读高效练精准、精选文本讲科学，训练学生的</w:t>
      </w:r>
      <w:r w:rsidRPr="00072DBC">
        <w:rPr>
          <w:rFonts w:asciiTheme="minorEastAsia" w:eastAsiaTheme="minorEastAsia" w:hAnsiTheme="minorEastAsia"/>
          <w:b/>
          <w:color w:val="333333"/>
          <w:kern w:val="0"/>
          <w:sz w:val="24"/>
          <w:szCs w:val="24"/>
        </w:rPr>
        <w:t>直觉填空、无词预测、逻辑发展、用词精准等能力</w:t>
      </w:r>
      <w:r w:rsidRPr="00072DBC">
        <w:rPr>
          <w:rFonts w:asciiTheme="minorEastAsia" w:eastAsiaTheme="minorEastAsia" w:hAnsiTheme="minorEastAsia"/>
          <w:color w:val="333333"/>
          <w:kern w:val="0"/>
          <w:sz w:val="24"/>
          <w:szCs w:val="24"/>
        </w:rPr>
        <w:t>。同时注意对</w:t>
      </w:r>
      <w:r w:rsidRPr="00072DBC">
        <w:rPr>
          <w:rFonts w:asciiTheme="minorEastAsia" w:eastAsiaTheme="minorEastAsia" w:hAnsiTheme="minorEastAsia"/>
          <w:b/>
          <w:color w:val="333333"/>
          <w:kern w:val="0"/>
          <w:sz w:val="24"/>
          <w:szCs w:val="24"/>
        </w:rPr>
        <w:t>高中核心词汇的一词多义、</w:t>
      </w:r>
      <w:proofErr w:type="gramStart"/>
      <w:r w:rsidRPr="00072DBC">
        <w:rPr>
          <w:rFonts w:asciiTheme="minorEastAsia" w:eastAsiaTheme="minorEastAsia" w:hAnsiTheme="minorEastAsia"/>
          <w:b/>
          <w:color w:val="333333"/>
          <w:kern w:val="0"/>
          <w:sz w:val="24"/>
          <w:szCs w:val="24"/>
        </w:rPr>
        <w:t>熟词生</w:t>
      </w:r>
      <w:proofErr w:type="gramEnd"/>
      <w:r w:rsidRPr="00072DBC">
        <w:rPr>
          <w:rFonts w:asciiTheme="minorEastAsia" w:eastAsiaTheme="minorEastAsia" w:hAnsiTheme="minorEastAsia"/>
          <w:b/>
          <w:color w:val="333333"/>
          <w:kern w:val="0"/>
          <w:sz w:val="24"/>
          <w:szCs w:val="24"/>
        </w:rPr>
        <w:t>义的复习，做到高频词汇了然于心。</w:t>
      </w:r>
    </w:p>
    <w:p w:rsidR="00B31DBF" w:rsidRPr="00072DBC" w:rsidRDefault="00B31DBF" w:rsidP="00072DBC">
      <w:pPr>
        <w:widowControl/>
        <w:shd w:val="clear" w:color="auto" w:fill="FFFFFF"/>
        <w:spacing w:line="480" w:lineRule="exact"/>
        <w:ind w:firstLineChars="200" w:firstLine="482"/>
        <w:jc w:val="center"/>
        <w:rPr>
          <w:rFonts w:asciiTheme="minorEastAsia" w:eastAsiaTheme="minorEastAsia" w:hAnsiTheme="minorEastAsia"/>
          <w:b/>
          <w:color w:val="333333"/>
          <w:kern w:val="0"/>
          <w:sz w:val="24"/>
          <w:szCs w:val="24"/>
        </w:rPr>
      </w:pPr>
      <w:r w:rsidRPr="00072DBC">
        <w:rPr>
          <w:rFonts w:asciiTheme="minorEastAsia" w:eastAsiaTheme="minorEastAsia" w:hAnsiTheme="minorEastAsia" w:hint="eastAsia"/>
          <w:b/>
          <w:color w:val="333333"/>
          <w:kern w:val="0"/>
          <w:sz w:val="24"/>
          <w:szCs w:val="24"/>
        </w:rPr>
        <w:t>语法教学</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r w:rsidRPr="00072DBC">
        <w:rPr>
          <w:rFonts w:asciiTheme="minorEastAsia" w:eastAsiaTheme="minorEastAsia" w:hAnsiTheme="minorEastAsia" w:hint="eastAsia"/>
          <w:color w:val="333333"/>
          <w:kern w:val="0"/>
          <w:sz w:val="24"/>
          <w:szCs w:val="24"/>
        </w:rPr>
        <w:t>高考对于语法的考查集中在两大题型：语法填空和语法改错。究其实质：在语篇中对于词法功能和句法功能的考查。有人说淡化语法，本人认为淡化语法不等于不教语法，结合高考和我校学生实际，摸索探讨怎样教的问题。我们不妨从两个层面着手：</w:t>
      </w:r>
      <w:proofErr w:type="gramStart"/>
      <w:r w:rsidRPr="00072DBC">
        <w:rPr>
          <w:rFonts w:asciiTheme="minorEastAsia" w:eastAsiaTheme="minorEastAsia" w:hAnsiTheme="minorEastAsia" w:hint="eastAsia"/>
          <w:color w:val="333333"/>
          <w:kern w:val="0"/>
          <w:sz w:val="24"/>
          <w:szCs w:val="24"/>
        </w:rPr>
        <w:t>通识性的</w:t>
      </w:r>
      <w:proofErr w:type="gramEnd"/>
      <w:r w:rsidRPr="00072DBC">
        <w:rPr>
          <w:rFonts w:asciiTheme="minorEastAsia" w:eastAsiaTheme="minorEastAsia" w:hAnsiTheme="minorEastAsia" w:hint="eastAsia"/>
          <w:color w:val="333333"/>
          <w:kern w:val="0"/>
          <w:sz w:val="24"/>
          <w:szCs w:val="24"/>
        </w:rPr>
        <w:t>语法考点要了然于胸，构建完整的语法体系；我们的学生究竟欠缺在什么地方，重点难点突破。</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33333"/>
          <w:kern w:val="0"/>
          <w:sz w:val="24"/>
          <w:szCs w:val="24"/>
        </w:rPr>
      </w:pPr>
      <w:proofErr w:type="gramStart"/>
      <w:r w:rsidRPr="00072DBC">
        <w:rPr>
          <w:rFonts w:asciiTheme="minorEastAsia" w:eastAsiaTheme="minorEastAsia" w:hAnsiTheme="minorEastAsia" w:hint="eastAsia"/>
          <w:color w:val="333333"/>
          <w:kern w:val="0"/>
          <w:sz w:val="24"/>
          <w:szCs w:val="24"/>
        </w:rPr>
        <w:t>通识性的</w:t>
      </w:r>
      <w:proofErr w:type="gramEnd"/>
      <w:r w:rsidRPr="00072DBC">
        <w:rPr>
          <w:rFonts w:asciiTheme="minorEastAsia" w:eastAsiaTheme="minorEastAsia" w:hAnsiTheme="minorEastAsia" w:hint="eastAsia"/>
          <w:color w:val="333333"/>
          <w:kern w:val="0"/>
          <w:sz w:val="24"/>
          <w:szCs w:val="24"/>
        </w:rPr>
        <w:t>语法考点：构词法、冠词、名词、代词、形容词、副词、连接词、动词、介词。</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lastRenderedPageBreak/>
        <w:t>学生的难点：句法和动词类的考点。</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2016年语法填空：</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E3E3E"/>
          <w:kern w:val="0"/>
          <w:sz w:val="24"/>
          <w:szCs w:val="24"/>
        </w:rPr>
      </w:pPr>
      <w:r w:rsidRPr="00072DBC">
        <w:rPr>
          <w:rFonts w:asciiTheme="minorEastAsia" w:eastAsiaTheme="minorEastAsia" w:hAnsiTheme="minorEastAsia"/>
          <w:color w:val="3E3E3E"/>
          <w:kern w:val="0"/>
          <w:sz w:val="24"/>
          <w:szCs w:val="24"/>
        </w:rPr>
        <w:t xml:space="preserve">Chengdu has dozens of new millionaires, Asia’s biggest building, and fancy new hotels. But for tourists like me, pandas are its top   </w:t>
      </w:r>
      <w:r w:rsidRPr="00072DBC">
        <w:rPr>
          <w:rFonts w:asciiTheme="minorEastAsia" w:eastAsiaTheme="minorEastAsia" w:hAnsiTheme="minorEastAsia"/>
          <w:color w:val="3E3E3E"/>
          <w:kern w:val="0"/>
          <w:sz w:val="24"/>
          <w:szCs w:val="24"/>
          <w:u w:val="single"/>
        </w:rPr>
        <w:t> 61 attraction</w:t>
      </w:r>
      <w:r w:rsidRPr="00072DBC">
        <w:rPr>
          <w:rFonts w:asciiTheme="minorEastAsia" w:eastAsiaTheme="minorEastAsia" w:hAnsiTheme="minorEastAsia"/>
          <w:color w:val="3E3E3E"/>
          <w:kern w:val="0"/>
          <w:sz w:val="24"/>
          <w:szCs w:val="24"/>
        </w:rPr>
        <w:t xml:space="preserve">   (attract).</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E3E3E"/>
          <w:kern w:val="0"/>
          <w:sz w:val="24"/>
          <w:szCs w:val="24"/>
        </w:rPr>
      </w:pPr>
      <w:r w:rsidRPr="00072DBC">
        <w:rPr>
          <w:rFonts w:asciiTheme="minorEastAsia" w:eastAsiaTheme="minorEastAsia" w:hAnsiTheme="minorEastAsia"/>
          <w:color w:val="3E3E3E"/>
          <w:kern w:val="0"/>
          <w:sz w:val="24"/>
          <w:szCs w:val="24"/>
        </w:rPr>
        <w:t>So it was a great honour to be invited backstage at the not-for-profit Panda Base, where ticket money helps pay for research. I</w:t>
      </w:r>
      <w:r w:rsidRPr="00072DBC">
        <w:rPr>
          <w:rFonts w:asciiTheme="minorEastAsia" w:eastAsiaTheme="minorEastAsia" w:hAnsiTheme="minorEastAsia"/>
          <w:b/>
          <w:color w:val="3E3E3E"/>
          <w:kern w:val="0"/>
          <w:sz w:val="24"/>
          <w:szCs w:val="24"/>
        </w:rPr>
        <w:t xml:space="preserve"> </w:t>
      </w:r>
      <w:r w:rsidRPr="00072DBC">
        <w:rPr>
          <w:rFonts w:asciiTheme="minorEastAsia" w:eastAsiaTheme="minorEastAsia" w:hAnsiTheme="minorEastAsia"/>
          <w:b/>
          <w:color w:val="3E3E3E"/>
          <w:kern w:val="0"/>
          <w:sz w:val="24"/>
          <w:szCs w:val="24"/>
          <w:u w:val="single"/>
        </w:rPr>
        <w:t xml:space="preserve">62 was </w:t>
      </w:r>
      <w:proofErr w:type="gramStart"/>
      <w:r w:rsidRPr="00072DBC">
        <w:rPr>
          <w:rFonts w:asciiTheme="minorEastAsia" w:eastAsiaTheme="minorEastAsia" w:hAnsiTheme="minorEastAsia"/>
          <w:b/>
          <w:color w:val="3E3E3E"/>
          <w:kern w:val="0"/>
          <w:sz w:val="24"/>
          <w:szCs w:val="24"/>
          <w:u w:val="single"/>
        </w:rPr>
        <w:t>allowed</w:t>
      </w:r>
      <w:r w:rsidRPr="00072DBC">
        <w:rPr>
          <w:rFonts w:asciiTheme="minorEastAsia" w:eastAsiaTheme="minorEastAsia" w:hAnsiTheme="minorEastAsia"/>
          <w:b/>
          <w:color w:val="3E3E3E"/>
          <w:kern w:val="0"/>
          <w:sz w:val="24"/>
          <w:szCs w:val="24"/>
        </w:rPr>
        <w:t xml:space="preserve"> </w:t>
      </w:r>
      <w:r w:rsidRPr="00072DBC">
        <w:rPr>
          <w:rFonts w:asciiTheme="minorEastAsia" w:eastAsiaTheme="minorEastAsia" w:hAnsiTheme="minorEastAsia"/>
          <w:color w:val="3E3E3E"/>
          <w:kern w:val="0"/>
          <w:sz w:val="24"/>
          <w:szCs w:val="24"/>
        </w:rPr>
        <w:t> (</w:t>
      </w:r>
      <w:proofErr w:type="gramEnd"/>
      <w:r w:rsidRPr="00072DBC">
        <w:rPr>
          <w:rFonts w:asciiTheme="minorEastAsia" w:eastAsiaTheme="minorEastAsia" w:hAnsiTheme="minorEastAsia"/>
          <w:color w:val="3E3E3E"/>
          <w:kern w:val="0"/>
          <w:sz w:val="24"/>
          <w:szCs w:val="24"/>
        </w:rPr>
        <w:t xml:space="preserve">allow)to get up close to these cute animals at the 600-acre centre. From tomorrow, I will be their UK ambassador. The title will be   </w:t>
      </w:r>
      <w:r w:rsidRPr="00072DBC">
        <w:rPr>
          <w:rFonts w:asciiTheme="minorEastAsia" w:eastAsiaTheme="minorEastAsia" w:hAnsiTheme="minorEastAsia"/>
          <w:color w:val="3E3E3E"/>
          <w:kern w:val="0"/>
          <w:sz w:val="24"/>
          <w:szCs w:val="24"/>
          <w:u w:val="single"/>
        </w:rPr>
        <w:t> 63 officially</w:t>
      </w:r>
      <w:r w:rsidRPr="00072DBC">
        <w:rPr>
          <w:rFonts w:asciiTheme="minorEastAsia" w:eastAsiaTheme="minorEastAsia" w:hAnsiTheme="minorEastAsia"/>
          <w:color w:val="3E3E3E"/>
          <w:kern w:val="0"/>
          <w:sz w:val="24"/>
          <w:szCs w:val="24"/>
        </w:rPr>
        <w:t xml:space="preserve">   (official) given to me at a ceremony in London. </w:t>
      </w:r>
      <w:r w:rsidRPr="00072DBC">
        <w:rPr>
          <w:rFonts w:asciiTheme="minorEastAsia" w:eastAsiaTheme="minorEastAsia" w:hAnsiTheme="minorEastAsia"/>
          <w:b/>
          <w:color w:val="3E3E3E"/>
          <w:kern w:val="0"/>
          <w:sz w:val="24"/>
          <w:szCs w:val="24"/>
        </w:rPr>
        <w:t xml:space="preserve">But my connection with pandas goes back   </w:t>
      </w:r>
      <w:r w:rsidRPr="00072DBC">
        <w:rPr>
          <w:rFonts w:asciiTheme="minorEastAsia" w:eastAsiaTheme="minorEastAsia" w:hAnsiTheme="minorEastAsia"/>
          <w:b/>
          <w:color w:val="3E3E3E"/>
          <w:kern w:val="0"/>
          <w:sz w:val="24"/>
          <w:szCs w:val="24"/>
          <w:u w:val="single"/>
        </w:rPr>
        <w:t> 64 to</w:t>
      </w:r>
      <w:r w:rsidRPr="00072DBC">
        <w:rPr>
          <w:rFonts w:asciiTheme="minorEastAsia" w:eastAsiaTheme="minorEastAsia" w:hAnsiTheme="minorEastAsia"/>
          <w:b/>
          <w:color w:val="3E3E3E"/>
          <w:kern w:val="0"/>
          <w:sz w:val="24"/>
          <w:szCs w:val="24"/>
        </w:rPr>
        <w:t xml:space="preserve">   my days on a TV show in the mid-1980s, </w:t>
      </w:r>
      <w:r w:rsidRPr="00072DBC">
        <w:rPr>
          <w:rFonts w:asciiTheme="minorEastAsia" w:eastAsiaTheme="minorEastAsia" w:hAnsiTheme="minorEastAsia"/>
          <w:b/>
          <w:color w:val="3E3E3E"/>
          <w:kern w:val="0"/>
          <w:sz w:val="24"/>
          <w:szCs w:val="24"/>
          <w:u w:val="single"/>
        </w:rPr>
        <w:t> 65 when</w:t>
      </w:r>
      <w:r w:rsidRPr="00072DBC">
        <w:rPr>
          <w:rFonts w:asciiTheme="minorEastAsia" w:eastAsiaTheme="minorEastAsia" w:hAnsiTheme="minorEastAsia"/>
          <w:b/>
          <w:color w:val="3E3E3E"/>
          <w:kern w:val="0"/>
          <w:sz w:val="24"/>
          <w:szCs w:val="24"/>
        </w:rPr>
        <w:t xml:space="preserve"> I was the first Western TV reporter   </w:t>
      </w:r>
      <w:r w:rsidRPr="00072DBC">
        <w:rPr>
          <w:rFonts w:asciiTheme="minorEastAsia" w:eastAsiaTheme="minorEastAsia" w:hAnsiTheme="minorEastAsia"/>
          <w:b/>
          <w:color w:val="3E3E3E"/>
          <w:kern w:val="0"/>
          <w:sz w:val="24"/>
          <w:szCs w:val="24"/>
          <w:u w:val="single"/>
        </w:rPr>
        <w:t>66 permitted</w:t>
      </w:r>
      <w:r w:rsidRPr="00072DBC">
        <w:rPr>
          <w:rFonts w:asciiTheme="minorEastAsia" w:eastAsiaTheme="minorEastAsia" w:hAnsiTheme="minorEastAsia"/>
          <w:b/>
          <w:color w:val="3E3E3E"/>
          <w:kern w:val="0"/>
          <w:sz w:val="24"/>
          <w:szCs w:val="24"/>
        </w:rPr>
        <w:t xml:space="preserve">  (permit) to film a special unit caring for pandas rescued from starvation in the wild.</w:t>
      </w:r>
      <w:r w:rsidRPr="00072DBC">
        <w:rPr>
          <w:rFonts w:asciiTheme="minorEastAsia" w:eastAsiaTheme="minorEastAsia" w:hAnsiTheme="minorEastAsia"/>
          <w:color w:val="3E3E3E"/>
          <w:kern w:val="0"/>
          <w:sz w:val="24"/>
          <w:szCs w:val="24"/>
        </w:rPr>
        <w:t xml:space="preserve"> My ambassadorial duties will </w:t>
      </w:r>
      <w:proofErr w:type="gramStart"/>
      <w:r w:rsidRPr="00072DBC">
        <w:rPr>
          <w:rFonts w:asciiTheme="minorEastAsia" w:eastAsiaTheme="minorEastAsia" w:hAnsiTheme="minorEastAsia"/>
          <w:color w:val="3E3E3E"/>
          <w:kern w:val="0"/>
          <w:sz w:val="24"/>
          <w:szCs w:val="24"/>
        </w:rPr>
        <w:t>include  </w:t>
      </w:r>
      <w:r w:rsidRPr="00072DBC">
        <w:rPr>
          <w:rFonts w:asciiTheme="minorEastAsia" w:eastAsiaTheme="minorEastAsia" w:hAnsiTheme="minorEastAsia"/>
          <w:color w:val="3E3E3E"/>
          <w:kern w:val="0"/>
          <w:sz w:val="24"/>
          <w:szCs w:val="24"/>
          <w:u w:val="single"/>
        </w:rPr>
        <w:t>67</w:t>
      </w:r>
      <w:proofErr w:type="gramEnd"/>
      <w:r w:rsidRPr="00072DBC">
        <w:rPr>
          <w:rFonts w:asciiTheme="minorEastAsia" w:eastAsiaTheme="minorEastAsia" w:hAnsiTheme="minorEastAsia"/>
          <w:color w:val="3E3E3E"/>
          <w:kern w:val="0"/>
          <w:sz w:val="24"/>
          <w:szCs w:val="24"/>
          <w:u w:val="single"/>
        </w:rPr>
        <w:t xml:space="preserve"> </w:t>
      </w:r>
      <w:r w:rsidRPr="00072DBC">
        <w:rPr>
          <w:rFonts w:asciiTheme="minorEastAsia" w:eastAsiaTheme="minorEastAsia" w:hAnsiTheme="minorEastAsia"/>
          <w:b/>
          <w:color w:val="3E3E3E"/>
          <w:kern w:val="0"/>
          <w:sz w:val="24"/>
          <w:szCs w:val="24"/>
          <w:u w:val="single"/>
        </w:rPr>
        <w:t xml:space="preserve">introducing </w:t>
      </w:r>
      <w:r w:rsidRPr="00072DBC">
        <w:rPr>
          <w:rFonts w:asciiTheme="minorEastAsia" w:eastAsiaTheme="minorEastAsia" w:hAnsiTheme="minorEastAsia"/>
          <w:b/>
          <w:color w:val="3E3E3E"/>
          <w:kern w:val="0"/>
          <w:sz w:val="24"/>
          <w:szCs w:val="24"/>
        </w:rPr>
        <w:t> </w:t>
      </w:r>
      <w:r w:rsidRPr="00072DBC">
        <w:rPr>
          <w:rFonts w:asciiTheme="minorEastAsia" w:eastAsiaTheme="minorEastAsia" w:hAnsiTheme="minorEastAsia"/>
          <w:color w:val="3E3E3E"/>
          <w:kern w:val="0"/>
          <w:sz w:val="24"/>
          <w:szCs w:val="24"/>
        </w:rPr>
        <w:t xml:space="preserve"> (introduce) British visitors to the 120-plus pandas at Chengdu and others at a research centre in the misty mountains of Bifengxia.</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E3E3E"/>
          <w:kern w:val="0"/>
          <w:sz w:val="24"/>
          <w:szCs w:val="24"/>
        </w:rPr>
      </w:pPr>
      <w:r w:rsidRPr="00072DBC">
        <w:rPr>
          <w:rFonts w:asciiTheme="minorEastAsia" w:eastAsiaTheme="minorEastAsia" w:hAnsiTheme="minorEastAsia"/>
          <w:color w:val="3E3E3E"/>
          <w:kern w:val="0"/>
          <w:sz w:val="24"/>
          <w:szCs w:val="24"/>
        </w:rPr>
        <w:t>On m</w:t>
      </w:r>
      <w:r w:rsidRPr="00072DBC">
        <w:rPr>
          <w:rFonts w:asciiTheme="minorEastAsia" w:eastAsiaTheme="minorEastAsia" w:hAnsiTheme="minorEastAsia" w:hint="eastAsia"/>
          <w:color w:val="3E3E3E"/>
          <w:kern w:val="0"/>
          <w:sz w:val="24"/>
          <w:szCs w:val="24"/>
        </w:rPr>
        <w:t>y</w:t>
      </w:r>
      <w:r w:rsidRPr="00072DBC">
        <w:rPr>
          <w:rFonts w:asciiTheme="minorEastAsia" w:eastAsiaTheme="minorEastAsia" w:hAnsiTheme="minorEastAsia"/>
          <w:color w:val="3E3E3E"/>
          <w:kern w:val="0"/>
          <w:sz w:val="24"/>
          <w:szCs w:val="24"/>
        </w:rPr>
        <w:t xml:space="preserve"> recent visit, I help a lively three-month-old twin that had been rejected by   </w:t>
      </w:r>
      <w:r w:rsidRPr="00072DBC">
        <w:rPr>
          <w:rFonts w:asciiTheme="minorEastAsia" w:eastAsiaTheme="minorEastAsia" w:hAnsiTheme="minorEastAsia"/>
          <w:color w:val="3E3E3E"/>
          <w:kern w:val="0"/>
          <w:sz w:val="24"/>
          <w:szCs w:val="24"/>
          <w:u w:val="single"/>
        </w:rPr>
        <w:t> 68 its</w:t>
      </w:r>
      <w:r w:rsidRPr="00072DBC">
        <w:rPr>
          <w:rFonts w:asciiTheme="minorEastAsia" w:eastAsiaTheme="minorEastAsia" w:hAnsiTheme="minorEastAsia"/>
          <w:color w:val="3E3E3E"/>
          <w:kern w:val="0"/>
          <w:sz w:val="24"/>
          <w:szCs w:val="24"/>
        </w:rPr>
        <w:t xml:space="preserve">   (it) mother. The nursery team switches him every </w:t>
      </w:r>
      <w:proofErr w:type="gramStart"/>
      <w:r w:rsidRPr="00072DBC">
        <w:rPr>
          <w:rFonts w:asciiTheme="minorEastAsia" w:eastAsiaTheme="minorEastAsia" w:hAnsiTheme="minorEastAsia"/>
          <w:color w:val="3E3E3E"/>
          <w:kern w:val="0"/>
          <w:sz w:val="24"/>
          <w:szCs w:val="24"/>
        </w:rPr>
        <w:t xml:space="preserve">few </w:t>
      </w:r>
      <w:r w:rsidRPr="00072DBC">
        <w:rPr>
          <w:rFonts w:asciiTheme="minorEastAsia" w:eastAsiaTheme="minorEastAsia" w:hAnsiTheme="minorEastAsia"/>
          <w:color w:val="3E3E3E"/>
          <w:kern w:val="0"/>
          <w:sz w:val="24"/>
          <w:szCs w:val="24"/>
          <w:u w:val="single"/>
        </w:rPr>
        <w:t> 69</w:t>
      </w:r>
      <w:proofErr w:type="gramEnd"/>
      <w:r w:rsidRPr="00072DBC">
        <w:rPr>
          <w:rFonts w:asciiTheme="minorEastAsia" w:eastAsiaTheme="minorEastAsia" w:hAnsiTheme="minorEastAsia"/>
          <w:color w:val="3E3E3E"/>
          <w:kern w:val="0"/>
          <w:sz w:val="24"/>
          <w:szCs w:val="24"/>
          <w:u w:val="single"/>
        </w:rPr>
        <w:t xml:space="preserve"> days</w:t>
      </w:r>
      <w:r w:rsidRPr="00072DBC">
        <w:rPr>
          <w:rFonts w:asciiTheme="minorEastAsia" w:eastAsiaTheme="minorEastAsia" w:hAnsiTheme="minorEastAsia"/>
          <w:color w:val="3E3E3E"/>
          <w:kern w:val="0"/>
          <w:sz w:val="24"/>
          <w:szCs w:val="24"/>
        </w:rPr>
        <w:t xml:space="preserve">  (day) with his sister so that while one is being bottle-fed, </w:t>
      </w:r>
      <w:r w:rsidRPr="00072DBC">
        <w:rPr>
          <w:rFonts w:asciiTheme="minorEastAsia" w:eastAsiaTheme="minorEastAsia" w:hAnsiTheme="minorEastAsia"/>
          <w:color w:val="3E3E3E"/>
          <w:kern w:val="0"/>
          <w:sz w:val="24"/>
          <w:szCs w:val="24"/>
          <w:u w:val="single"/>
        </w:rPr>
        <w:t xml:space="preserve">70 the </w:t>
      </w:r>
      <w:r w:rsidRPr="00072DBC">
        <w:rPr>
          <w:rFonts w:asciiTheme="minorEastAsia" w:eastAsiaTheme="minorEastAsia" w:hAnsiTheme="minorEastAsia"/>
          <w:color w:val="3E3E3E"/>
          <w:kern w:val="0"/>
          <w:sz w:val="24"/>
          <w:szCs w:val="24"/>
        </w:rPr>
        <w:t> other is with mum — she never suspects.</w:t>
      </w:r>
    </w:p>
    <w:p w:rsidR="00B31DBF" w:rsidRPr="00072DBC" w:rsidRDefault="00B31DBF" w:rsidP="00072DBC">
      <w:pPr>
        <w:widowControl/>
        <w:shd w:val="clear" w:color="auto" w:fill="FFFFFF"/>
        <w:spacing w:line="480" w:lineRule="exact"/>
        <w:ind w:firstLineChars="200" w:firstLine="480"/>
        <w:jc w:val="left"/>
        <w:rPr>
          <w:rFonts w:asciiTheme="minorEastAsia" w:eastAsiaTheme="minorEastAsia" w:hAnsiTheme="minorEastAsia"/>
          <w:color w:val="3E3E3E"/>
          <w:kern w:val="0"/>
          <w:sz w:val="24"/>
          <w:szCs w:val="24"/>
        </w:rPr>
      </w:pPr>
      <w:r w:rsidRPr="00072DBC">
        <w:rPr>
          <w:rFonts w:asciiTheme="minorEastAsia" w:eastAsiaTheme="minorEastAsia" w:hAnsiTheme="minorEastAsia" w:hint="eastAsia"/>
          <w:color w:val="3E3E3E"/>
          <w:kern w:val="0"/>
          <w:sz w:val="24"/>
          <w:szCs w:val="24"/>
        </w:rPr>
        <w:t>难点语法要进尽可能用最简洁、最直观的方式让学生通过英汉两种语言的对比去理解、接受、运用。教学方式应该与原来有很大的不同，总之，不能把简单的问题复杂化。</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动词类的难点1：时态语态（14/15年没有考被动语态），因为受英汉两种语言思维的影响，汉语里很少有被动语态。在教学中多总结、多对比。</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He expects to go to university.</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He is expected to go to university.</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We are required to meet at the school gate.</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lastRenderedPageBreak/>
        <w:t>谓语动词的主被动又直接辐射到现在分词、过去分词、动词不定式被动式的理解和应用。</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动词类的难点2: 谓语动词和非谓语动词。首先是谓语动词和非谓语动词的形式上的区别，再次是谓语动词和非谓语动词在句中的功能。英语表述比较严谨，有严格的主次之分。</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 xml:space="preserve">如：The little boy, </w:t>
      </w:r>
      <w:r w:rsidRPr="00072DBC">
        <w:rPr>
          <w:rFonts w:asciiTheme="minorEastAsia" w:eastAsiaTheme="minorEastAsia" w:hAnsiTheme="minorEastAsia" w:hint="eastAsia"/>
          <w:b/>
          <w:sz w:val="24"/>
          <w:szCs w:val="24"/>
        </w:rPr>
        <w:t>beaten</w:t>
      </w:r>
      <w:r w:rsidRPr="00072DBC">
        <w:rPr>
          <w:rFonts w:asciiTheme="minorEastAsia" w:eastAsiaTheme="minorEastAsia" w:hAnsiTheme="minorEastAsia" w:hint="eastAsia"/>
          <w:sz w:val="24"/>
          <w:szCs w:val="24"/>
        </w:rPr>
        <w:t xml:space="preserve"> by his father, </w:t>
      </w:r>
      <w:r w:rsidRPr="00072DBC">
        <w:rPr>
          <w:rFonts w:asciiTheme="minorEastAsia" w:eastAsiaTheme="minorEastAsia" w:hAnsiTheme="minorEastAsia" w:hint="eastAsia"/>
          <w:b/>
          <w:sz w:val="24"/>
          <w:szCs w:val="24"/>
        </w:rPr>
        <w:t>is standing</w:t>
      </w:r>
      <w:r w:rsidRPr="00072DBC">
        <w:rPr>
          <w:rFonts w:asciiTheme="minorEastAsia" w:eastAsiaTheme="minorEastAsia" w:hAnsiTheme="minorEastAsia" w:hint="eastAsia"/>
          <w:sz w:val="24"/>
          <w:szCs w:val="24"/>
        </w:rPr>
        <w:t xml:space="preserve"> there</w:t>
      </w:r>
      <w:r w:rsidRPr="00072DBC">
        <w:rPr>
          <w:rFonts w:asciiTheme="minorEastAsia" w:eastAsiaTheme="minorEastAsia" w:hAnsiTheme="minorEastAsia" w:hint="eastAsia"/>
          <w:b/>
          <w:sz w:val="24"/>
          <w:szCs w:val="24"/>
        </w:rPr>
        <w:t xml:space="preserve"> crying</w:t>
      </w:r>
      <w:r w:rsidRPr="00072DBC">
        <w:rPr>
          <w:rFonts w:asciiTheme="minorEastAsia" w:eastAsiaTheme="minorEastAsia" w:hAnsiTheme="minorEastAsia" w:hint="eastAsia"/>
          <w:sz w:val="24"/>
          <w:szCs w:val="24"/>
        </w:rPr>
        <w:t>.</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这样的例句在教材中比比皆是，在课堂教学中，要适时地让学生辨别区分。方法：五大基本句式；看动词之间是否有连词；以前两点为前提，</w:t>
      </w:r>
      <w:proofErr w:type="gramStart"/>
      <w:r w:rsidRPr="00072DBC">
        <w:rPr>
          <w:rFonts w:asciiTheme="minorEastAsia" w:eastAsiaTheme="minorEastAsia" w:hAnsiTheme="minorEastAsia" w:hint="eastAsia"/>
          <w:sz w:val="24"/>
          <w:szCs w:val="24"/>
        </w:rPr>
        <w:t>理解非</w:t>
      </w:r>
      <w:proofErr w:type="gramEnd"/>
      <w:r w:rsidRPr="00072DBC">
        <w:rPr>
          <w:rFonts w:asciiTheme="minorEastAsia" w:eastAsiaTheme="minorEastAsia" w:hAnsiTheme="minorEastAsia" w:hint="eastAsia"/>
          <w:sz w:val="24"/>
          <w:szCs w:val="24"/>
        </w:rPr>
        <w:t>谓语动词的功能。</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另外一个难点：句法。句法分析一直是我们薄弱点。重点在两个方面：长难句结构分析；搭建句类框架。</w:t>
      </w:r>
    </w:p>
    <w:p w:rsidR="00B31DBF" w:rsidRPr="00072DBC" w:rsidRDefault="00B31DBF" w:rsidP="00072DBC">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长难句结构分析在阅读理解中的重要性。学生不具备这样的能力，就捕捉不到重点信息，分不清主次，脑子里一片混沌，导致阅读时心里发慌，构成严重的阅读障碍。另外我们不妨对比一下近几年语法填空，不难发现出题者的命题意图。</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2015年：</w:t>
      </w:r>
      <w:r w:rsidRPr="00072DBC">
        <w:rPr>
          <w:rFonts w:asciiTheme="minorEastAsia" w:eastAsiaTheme="minorEastAsia" w:hAnsiTheme="minorEastAsia"/>
          <w:sz w:val="24"/>
          <w:szCs w:val="24"/>
        </w:rPr>
        <w:t xml:space="preserve">I’d skipped nearby Guilin, a dream place for tourists seeking the limestone mountain tops and dark waters of the Li River </w:t>
      </w:r>
      <w:r w:rsidRPr="00072DBC">
        <w:rPr>
          <w:rFonts w:asciiTheme="minorEastAsia" w:eastAsiaTheme="minorEastAsia" w:hAnsiTheme="minorEastAsia"/>
          <w:sz w:val="24"/>
          <w:szCs w:val="24"/>
          <w:u w:val="single"/>
        </w:rPr>
        <w:t xml:space="preserve">   64   </w:t>
      </w:r>
      <w:r w:rsidRPr="00072DBC">
        <w:rPr>
          <w:rFonts w:asciiTheme="minorEastAsia" w:eastAsiaTheme="minorEastAsia" w:hAnsiTheme="minorEastAsia"/>
          <w:sz w:val="24"/>
          <w:szCs w:val="24"/>
        </w:rPr>
        <w:t xml:space="preserve"> are pictured by artists </w:t>
      </w:r>
      <w:proofErr w:type="gramStart"/>
      <w:r w:rsidRPr="00072DBC">
        <w:rPr>
          <w:rFonts w:asciiTheme="minorEastAsia" w:eastAsiaTheme="minorEastAsia" w:hAnsiTheme="minorEastAsia"/>
          <w:sz w:val="24"/>
          <w:szCs w:val="24"/>
        </w:rPr>
        <w:t xml:space="preserve">in so many Chinese </w:t>
      </w:r>
      <w:r w:rsidRPr="00072DBC">
        <w:rPr>
          <w:rFonts w:asciiTheme="minorEastAsia" w:eastAsiaTheme="minorEastAsia" w:hAnsiTheme="minorEastAsia"/>
          <w:sz w:val="24"/>
          <w:szCs w:val="24"/>
          <w:u w:val="single"/>
        </w:rPr>
        <w:t xml:space="preserve">   65   </w:t>
      </w:r>
      <w:r w:rsidRPr="00072DBC">
        <w:rPr>
          <w:rFonts w:asciiTheme="minorEastAsia" w:eastAsiaTheme="minorEastAsia" w:hAnsiTheme="minorEastAsia"/>
          <w:sz w:val="24"/>
          <w:szCs w:val="24"/>
        </w:rPr>
        <w:t>(painting)</w:t>
      </w:r>
      <w:proofErr w:type="gramEnd"/>
      <w:r w:rsidRPr="00072DBC">
        <w:rPr>
          <w:rFonts w:asciiTheme="minorEastAsia" w:eastAsiaTheme="minorEastAsia" w:hAnsiTheme="minorEastAsia"/>
          <w:sz w:val="24"/>
          <w:szCs w:val="24"/>
        </w:rPr>
        <w:t>.</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rPr>
      </w:pPr>
      <w:proofErr w:type="gramStart"/>
      <w:r w:rsidRPr="00072DBC">
        <w:rPr>
          <w:rFonts w:asciiTheme="minorEastAsia" w:eastAsiaTheme="minorEastAsia" w:hAnsiTheme="minorEastAsia"/>
          <w:sz w:val="24"/>
          <w:szCs w:val="24"/>
        </w:rPr>
        <w:t xml:space="preserve">A study of travelers </w:t>
      </w:r>
      <w:r w:rsidRPr="00072DBC">
        <w:rPr>
          <w:rFonts w:asciiTheme="minorEastAsia" w:eastAsiaTheme="minorEastAsia" w:hAnsiTheme="minorEastAsia"/>
          <w:sz w:val="24"/>
          <w:szCs w:val="24"/>
          <w:u w:val="single"/>
        </w:rPr>
        <w:t xml:space="preserve">   68    </w:t>
      </w:r>
      <w:r w:rsidRPr="00072DBC">
        <w:rPr>
          <w:rFonts w:asciiTheme="minorEastAsia" w:eastAsiaTheme="minorEastAsia" w:hAnsiTheme="minorEastAsia"/>
          <w:sz w:val="24"/>
          <w:szCs w:val="24"/>
        </w:rPr>
        <w:t xml:space="preserve"> (conduct) by the website TripAdvisor names Yangshuo as one of the top 10 destinations in the world.</w:t>
      </w:r>
      <w:proofErr w:type="gramEnd"/>
    </w:p>
    <w:p w:rsidR="00B31DBF" w:rsidRPr="00072DBC" w:rsidRDefault="00B31DBF" w:rsidP="00072DBC">
      <w:pPr>
        <w:spacing w:line="480" w:lineRule="exact"/>
        <w:ind w:leftChars="100" w:left="210" w:firstLineChars="200" w:firstLine="480"/>
        <w:rPr>
          <w:rFonts w:asciiTheme="minorEastAsia" w:eastAsiaTheme="minorEastAsia" w:hAnsiTheme="minorEastAsia"/>
          <w:color w:val="3E3E3E"/>
          <w:kern w:val="0"/>
          <w:sz w:val="24"/>
          <w:szCs w:val="24"/>
        </w:rPr>
      </w:pPr>
      <w:r w:rsidRPr="00072DBC">
        <w:rPr>
          <w:rFonts w:asciiTheme="minorEastAsia" w:eastAsiaTheme="minorEastAsia" w:hAnsiTheme="minorEastAsia"/>
          <w:sz w:val="24"/>
          <w:szCs w:val="24"/>
        </w:rPr>
        <w:t>2016年：</w:t>
      </w:r>
      <w:r w:rsidRPr="00072DBC">
        <w:rPr>
          <w:rFonts w:asciiTheme="minorEastAsia" w:eastAsiaTheme="minorEastAsia" w:hAnsiTheme="minorEastAsia"/>
          <w:color w:val="3E3E3E"/>
          <w:kern w:val="0"/>
          <w:sz w:val="24"/>
          <w:szCs w:val="24"/>
        </w:rPr>
        <w:t xml:space="preserve">But my connection with pandas goes back   </w:t>
      </w:r>
      <w:r w:rsidRPr="00072DBC">
        <w:rPr>
          <w:rFonts w:asciiTheme="minorEastAsia" w:eastAsiaTheme="minorEastAsia" w:hAnsiTheme="minorEastAsia"/>
          <w:color w:val="3E3E3E"/>
          <w:kern w:val="0"/>
          <w:sz w:val="24"/>
          <w:szCs w:val="24"/>
          <w:u w:val="single"/>
        </w:rPr>
        <w:t> 64 to</w:t>
      </w:r>
      <w:r w:rsidRPr="00072DBC">
        <w:rPr>
          <w:rFonts w:asciiTheme="minorEastAsia" w:eastAsiaTheme="minorEastAsia" w:hAnsiTheme="minorEastAsia"/>
          <w:color w:val="3E3E3E"/>
          <w:kern w:val="0"/>
          <w:sz w:val="24"/>
          <w:szCs w:val="24"/>
        </w:rPr>
        <w:t xml:space="preserve">   my days on a TV show in the mid-1980s, </w:t>
      </w:r>
      <w:r w:rsidRPr="00072DBC">
        <w:rPr>
          <w:rFonts w:asciiTheme="minorEastAsia" w:eastAsiaTheme="minorEastAsia" w:hAnsiTheme="minorEastAsia"/>
          <w:color w:val="3E3E3E"/>
          <w:kern w:val="0"/>
          <w:sz w:val="24"/>
          <w:szCs w:val="24"/>
          <w:u w:val="single"/>
        </w:rPr>
        <w:t> 65 when</w:t>
      </w:r>
      <w:r w:rsidRPr="00072DBC">
        <w:rPr>
          <w:rFonts w:asciiTheme="minorEastAsia" w:eastAsiaTheme="minorEastAsia" w:hAnsiTheme="minorEastAsia"/>
          <w:color w:val="3E3E3E"/>
          <w:kern w:val="0"/>
          <w:sz w:val="24"/>
          <w:szCs w:val="24"/>
        </w:rPr>
        <w:t xml:space="preserve"> I was the first Western TV reporter   </w:t>
      </w:r>
      <w:r w:rsidRPr="00072DBC">
        <w:rPr>
          <w:rFonts w:asciiTheme="minorEastAsia" w:eastAsiaTheme="minorEastAsia" w:hAnsiTheme="minorEastAsia"/>
          <w:color w:val="3E3E3E"/>
          <w:kern w:val="0"/>
          <w:sz w:val="24"/>
          <w:szCs w:val="24"/>
          <w:u w:val="single"/>
        </w:rPr>
        <w:t>66 permitted</w:t>
      </w:r>
      <w:r w:rsidRPr="00072DBC">
        <w:rPr>
          <w:rFonts w:asciiTheme="minorEastAsia" w:eastAsiaTheme="minorEastAsia" w:hAnsiTheme="minorEastAsia"/>
          <w:color w:val="3E3E3E"/>
          <w:kern w:val="0"/>
          <w:sz w:val="24"/>
          <w:szCs w:val="24"/>
        </w:rPr>
        <w:t xml:space="preserve">  (permit) to film a special unit caring for pandas rescued from starvation in the wild.</w:t>
      </w:r>
    </w:p>
    <w:p w:rsidR="00B31DBF" w:rsidRPr="00072DBC" w:rsidRDefault="00B31DBF" w:rsidP="00072DBC">
      <w:pPr>
        <w:spacing w:line="480" w:lineRule="exact"/>
        <w:ind w:leftChars="100" w:left="210" w:firstLineChars="200" w:firstLine="480"/>
        <w:rPr>
          <w:rFonts w:asciiTheme="minorEastAsia" w:eastAsiaTheme="minorEastAsia" w:hAnsiTheme="minorEastAsia"/>
          <w:color w:val="3E3E3E"/>
          <w:kern w:val="0"/>
          <w:sz w:val="24"/>
          <w:szCs w:val="24"/>
        </w:rPr>
      </w:pPr>
      <w:r w:rsidRPr="00072DBC">
        <w:rPr>
          <w:rFonts w:asciiTheme="minorEastAsia" w:eastAsiaTheme="minorEastAsia" w:hAnsiTheme="minorEastAsia" w:hint="eastAsia"/>
          <w:color w:val="3E3E3E"/>
          <w:kern w:val="0"/>
          <w:sz w:val="24"/>
          <w:szCs w:val="24"/>
        </w:rPr>
        <w:t>通过对比发现：句子结构的考查在语法板块中难度在逐步加大（设题的密度））。</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搭建句类框架：简单句；并列句；复合句。</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简单句：五大基本句式。</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并列句与复合句的辨认要精确到标点符号，是否有连接词。如2016年第</w:t>
      </w:r>
      <w:r w:rsidRPr="00072DBC">
        <w:rPr>
          <w:rFonts w:asciiTheme="minorEastAsia" w:eastAsiaTheme="minorEastAsia" w:hAnsiTheme="minorEastAsia" w:hint="eastAsia"/>
          <w:sz w:val="24"/>
          <w:szCs w:val="24"/>
        </w:rPr>
        <w:lastRenderedPageBreak/>
        <w:t>65题。</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2013年全国卷1改错题：</w:t>
      </w:r>
      <w:r w:rsidRPr="00072DBC">
        <w:rPr>
          <w:rFonts w:asciiTheme="minorEastAsia" w:eastAsiaTheme="minorEastAsia" w:hAnsiTheme="minorEastAsia"/>
          <w:sz w:val="24"/>
          <w:szCs w:val="24"/>
        </w:rPr>
        <w:t>He had a deep voice，which set himself apart from others in our small town，he was strong and powerful.</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2014年全国卷2语法填空：There are many people waiting at the bus stop,</w:t>
      </w:r>
      <w:r w:rsidRPr="00072DBC">
        <w:rPr>
          <w:rFonts w:asciiTheme="minorEastAsia" w:eastAsiaTheme="minorEastAsia" w:hAnsiTheme="minorEastAsia" w:hint="eastAsia"/>
          <w:sz w:val="24"/>
          <w:szCs w:val="24"/>
          <w:u w:val="single"/>
        </w:rPr>
        <w:t xml:space="preserve"> 42 </w:t>
      </w:r>
      <w:r w:rsidRPr="00072DBC">
        <w:rPr>
          <w:rFonts w:asciiTheme="minorEastAsia" w:eastAsiaTheme="minorEastAsia" w:hAnsiTheme="minorEastAsia" w:hint="eastAsia"/>
          <w:sz w:val="24"/>
          <w:szCs w:val="24"/>
        </w:rPr>
        <w:t>some of them looked very anxious and disappointed.</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应对策略：把难点回归到教材，落实到日常的课堂教学，帮助学生形成英语思维。</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u w:val="single"/>
        </w:rPr>
      </w:pPr>
      <w:r w:rsidRPr="00072DBC">
        <w:rPr>
          <w:rFonts w:asciiTheme="minorEastAsia" w:eastAsiaTheme="minorEastAsia" w:hAnsiTheme="minorEastAsia" w:hint="eastAsia"/>
          <w:sz w:val="24"/>
          <w:szCs w:val="24"/>
        </w:rPr>
        <w:t>现行牛津版教材内容丰富，信息量大，这样的例句可信手拈来。如module10 unit4 reading部分</w:t>
      </w:r>
      <w:r w:rsidRPr="00072DBC">
        <w:rPr>
          <w:rFonts w:asciiTheme="minorEastAsia" w:eastAsiaTheme="minorEastAsia" w:hAnsiTheme="minorEastAsia" w:hint="eastAsia"/>
          <w:b/>
          <w:sz w:val="24"/>
          <w:szCs w:val="24"/>
        </w:rPr>
        <w:t>：</w:t>
      </w:r>
      <w:r w:rsidRPr="00072DBC">
        <w:rPr>
          <w:rFonts w:asciiTheme="minorEastAsia" w:eastAsiaTheme="minorEastAsia" w:hAnsiTheme="minorEastAsia" w:hint="eastAsia"/>
          <w:sz w:val="24"/>
          <w:szCs w:val="24"/>
          <w:u w:val="single"/>
        </w:rPr>
        <w:t>A survey</w:t>
      </w:r>
      <w:r w:rsidRPr="00072DBC">
        <w:rPr>
          <w:rFonts w:asciiTheme="minorEastAsia" w:eastAsiaTheme="minorEastAsia" w:hAnsiTheme="minorEastAsia" w:hint="eastAsia"/>
          <w:b/>
          <w:sz w:val="24"/>
          <w:szCs w:val="24"/>
        </w:rPr>
        <w:t xml:space="preserve"> </w:t>
      </w:r>
      <w:r w:rsidRPr="00072DBC">
        <w:rPr>
          <w:rFonts w:asciiTheme="minorEastAsia" w:eastAsiaTheme="minorEastAsia" w:hAnsiTheme="minorEastAsia" w:hint="eastAsia"/>
          <w:sz w:val="24"/>
          <w:szCs w:val="24"/>
        </w:rPr>
        <w:t xml:space="preserve">conducted in 2010 by the Computer Security Institute, a private organization in the USA, </w:t>
      </w:r>
      <w:r w:rsidRPr="00072DBC">
        <w:rPr>
          <w:rFonts w:asciiTheme="minorEastAsia" w:eastAsiaTheme="minorEastAsia" w:hAnsiTheme="minorEastAsia" w:hint="eastAsia"/>
          <w:sz w:val="24"/>
          <w:szCs w:val="24"/>
          <w:u w:val="single"/>
        </w:rPr>
        <w:t>showed</w:t>
      </w:r>
      <w:r w:rsidRPr="00072DBC">
        <w:rPr>
          <w:rFonts w:asciiTheme="minorEastAsia" w:eastAsiaTheme="minorEastAsia" w:hAnsiTheme="minorEastAsia" w:hint="eastAsia"/>
          <w:b/>
          <w:sz w:val="24"/>
          <w:szCs w:val="24"/>
          <w:u w:val="single"/>
        </w:rPr>
        <w:t xml:space="preserve"> </w:t>
      </w:r>
      <w:r w:rsidRPr="00072DBC">
        <w:rPr>
          <w:rFonts w:asciiTheme="minorEastAsia" w:eastAsiaTheme="minorEastAsia" w:hAnsiTheme="minorEastAsia" w:hint="eastAsia"/>
          <w:sz w:val="24"/>
          <w:szCs w:val="24"/>
        </w:rPr>
        <w:t>t</w:t>
      </w:r>
      <w:r w:rsidRPr="00072DBC">
        <w:rPr>
          <w:rFonts w:asciiTheme="minorEastAsia" w:eastAsiaTheme="minorEastAsia" w:hAnsiTheme="minorEastAsia" w:hint="eastAsia"/>
          <w:sz w:val="24"/>
          <w:szCs w:val="24"/>
          <w:u w:val="single"/>
        </w:rPr>
        <w:t>hat 45.6 per cent of the 351 biggest companies and government agencies had had their security system broken into in the previous year.</w:t>
      </w:r>
    </w:p>
    <w:p w:rsidR="00B31DBF" w:rsidRPr="00072DBC" w:rsidRDefault="00B31DBF" w:rsidP="00072DBC">
      <w:pPr>
        <w:spacing w:line="480" w:lineRule="exact"/>
        <w:ind w:leftChars="100" w:left="210" w:firstLineChars="200" w:firstLine="482"/>
        <w:jc w:val="center"/>
        <w:rPr>
          <w:rFonts w:asciiTheme="minorEastAsia" w:eastAsiaTheme="minorEastAsia" w:hAnsiTheme="minorEastAsia"/>
          <w:sz w:val="24"/>
          <w:szCs w:val="24"/>
        </w:rPr>
      </w:pPr>
      <w:r w:rsidRPr="00072DBC">
        <w:rPr>
          <w:rFonts w:asciiTheme="minorEastAsia" w:eastAsiaTheme="minorEastAsia" w:hAnsiTheme="minorEastAsia" w:hint="eastAsia"/>
          <w:b/>
          <w:sz w:val="24"/>
          <w:szCs w:val="24"/>
        </w:rPr>
        <w:t>写作教学</w:t>
      </w:r>
      <w:r w:rsidRPr="00072DBC">
        <w:rPr>
          <w:rFonts w:asciiTheme="minorEastAsia" w:eastAsiaTheme="minorEastAsia" w:hAnsiTheme="minorEastAsia" w:hint="eastAsia"/>
          <w:sz w:val="24"/>
          <w:szCs w:val="24"/>
        </w:rPr>
        <w:t>：</w:t>
      </w:r>
    </w:p>
    <w:p w:rsidR="00B31DBF" w:rsidRPr="00072DBC" w:rsidRDefault="00B31DBF" w:rsidP="000417A9">
      <w:pPr>
        <w:spacing w:line="480" w:lineRule="exact"/>
        <w:ind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和其他兄弟学校相比，我认为写作教学是我们的薄弱点。多年来，我们也做了很多的探讨和努力，但效果不佳。究其原因，我认为有以下几点：书写规范；做了一些尝试，但没有坚持下来；没有成熟的写作体系。</w:t>
      </w:r>
    </w:p>
    <w:p w:rsidR="00B31DBF" w:rsidRPr="00072DBC" w:rsidRDefault="00B31DBF" w:rsidP="000417A9">
      <w:pPr>
        <w:spacing w:line="480" w:lineRule="exact"/>
        <w:ind w:firstLineChars="200" w:firstLine="482"/>
        <w:rPr>
          <w:rFonts w:asciiTheme="minorEastAsia" w:eastAsiaTheme="minorEastAsia" w:hAnsiTheme="minorEastAsia"/>
          <w:sz w:val="24"/>
          <w:szCs w:val="24"/>
        </w:rPr>
      </w:pPr>
      <w:r w:rsidRPr="00072DBC">
        <w:rPr>
          <w:rFonts w:asciiTheme="minorEastAsia" w:eastAsiaTheme="minorEastAsia" w:hAnsiTheme="minorEastAsia" w:hint="eastAsia"/>
          <w:b/>
          <w:sz w:val="24"/>
          <w:szCs w:val="24"/>
        </w:rPr>
        <w:t>建议：</w:t>
      </w:r>
      <w:r w:rsidRPr="00072DBC">
        <w:rPr>
          <w:rFonts w:asciiTheme="minorEastAsia" w:eastAsiaTheme="minorEastAsia" w:hAnsiTheme="minorEastAsia" w:hint="eastAsia"/>
          <w:sz w:val="24"/>
          <w:szCs w:val="24"/>
        </w:rPr>
        <w:t>高一年级加强书写规范训练，要求学生能写出合乎英语结构的句子；高二年级英语语法基本结束，加强学生写作微技能训练，通过造句活用英语语法现象；高三年级更加强化卷面书写，细化写作话题，背诵写作范文，不同的话题，从用词</w:t>
      </w:r>
      <w:proofErr w:type="gramStart"/>
      <w:r w:rsidRPr="00072DBC">
        <w:rPr>
          <w:rFonts w:asciiTheme="minorEastAsia" w:eastAsiaTheme="minorEastAsia" w:hAnsiTheme="minorEastAsia" w:hint="eastAsia"/>
          <w:sz w:val="24"/>
          <w:szCs w:val="24"/>
        </w:rPr>
        <w:t>到句再到</w:t>
      </w:r>
      <w:proofErr w:type="gramEnd"/>
      <w:r w:rsidRPr="00072DBC">
        <w:rPr>
          <w:rFonts w:asciiTheme="minorEastAsia" w:eastAsiaTheme="minorEastAsia" w:hAnsiTheme="minorEastAsia" w:hint="eastAsia"/>
          <w:sz w:val="24"/>
          <w:szCs w:val="24"/>
        </w:rPr>
        <w:t>段再到篇篇严格训练。</w:t>
      </w:r>
    </w:p>
    <w:p w:rsidR="00B31DBF" w:rsidRPr="00072DBC" w:rsidRDefault="00B31DBF" w:rsidP="00072DBC">
      <w:pPr>
        <w:spacing w:line="480" w:lineRule="exact"/>
        <w:ind w:leftChars="100" w:left="210" w:firstLineChars="200" w:firstLine="480"/>
        <w:rPr>
          <w:rFonts w:asciiTheme="minorEastAsia" w:eastAsiaTheme="minorEastAsia" w:hAnsiTheme="minorEastAsia"/>
          <w:sz w:val="24"/>
          <w:szCs w:val="24"/>
        </w:rPr>
      </w:pPr>
      <w:r w:rsidRPr="00072DBC">
        <w:rPr>
          <w:rFonts w:asciiTheme="minorEastAsia" w:eastAsiaTheme="minorEastAsia" w:hAnsiTheme="minorEastAsia" w:hint="eastAsia"/>
          <w:sz w:val="24"/>
          <w:szCs w:val="24"/>
        </w:rPr>
        <w:t>（刘清东：2016年下学期任高三英语备课组长，任教高三年级1410班英语。）</w:t>
      </w:r>
    </w:p>
    <w:p w:rsidR="00B31DBF" w:rsidRDefault="00B31DBF" w:rsidP="00072DBC">
      <w:pPr>
        <w:spacing w:line="480" w:lineRule="exact"/>
        <w:ind w:firstLineChars="200" w:firstLine="480"/>
        <w:rPr>
          <w:rFonts w:asciiTheme="minorEastAsia" w:eastAsiaTheme="minorEastAsia" w:hAnsiTheme="minorEastAsia"/>
          <w:sz w:val="24"/>
          <w:szCs w:val="24"/>
        </w:rPr>
      </w:pPr>
    </w:p>
    <w:p w:rsidR="00701D26" w:rsidRPr="00072DBC" w:rsidRDefault="00701D26" w:rsidP="00072DBC">
      <w:pPr>
        <w:spacing w:line="480" w:lineRule="exact"/>
        <w:ind w:firstLineChars="200" w:firstLine="480"/>
        <w:rPr>
          <w:rFonts w:asciiTheme="minorEastAsia" w:eastAsiaTheme="minorEastAsia" w:hAnsiTheme="minorEastAsia"/>
          <w:sz w:val="24"/>
          <w:szCs w:val="24"/>
        </w:rPr>
      </w:pPr>
    </w:p>
    <w:p w:rsidR="00B31DBF" w:rsidRPr="00BA7B48" w:rsidRDefault="00B31DBF" w:rsidP="00701D26">
      <w:pPr>
        <w:jc w:val="center"/>
        <w:rPr>
          <w:rFonts w:asciiTheme="majorEastAsia" w:eastAsiaTheme="majorEastAsia" w:hAnsiTheme="majorEastAsia" w:cs="楷体"/>
          <w:b/>
          <w:bCs/>
          <w:sz w:val="36"/>
          <w:szCs w:val="36"/>
        </w:rPr>
      </w:pPr>
      <w:r w:rsidRPr="00BA7B48">
        <w:rPr>
          <w:rFonts w:asciiTheme="majorEastAsia" w:eastAsiaTheme="majorEastAsia" w:hAnsiTheme="majorEastAsia" w:cs="楷体" w:hint="eastAsia"/>
          <w:b/>
          <w:bCs/>
          <w:sz w:val="36"/>
          <w:szCs w:val="36"/>
        </w:rPr>
        <w:t>抓住物理本质全面复习   抓住重点难点有效突破</w:t>
      </w:r>
    </w:p>
    <w:p w:rsidR="00B31DBF" w:rsidRPr="00701D26" w:rsidRDefault="00B31DBF" w:rsidP="00B31DBF">
      <w:pPr>
        <w:rPr>
          <w:rFonts w:ascii="楷体" w:eastAsia="楷体" w:hAnsi="楷体" w:cs="楷体"/>
          <w:bCs/>
          <w:sz w:val="28"/>
          <w:szCs w:val="28"/>
        </w:rPr>
      </w:pPr>
      <w:r>
        <w:rPr>
          <w:rFonts w:ascii="楷体" w:eastAsia="楷体" w:hAnsi="楷体" w:cs="楷体" w:hint="eastAsia"/>
          <w:b/>
          <w:bCs/>
          <w:sz w:val="28"/>
          <w:szCs w:val="28"/>
        </w:rPr>
        <w:t xml:space="preserve">                       </w:t>
      </w:r>
      <w:r w:rsidRPr="00701D26">
        <w:rPr>
          <w:rFonts w:ascii="楷体" w:eastAsia="楷体" w:hAnsi="楷体" w:cs="楷体" w:hint="eastAsia"/>
          <w:bCs/>
          <w:sz w:val="28"/>
          <w:szCs w:val="28"/>
        </w:rPr>
        <w:t xml:space="preserve"> 张爱平</w:t>
      </w:r>
    </w:p>
    <w:p w:rsidR="00B31DBF" w:rsidRPr="00BA7B48" w:rsidRDefault="00B31DBF" w:rsidP="00BA7B48">
      <w:pPr>
        <w:spacing w:line="480" w:lineRule="exact"/>
        <w:ind w:firstLineChars="200" w:firstLine="480"/>
        <w:rPr>
          <w:rFonts w:ascii="仿宋" w:eastAsia="仿宋" w:hAnsi="仿宋" w:cs="楷体"/>
          <w:sz w:val="24"/>
          <w:szCs w:val="24"/>
        </w:rPr>
      </w:pPr>
      <w:r w:rsidRPr="00BA7B48">
        <w:rPr>
          <w:rFonts w:ascii="仿宋" w:eastAsia="仿宋" w:hAnsi="仿宋" w:cs="楷体" w:hint="eastAsia"/>
          <w:sz w:val="24"/>
          <w:szCs w:val="24"/>
        </w:rPr>
        <w:t>一、高考试题的分析：</w:t>
      </w:r>
    </w:p>
    <w:p w:rsidR="00B31DBF" w:rsidRPr="00BA7B48" w:rsidRDefault="00B31DBF" w:rsidP="00BA7B48">
      <w:pPr>
        <w:pStyle w:val="aa"/>
        <w:spacing w:before="0" w:beforeAutospacing="0" w:after="0" w:afterAutospacing="0" w:line="480" w:lineRule="exact"/>
        <w:ind w:firstLineChars="200" w:firstLine="480"/>
        <w:rPr>
          <w:rFonts w:ascii="仿宋" w:eastAsia="仿宋" w:hAnsi="仿宋" w:cs="楷体"/>
        </w:rPr>
      </w:pPr>
      <w:r w:rsidRPr="00BA7B48">
        <w:rPr>
          <w:rFonts w:ascii="仿宋" w:eastAsia="仿宋" w:hAnsi="仿宋"/>
        </w:rPr>
        <w:lastRenderedPageBreak/>
        <w:t>高考</w:t>
      </w:r>
      <w:proofErr w:type="gramStart"/>
      <w:r w:rsidRPr="00BA7B48">
        <w:rPr>
          <w:rFonts w:ascii="仿宋" w:eastAsia="仿宋" w:hAnsi="仿宋"/>
        </w:rPr>
        <w:t>理综卷</w:t>
      </w:r>
      <w:proofErr w:type="gramEnd"/>
      <w:r w:rsidRPr="00BA7B48">
        <w:rPr>
          <w:rFonts w:ascii="仿宋" w:eastAsia="仿宋" w:hAnsi="仿宋"/>
        </w:rPr>
        <w:t>物理部分较好地贯彻《普通高等学校招生全国统一考试大纲（理科）》的命题指导思想，在题型结构、呈现方式、考试内容等方面均基本保持了</w:t>
      </w:r>
      <w:r w:rsidRPr="00BA7B48">
        <w:rPr>
          <w:rFonts w:ascii="仿宋" w:eastAsia="仿宋" w:hAnsi="仿宋" w:hint="eastAsia"/>
        </w:rPr>
        <w:t>历年</w:t>
      </w:r>
      <w:r w:rsidRPr="00BA7B48">
        <w:rPr>
          <w:rFonts w:ascii="仿宋" w:eastAsia="仿宋" w:hAnsi="仿宋"/>
        </w:rPr>
        <w:t>的命题风格。稳中求变，旧为今用，试题源于教材而高于教材，对学生进行“了解、识记”和“理解”、简单的运算或判断分析、综合分析能力三个层次的能力考查，注重基础、</w:t>
      </w:r>
      <w:r w:rsidRPr="00BA7B48">
        <w:rPr>
          <w:rFonts w:ascii="仿宋" w:eastAsia="仿宋" w:hAnsi="仿宋" w:hint="eastAsia"/>
        </w:rPr>
        <w:t>布局</w:t>
      </w:r>
      <w:r w:rsidRPr="00BA7B48">
        <w:rPr>
          <w:rFonts w:ascii="仿宋" w:eastAsia="仿宋" w:hAnsi="仿宋"/>
        </w:rPr>
        <w:t>合理，</w:t>
      </w:r>
      <w:r w:rsidRPr="00BA7B48">
        <w:rPr>
          <w:rFonts w:ascii="仿宋" w:eastAsia="仿宋" w:hAnsi="仿宋" w:hint="eastAsia"/>
        </w:rPr>
        <w:t>在</w:t>
      </w:r>
      <w:r w:rsidRPr="00BA7B48">
        <w:rPr>
          <w:rFonts w:ascii="仿宋" w:eastAsia="仿宋" w:hAnsi="仿宋"/>
        </w:rPr>
        <w:t>平稳</w:t>
      </w:r>
      <w:r w:rsidRPr="00BA7B48">
        <w:rPr>
          <w:rFonts w:ascii="仿宋" w:eastAsia="仿宋" w:hAnsi="仿宋" w:hint="eastAsia"/>
        </w:rPr>
        <w:t>中</w:t>
      </w:r>
      <w:r w:rsidRPr="00BA7B48">
        <w:rPr>
          <w:rFonts w:ascii="仿宋" w:eastAsia="仿宋" w:hAnsi="仿宋"/>
        </w:rPr>
        <w:t>过渡</w:t>
      </w:r>
      <w:r w:rsidRPr="00BA7B48">
        <w:rPr>
          <w:rFonts w:ascii="仿宋" w:eastAsia="仿宋" w:hAnsi="仿宋" w:hint="eastAsia"/>
        </w:rPr>
        <w:t>，总体特点表现为：</w:t>
      </w:r>
    </w:p>
    <w:p w:rsidR="00B31DBF" w:rsidRPr="00BA7B48" w:rsidRDefault="00B31DBF" w:rsidP="00BA7B48">
      <w:pPr>
        <w:spacing w:line="480" w:lineRule="exact"/>
        <w:ind w:firstLineChars="200" w:firstLine="482"/>
        <w:rPr>
          <w:rFonts w:ascii="仿宋" w:eastAsia="仿宋" w:hAnsi="仿宋" w:cs="楷体"/>
          <w:b/>
          <w:bCs/>
          <w:sz w:val="24"/>
          <w:szCs w:val="24"/>
        </w:rPr>
      </w:pPr>
      <w:r w:rsidRPr="00BA7B48">
        <w:rPr>
          <w:rFonts w:ascii="仿宋" w:eastAsia="仿宋" w:hAnsi="仿宋" w:cs="楷体" w:hint="eastAsia"/>
          <w:b/>
          <w:bCs/>
          <w:sz w:val="24"/>
          <w:szCs w:val="24"/>
        </w:rPr>
        <w:t>1、试卷结构基本保持稳定，整体难度稍有弱化；</w:t>
      </w:r>
    </w:p>
    <w:p w:rsidR="00B31DBF" w:rsidRPr="00BA7B48" w:rsidRDefault="00B31DBF" w:rsidP="00BA7B48">
      <w:pPr>
        <w:spacing w:line="480" w:lineRule="exact"/>
        <w:ind w:firstLineChars="200" w:firstLine="482"/>
        <w:rPr>
          <w:rFonts w:ascii="仿宋" w:eastAsia="仿宋" w:hAnsi="仿宋" w:cs="楷体"/>
          <w:b/>
          <w:bCs/>
          <w:sz w:val="24"/>
          <w:szCs w:val="24"/>
        </w:rPr>
      </w:pPr>
      <w:r w:rsidRPr="00BA7B48">
        <w:rPr>
          <w:rFonts w:ascii="仿宋" w:eastAsia="仿宋" w:hAnsi="仿宋" w:cs="楷体" w:hint="eastAsia"/>
          <w:b/>
          <w:bCs/>
          <w:sz w:val="24"/>
          <w:szCs w:val="24"/>
        </w:rPr>
        <w:t>2、考查面广，突出主干，必考</w:t>
      </w:r>
      <w:proofErr w:type="gramStart"/>
      <w:r w:rsidRPr="00BA7B48">
        <w:rPr>
          <w:rFonts w:ascii="仿宋" w:eastAsia="仿宋" w:hAnsi="仿宋" w:cs="楷体" w:hint="eastAsia"/>
          <w:b/>
          <w:bCs/>
          <w:sz w:val="24"/>
          <w:szCs w:val="24"/>
        </w:rPr>
        <w:t>考点年年</w:t>
      </w:r>
      <w:proofErr w:type="gramEnd"/>
      <w:r w:rsidRPr="00BA7B48">
        <w:rPr>
          <w:rFonts w:ascii="仿宋" w:eastAsia="仿宋" w:hAnsi="仿宋" w:cs="楷体" w:hint="eastAsia"/>
          <w:b/>
          <w:bCs/>
          <w:sz w:val="24"/>
          <w:szCs w:val="24"/>
        </w:rPr>
        <w:t>考，高频考点不回避；</w:t>
      </w:r>
    </w:p>
    <w:p w:rsidR="00B31DBF" w:rsidRPr="00BA7B48" w:rsidRDefault="00B31DBF" w:rsidP="00BA7B48">
      <w:pPr>
        <w:spacing w:line="480" w:lineRule="exact"/>
        <w:ind w:firstLineChars="200" w:firstLine="482"/>
        <w:rPr>
          <w:rFonts w:ascii="仿宋" w:eastAsia="仿宋" w:hAnsi="仿宋" w:cs="楷体"/>
          <w:b/>
          <w:bCs/>
          <w:sz w:val="24"/>
          <w:szCs w:val="24"/>
        </w:rPr>
      </w:pPr>
      <w:r w:rsidRPr="00BA7B48">
        <w:rPr>
          <w:rFonts w:ascii="仿宋" w:eastAsia="仿宋" w:hAnsi="仿宋" w:cs="楷体" w:hint="eastAsia"/>
          <w:b/>
          <w:bCs/>
          <w:sz w:val="24"/>
          <w:szCs w:val="24"/>
        </w:rPr>
        <w:t>3、紧扣教材，紧扣考纲、基础与能力并重；</w:t>
      </w:r>
    </w:p>
    <w:p w:rsidR="00B31DBF" w:rsidRPr="00BA7B48" w:rsidRDefault="00B31DBF" w:rsidP="00BA7B48">
      <w:pPr>
        <w:spacing w:line="480" w:lineRule="exact"/>
        <w:ind w:firstLineChars="200" w:firstLine="482"/>
        <w:rPr>
          <w:rFonts w:ascii="仿宋" w:eastAsia="仿宋" w:hAnsi="仿宋" w:cs="楷体"/>
          <w:b/>
          <w:bCs/>
          <w:sz w:val="24"/>
          <w:szCs w:val="24"/>
        </w:rPr>
      </w:pPr>
      <w:r w:rsidRPr="00BA7B48">
        <w:rPr>
          <w:rFonts w:ascii="仿宋" w:eastAsia="仿宋" w:hAnsi="仿宋" w:cs="楷体" w:hint="eastAsia"/>
          <w:b/>
          <w:bCs/>
          <w:sz w:val="24"/>
          <w:szCs w:val="24"/>
        </w:rPr>
        <w:t>4、试卷注重考查物理思想与物理方法；</w:t>
      </w:r>
    </w:p>
    <w:p w:rsidR="00B31DBF" w:rsidRPr="00BA7B48" w:rsidRDefault="00B31DBF" w:rsidP="00BA7B48">
      <w:pPr>
        <w:spacing w:line="480" w:lineRule="exact"/>
        <w:ind w:firstLineChars="200" w:firstLine="482"/>
        <w:rPr>
          <w:rFonts w:ascii="仿宋" w:eastAsia="仿宋" w:hAnsi="仿宋" w:cs="楷体"/>
          <w:b/>
          <w:bCs/>
          <w:sz w:val="24"/>
          <w:szCs w:val="24"/>
        </w:rPr>
      </w:pPr>
      <w:r w:rsidRPr="00BA7B48">
        <w:rPr>
          <w:rFonts w:ascii="仿宋" w:eastAsia="仿宋" w:hAnsi="仿宋" w:cs="楷体" w:hint="eastAsia"/>
          <w:b/>
          <w:bCs/>
          <w:sz w:val="24"/>
          <w:szCs w:val="24"/>
        </w:rPr>
        <w:t>5、选修模块难度稳中有升，注重基础也考能力；</w:t>
      </w:r>
    </w:p>
    <w:p w:rsidR="00B31DBF" w:rsidRPr="00BA7B48" w:rsidRDefault="00B31DBF" w:rsidP="00BA7B48">
      <w:pPr>
        <w:spacing w:line="480" w:lineRule="exact"/>
        <w:ind w:firstLineChars="200" w:firstLine="482"/>
        <w:rPr>
          <w:rFonts w:ascii="仿宋" w:eastAsia="仿宋" w:hAnsi="仿宋" w:cs="楷体"/>
          <w:b/>
          <w:bCs/>
          <w:sz w:val="24"/>
          <w:szCs w:val="24"/>
        </w:rPr>
      </w:pPr>
      <w:r w:rsidRPr="00BA7B48">
        <w:rPr>
          <w:rFonts w:ascii="仿宋" w:eastAsia="仿宋" w:hAnsi="仿宋" w:cs="楷体" w:hint="eastAsia"/>
          <w:b/>
          <w:bCs/>
          <w:sz w:val="24"/>
          <w:szCs w:val="24"/>
        </w:rPr>
        <w:t>6、注重全面考核能力，特别是阅读能力、计算能力等；</w:t>
      </w:r>
    </w:p>
    <w:p w:rsidR="00B31DBF" w:rsidRPr="00BA7B48" w:rsidRDefault="00B31DBF" w:rsidP="00BA7B48">
      <w:pPr>
        <w:spacing w:line="480" w:lineRule="exact"/>
        <w:ind w:firstLineChars="200" w:firstLine="482"/>
        <w:rPr>
          <w:rFonts w:ascii="仿宋" w:eastAsia="仿宋" w:hAnsi="仿宋" w:cs="楷体"/>
          <w:b/>
          <w:bCs/>
          <w:sz w:val="24"/>
          <w:szCs w:val="24"/>
        </w:rPr>
      </w:pPr>
      <w:r w:rsidRPr="00BA7B48">
        <w:rPr>
          <w:rFonts w:ascii="仿宋" w:eastAsia="仿宋" w:hAnsi="仿宋" w:cs="楷体" w:hint="eastAsia"/>
          <w:b/>
          <w:bCs/>
          <w:sz w:val="24"/>
          <w:szCs w:val="24"/>
        </w:rPr>
        <w:t>7、注重理论联系实际，稳中求新；</w:t>
      </w:r>
    </w:p>
    <w:p w:rsidR="00B31DBF" w:rsidRPr="00BA7B48" w:rsidRDefault="00B31DBF" w:rsidP="00BA7B48">
      <w:pPr>
        <w:spacing w:line="480" w:lineRule="exact"/>
        <w:ind w:firstLineChars="200" w:firstLine="482"/>
        <w:rPr>
          <w:rFonts w:ascii="仿宋" w:eastAsia="仿宋" w:hAnsi="仿宋"/>
          <w:sz w:val="24"/>
          <w:szCs w:val="24"/>
        </w:rPr>
      </w:pPr>
      <w:r w:rsidRPr="00BA7B48">
        <w:rPr>
          <w:rStyle w:val="a4"/>
          <w:rFonts w:ascii="仿宋" w:eastAsia="仿宋" w:hAnsi="仿宋" w:hint="eastAsia"/>
          <w:sz w:val="24"/>
          <w:szCs w:val="24"/>
        </w:rPr>
        <w:t>（</w:t>
      </w:r>
      <w:r w:rsidRPr="00BA7B48">
        <w:rPr>
          <w:rStyle w:val="a4"/>
          <w:rFonts w:ascii="仿宋" w:eastAsia="仿宋" w:hAnsi="仿宋"/>
          <w:sz w:val="24"/>
          <w:szCs w:val="24"/>
        </w:rPr>
        <w:t>1</w:t>
      </w:r>
      <w:r w:rsidRPr="00BA7B48">
        <w:rPr>
          <w:rStyle w:val="a4"/>
          <w:rFonts w:ascii="仿宋" w:eastAsia="仿宋" w:hAnsi="仿宋" w:hint="eastAsia"/>
          <w:sz w:val="24"/>
          <w:szCs w:val="24"/>
        </w:rPr>
        <w:t>）</w:t>
      </w:r>
      <w:r w:rsidRPr="00BA7B48">
        <w:rPr>
          <w:rStyle w:val="a4"/>
          <w:rFonts w:ascii="仿宋" w:eastAsia="仿宋" w:hAnsi="仿宋"/>
          <w:sz w:val="24"/>
          <w:szCs w:val="24"/>
        </w:rPr>
        <w:t>命题难度：</w:t>
      </w:r>
      <w:r w:rsidRPr="00BA7B48">
        <w:rPr>
          <w:rStyle w:val="a4"/>
          <w:rFonts w:ascii="仿宋" w:eastAsia="仿宋" w:hAnsi="仿宋" w:hint="eastAsia"/>
          <w:sz w:val="24"/>
          <w:szCs w:val="24"/>
        </w:rPr>
        <w:t>平稳中稍有下降</w:t>
      </w:r>
    </w:p>
    <w:p w:rsidR="00B31DBF" w:rsidRPr="00BA7B48" w:rsidRDefault="00BA7B48" w:rsidP="00BA7B48">
      <w:pPr>
        <w:adjustRightInd w:val="0"/>
        <w:snapToGrid w:val="0"/>
        <w:spacing w:line="480" w:lineRule="exact"/>
        <w:ind w:firstLineChars="200" w:firstLine="480"/>
        <w:rPr>
          <w:rStyle w:val="a4"/>
          <w:rFonts w:ascii="仿宋" w:eastAsia="仿宋" w:hAnsi="仿宋"/>
          <w:sz w:val="24"/>
          <w:szCs w:val="24"/>
        </w:rPr>
      </w:pPr>
      <w:r w:rsidRPr="00BA7B48">
        <w:rPr>
          <w:rFonts w:ascii="仿宋" w:eastAsia="仿宋" w:hAnsi="仿宋"/>
          <w:noProof/>
          <w:sz w:val="24"/>
          <w:szCs w:val="24"/>
        </w:rPr>
        <w:drawing>
          <wp:anchor distT="0" distB="0" distL="114300" distR="114300" simplePos="0" relativeHeight="251682816" behindDoc="1" locked="0" layoutInCell="1" allowOverlap="1" wp14:anchorId="0C238FA0" wp14:editId="4B49A10D">
            <wp:simplePos x="0" y="0"/>
            <wp:positionH relativeFrom="column">
              <wp:posOffset>46990</wp:posOffset>
            </wp:positionH>
            <wp:positionV relativeFrom="paragraph">
              <wp:posOffset>2609850</wp:posOffset>
            </wp:positionV>
            <wp:extent cx="5210175" cy="1266825"/>
            <wp:effectExtent l="0" t="0" r="9525" b="9525"/>
            <wp:wrapTight wrapText="bothSides">
              <wp:wrapPolygon edited="0">
                <wp:start x="0" y="0"/>
                <wp:lineTo x="0" y="21438"/>
                <wp:lineTo x="21561" y="21438"/>
                <wp:lineTo x="21561" y="0"/>
                <wp:lineTo x="0" y="0"/>
              </wp:wrapPolygon>
            </wp:wrapTight>
            <wp:docPr id="24" name="图片 2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6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10175" cy="1266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1DBF" w:rsidRPr="00BA7B48">
        <w:rPr>
          <w:rFonts w:ascii="仿宋" w:eastAsia="仿宋" w:hAnsi="仿宋" w:hint="eastAsia"/>
          <w:sz w:val="24"/>
          <w:szCs w:val="24"/>
        </w:rPr>
        <w:t>纵观对比近几年的试题的难度的分布情况来看，中等难度的试题比例增大，难题的比例稍有下降，整体难度弱化</w:t>
      </w:r>
      <w:r w:rsidR="00B31DBF" w:rsidRPr="00BA7B48">
        <w:rPr>
          <w:rFonts w:ascii="仿宋" w:eastAsia="仿宋" w:hAnsi="仿宋"/>
          <w:sz w:val="24"/>
          <w:szCs w:val="24"/>
        </w:rPr>
        <w:t>；实验题考察基本实验原理，对学生的基础知识要求较高；计算大题设问层次分明，同时计算量增大,选考题情景很新颖,</w:t>
      </w:r>
      <w:r w:rsidR="00B31DBF" w:rsidRPr="00BA7B48">
        <w:rPr>
          <w:rFonts w:ascii="仿宋" w:eastAsia="仿宋" w:hAnsi="仿宋" w:hint="eastAsia"/>
          <w:sz w:val="24"/>
          <w:szCs w:val="24"/>
        </w:rPr>
        <w:t>难度有所加大</w:t>
      </w:r>
      <w:r w:rsidR="00B31DBF" w:rsidRPr="00BA7B48">
        <w:rPr>
          <w:rFonts w:ascii="仿宋" w:eastAsia="仿宋" w:hAnsi="仿宋"/>
          <w:sz w:val="24"/>
          <w:szCs w:val="24"/>
        </w:rPr>
        <w:t>。选择题、实验题和计算题三种题型的难度起点都较低，都是由易到难的连续性难度设计，易、中、</w:t>
      </w:r>
      <w:proofErr w:type="gramStart"/>
      <w:r w:rsidR="00B31DBF" w:rsidRPr="00BA7B48">
        <w:rPr>
          <w:rFonts w:ascii="仿宋" w:eastAsia="仿宋" w:hAnsi="仿宋"/>
          <w:sz w:val="24"/>
          <w:szCs w:val="24"/>
        </w:rPr>
        <w:t>难比例</w:t>
      </w:r>
      <w:proofErr w:type="gramEnd"/>
      <w:r w:rsidR="00B31DBF" w:rsidRPr="00BA7B48">
        <w:rPr>
          <w:rFonts w:ascii="仿宋" w:eastAsia="仿宋" w:hAnsi="仿宋"/>
          <w:sz w:val="24"/>
          <w:szCs w:val="24"/>
        </w:rPr>
        <w:t>合理，以中等难度为主，拓宽难度分布范围，对大部分层次的考生进行了有效的区分。多数题目难度不大，计算题</w:t>
      </w:r>
      <w:r w:rsidR="00B31DBF" w:rsidRPr="00BA7B48">
        <w:rPr>
          <w:rFonts w:ascii="仿宋" w:eastAsia="仿宋" w:hAnsi="仿宋" w:hint="eastAsia"/>
          <w:sz w:val="24"/>
          <w:szCs w:val="24"/>
        </w:rPr>
        <w:t>趋于常规化，但是</w:t>
      </w:r>
      <w:r w:rsidR="00B31DBF" w:rsidRPr="00BA7B48">
        <w:rPr>
          <w:rFonts w:ascii="仿宋" w:eastAsia="仿宋" w:hAnsi="仿宋"/>
          <w:sz w:val="24"/>
          <w:szCs w:val="24"/>
        </w:rPr>
        <w:t>依然且具有一定的</w:t>
      </w:r>
      <w:r w:rsidR="00B31DBF" w:rsidRPr="00BA7B48">
        <w:rPr>
          <w:rFonts w:ascii="仿宋" w:eastAsia="仿宋" w:hAnsi="仿宋" w:hint="eastAsia"/>
          <w:sz w:val="24"/>
          <w:szCs w:val="24"/>
        </w:rPr>
        <w:t>综合性、</w:t>
      </w:r>
      <w:r w:rsidR="00B31DBF" w:rsidRPr="00BA7B48">
        <w:rPr>
          <w:rFonts w:ascii="仿宋" w:eastAsia="仿宋" w:hAnsi="仿宋"/>
          <w:sz w:val="24"/>
          <w:szCs w:val="24"/>
        </w:rPr>
        <w:t>挑战性，对学生的能力要求较高，对尖子生具有较明显的选拔效果。</w:t>
      </w:r>
    </w:p>
    <w:p w:rsidR="00B31DBF" w:rsidRPr="00BA7B48" w:rsidRDefault="00B31DBF" w:rsidP="00BA7B48">
      <w:pPr>
        <w:pStyle w:val="aa"/>
        <w:spacing w:before="0" w:beforeAutospacing="0" w:after="0" w:afterAutospacing="0" w:line="480" w:lineRule="exact"/>
        <w:ind w:firstLineChars="200" w:firstLine="482"/>
        <w:rPr>
          <w:rFonts w:ascii="仿宋" w:eastAsia="仿宋" w:hAnsi="仿宋"/>
        </w:rPr>
      </w:pPr>
      <w:r w:rsidRPr="00BA7B48">
        <w:rPr>
          <w:rStyle w:val="a4"/>
          <w:rFonts w:ascii="仿宋" w:eastAsia="仿宋" w:hAnsi="仿宋" w:hint="eastAsia"/>
        </w:rPr>
        <w:t>(2)</w:t>
      </w:r>
      <w:r w:rsidRPr="00BA7B48">
        <w:rPr>
          <w:rStyle w:val="a4"/>
          <w:rFonts w:ascii="仿宋" w:eastAsia="仿宋" w:hAnsi="仿宋"/>
        </w:rPr>
        <w:t>考点分布：稳定均衡</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对比近几年的考点分布比例，力学部分与电学部分基本是1:1，但是近2年压轴题从原来的电学压轴改为力学压轴，整体的占分比例还是不变，是稳定均衡</w:t>
      </w:r>
      <w:r w:rsidRPr="00BA7B48">
        <w:rPr>
          <w:rFonts w:ascii="仿宋" w:eastAsia="仿宋" w:hAnsi="仿宋" w:hint="eastAsia"/>
          <w:sz w:val="24"/>
          <w:szCs w:val="24"/>
        </w:rPr>
        <w:lastRenderedPageBreak/>
        <w:t>的。</w:t>
      </w:r>
    </w:p>
    <w:tbl>
      <w:tblPr>
        <w:tblpPr w:leftFromText="180" w:rightFromText="180" w:vertAnchor="text" w:horzAnchor="page" w:tblpX="1845" w:tblpY="83"/>
        <w:tblOverlap w:val="never"/>
        <w:tblW w:w="0" w:type="auto"/>
        <w:tblCellSpacing w:w="0" w:type="dxa"/>
        <w:tblLayout w:type="fixed"/>
        <w:tblCellMar>
          <w:left w:w="0" w:type="dxa"/>
          <w:right w:w="0" w:type="dxa"/>
        </w:tblCellMar>
        <w:tblLook w:val="0000" w:firstRow="0" w:lastRow="0" w:firstColumn="0" w:lastColumn="0" w:noHBand="0" w:noVBand="0"/>
      </w:tblPr>
      <w:tblGrid>
        <w:gridCol w:w="1114"/>
        <w:gridCol w:w="1122"/>
        <w:gridCol w:w="1114"/>
        <w:gridCol w:w="1114"/>
        <w:gridCol w:w="1130"/>
        <w:gridCol w:w="1122"/>
        <w:gridCol w:w="1665"/>
      </w:tblGrid>
      <w:tr w:rsidR="00B31DBF" w:rsidRPr="00BA7B48" w:rsidTr="00BA7B48">
        <w:trPr>
          <w:trHeight w:val="471"/>
          <w:tblCellSpacing w:w="0" w:type="dxa"/>
        </w:trPr>
        <w:tc>
          <w:tcPr>
            <w:tcW w:w="1114" w:type="dxa"/>
            <w:vMerge w:val="restart"/>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项目</w:t>
            </w:r>
          </w:p>
        </w:tc>
        <w:tc>
          <w:tcPr>
            <w:tcW w:w="4480" w:type="dxa"/>
            <w:gridSpan w:val="4"/>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必考内容</w:t>
            </w:r>
          </w:p>
        </w:tc>
        <w:tc>
          <w:tcPr>
            <w:tcW w:w="2787"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选考内容</w:t>
            </w:r>
          </w:p>
        </w:tc>
      </w:tr>
      <w:tr w:rsidR="00B31DBF" w:rsidRPr="00BA7B48" w:rsidTr="00BA7B48">
        <w:trPr>
          <w:trHeight w:val="471"/>
          <w:tblCellSpacing w:w="0" w:type="dxa"/>
        </w:trPr>
        <w:tc>
          <w:tcPr>
            <w:tcW w:w="1114" w:type="dxa"/>
            <w:vMerge/>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spacing w:line="400" w:lineRule="exact"/>
              <w:ind w:firstLineChars="200" w:firstLine="480"/>
              <w:jc w:val="center"/>
              <w:rPr>
                <w:rFonts w:ascii="仿宋" w:eastAsia="仿宋" w:hAnsi="仿宋"/>
                <w:bCs/>
                <w:sz w:val="24"/>
                <w:szCs w:val="24"/>
              </w:rPr>
            </w:pPr>
          </w:p>
        </w:tc>
        <w:tc>
          <w:tcPr>
            <w:tcW w:w="2236"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力学</w:t>
            </w:r>
          </w:p>
        </w:tc>
        <w:tc>
          <w:tcPr>
            <w:tcW w:w="2244"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电学</w:t>
            </w:r>
          </w:p>
        </w:tc>
        <w:tc>
          <w:tcPr>
            <w:tcW w:w="2787"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3-5</w:t>
            </w:r>
          </w:p>
        </w:tc>
      </w:tr>
      <w:tr w:rsidR="00B31DBF" w:rsidRPr="00BA7B48" w:rsidTr="00BA7B48">
        <w:trPr>
          <w:trHeight w:val="471"/>
          <w:tblCellSpacing w:w="0" w:type="dxa"/>
        </w:trPr>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年份</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分值</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比例</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分值</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比例</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分值</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比例</w:t>
            </w:r>
          </w:p>
        </w:tc>
      </w:tr>
      <w:tr w:rsidR="00B31DBF" w:rsidRPr="00BA7B48" w:rsidTr="00BA7B48">
        <w:trPr>
          <w:trHeight w:val="471"/>
          <w:tblCellSpacing w:w="0" w:type="dxa"/>
        </w:trPr>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2012</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48</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43.7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47</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42.7</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15</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13.6</w:t>
            </w:r>
          </w:p>
        </w:tc>
      </w:tr>
      <w:tr w:rsidR="00B31DBF" w:rsidRPr="00BA7B48" w:rsidTr="00BA7B48">
        <w:trPr>
          <w:trHeight w:val="471"/>
          <w:tblCellSpacing w:w="0" w:type="dxa"/>
        </w:trPr>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2013</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42</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38.2</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53</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48.2</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15</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13.6</w:t>
            </w:r>
          </w:p>
        </w:tc>
      </w:tr>
      <w:tr w:rsidR="00B31DBF" w:rsidRPr="00BA7B48" w:rsidTr="00BA7B48">
        <w:trPr>
          <w:trHeight w:val="471"/>
          <w:tblCellSpacing w:w="0" w:type="dxa"/>
        </w:trPr>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2014</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42.7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48</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43.7</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15</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13.6</w:t>
            </w:r>
          </w:p>
        </w:tc>
      </w:tr>
      <w:tr w:rsidR="00B31DBF" w:rsidRPr="00BA7B48" w:rsidTr="00BA7B48">
        <w:trPr>
          <w:trHeight w:val="471"/>
          <w:tblCellSpacing w:w="0" w:type="dxa"/>
        </w:trPr>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cs="Arial"/>
                <w:bCs/>
                <w:color w:val="000000"/>
              </w:rPr>
              <w:t>2015</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cs="Arial"/>
                <w:bCs/>
                <w:color w:val="000000"/>
              </w:rPr>
              <w:t>48</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cs="Arial"/>
                <w:bCs/>
                <w:color w:val="000000"/>
              </w:rPr>
              <w:t>43.7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cs="Arial"/>
                <w:bCs/>
                <w:color w:val="000000"/>
              </w:rPr>
              <w:t>47</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cs="Arial"/>
                <w:bCs/>
                <w:color w:val="000000"/>
              </w:rPr>
              <w:t>42.7</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15</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13.6</w:t>
            </w:r>
          </w:p>
        </w:tc>
      </w:tr>
      <w:tr w:rsidR="00B31DBF" w:rsidRPr="00BA7B48" w:rsidTr="00BA7B48">
        <w:trPr>
          <w:trHeight w:val="471"/>
          <w:tblCellSpacing w:w="0" w:type="dxa"/>
        </w:trPr>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2016</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42.7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48</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43.7</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15</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tcPr>
          <w:p w:rsidR="00B31DBF" w:rsidRPr="00BA7B48" w:rsidRDefault="00B31DBF" w:rsidP="00BA7B48">
            <w:pPr>
              <w:pStyle w:val="aa"/>
              <w:spacing w:before="0" w:beforeAutospacing="0" w:after="0" w:afterAutospacing="0" w:line="400" w:lineRule="exact"/>
              <w:ind w:firstLineChars="200" w:firstLine="480"/>
              <w:jc w:val="center"/>
              <w:rPr>
                <w:rFonts w:ascii="仿宋" w:eastAsia="仿宋" w:hAnsi="仿宋"/>
                <w:bCs/>
              </w:rPr>
            </w:pPr>
            <w:r w:rsidRPr="00BA7B48">
              <w:rPr>
                <w:rFonts w:ascii="仿宋" w:eastAsia="仿宋" w:hAnsi="仿宋"/>
                <w:bCs/>
                <w:color w:val="000000"/>
              </w:rPr>
              <w:t>13.6</w:t>
            </w:r>
          </w:p>
        </w:tc>
      </w:tr>
    </w:tbl>
    <w:p w:rsidR="00B31DBF" w:rsidRPr="00BA7B48" w:rsidRDefault="00B31DBF" w:rsidP="00BA7B48">
      <w:pPr>
        <w:numPr>
          <w:ilvl w:val="0"/>
          <w:numId w:val="8"/>
        </w:numPr>
        <w:spacing w:line="480" w:lineRule="exact"/>
        <w:ind w:firstLineChars="200" w:firstLine="482"/>
        <w:rPr>
          <w:rFonts w:ascii="仿宋" w:eastAsia="仿宋" w:hAnsi="仿宋"/>
          <w:b/>
          <w:bCs/>
          <w:sz w:val="24"/>
          <w:szCs w:val="24"/>
        </w:rPr>
      </w:pPr>
      <w:r w:rsidRPr="00BA7B48">
        <w:rPr>
          <w:rFonts w:ascii="仿宋" w:eastAsia="仿宋" w:hAnsi="仿宋" w:hint="eastAsia"/>
          <w:b/>
          <w:bCs/>
          <w:sz w:val="24"/>
          <w:szCs w:val="24"/>
        </w:rPr>
        <w:t>试题的命制：</w:t>
      </w:r>
      <w:proofErr w:type="gramStart"/>
      <w:r w:rsidRPr="00BA7B48">
        <w:rPr>
          <w:rFonts w:ascii="仿宋" w:eastAsia="仿宋" w:hAnsi="仿宋" w:hint="eastAsia"/>
          <w:b/>
          <w:bCs/>
          <w:sz w:val="24"/>
          <w:szCs w:val="24"/>
        </w:rPr>
        <w:t>依纲据本</w:t>
      </w:r>
      <w:proofErr w:type="gramEnd"/>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a:试题的命制没有脱离教学的实际，稳中有变；</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高考试题考查的是高中阶段的各个模块的主干知识，也是实际教学中重点复习的内容，</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大多数试题的展现也是依托教学中常用的物理模型，体现常用的物理思想和方法，不偏不倚。</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b:命题源于教学、高于教学、引领教学；</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高考试题的命制有其科学性，灵活性，选拔性，新颖性。一套高考试题拿到手，每道题我们都很眼熟，似曾相识，但是我们深究一下，发现其设问的角度，解决问题的方法都有其独到的地方，引导着我们在今后的教学中挖掘延伸的方向；</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c:命题与教学相互揣摩；</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高考试题： “形散神不散”   “不知道哪块云彩会下雨”</w:t>
      </w:r>
    </w:p>
    <w:p w:rsidR="00B31DBF" w:rsidRPr="00BA7B48" w:rsidRDefault="00B31DBF" w:rsidP="00BA7B48">
      <w:pPr>
        <w:spacing w:line="480" w:lineRule="exact"/>
        <w:ind w:firstLineChars="200" w:firstLine="482"/>
        <w:rPr>
          <w:rFonts w:ascii="仿宋" w:eastAsia="仿宋" w:hAnsi="仿宋"/>
          <w:b/>
          <w:bCs/>
          <w:sz w:val="24"/>
          <w:szCs w:val="24"/>
        </w:rPr>
      </w:pPr>
      <w:r w:rsidRPr="00BA7B48">
        <w:rPr>
          <w:rFonts w:ascii="仿宋" w:eastAsia="仿宋" w:hAnsi="仿宋" w:hint="eastAsia"/>
          <w:b/>
          <w:bCs/>
          <w:sz w:val="24"/>
          <w:szCs w:val="24"/>
        </w:rPr>
        <w:t>（4）必考</w:t>
      </w:r>
      <w:proofErr w:type="gramStart"/>
      <w:r w:rsidRPr="00BA7B48">
        <w:rPr>
          <w:rFonts w:ascii="仿宋" w:eastAsia="仿宋" w:hAnsi="仿宋" w:hint="eastAsia"/>
          <w:b/>
          <w:bCs/>
          <w:sz w:val="24"/>
          <w:szCs w:val="24"/>
        </w:rPr>
        <w:t>考点年年</w:t>
      </w:r>
      <w:proofErr w:type="gramEnd"/>
      <w:r w:rsidRPr="00BA7B48">
        <w:rPr>
          <w:rFonts w:ascii="仿宋" w:eastAsia="仿宋" w:hAnsi="仿宋" w:hint="eastAsia"/>
          <w:b/>
          <w:bCs/>
          <w:sz w:val="24"/>
          <w:szCs w:val="24"/>
        </w:rPr>
        <w:t>考，高频考点不回避</w:t>
      </w:r>
    </w:p>
    <w:p w:rsidR="00B31DBF" w:rsidRPr="00BA7B48" w:rsidRDefault="00B31DBF" w:rsidP="00BA7B48">
      <w:pPr>
        <w:spacing w:line="480" w:lineRule="exact"/>
        <w:ind w:firstLineChars="200" w:firstLine="480"/>
        <w:jc w:val="center"/>
        <w:rPr>
          <w:rFonts w:ascii="仿宋" w:eastAsia="仿宋" w:hAnsi="仿宋"/>
          <w:sz w:val="24"/>
          <w:szCs w:val="24"/>
        </w:rPr>
      </w:pPr>
      <w:r w:rsidRPr="00BA7B48">
        <w:rPr>
          <w:rFonts w:ascii="仿宋" w:eastAsia="仿宋" w:hAnsi="仿宋" w:hint="eastAsia"/>
          <w:sz w:val="24"/>
          <w:szCs w:val="24"/>
        </w:rPr>
        <w:lastRenderedPageBreak/>
        <w:t>◎必考考点◎</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运动图像分析</w:t>
      </w:r>
      <w:r w:rsidRPr="00BA7B48">
        <w:rPr>
          <w:rFonts w:ascii="仿宋" w:eastAsia="仿宋" w:hAnsi="仿宋" w:hint="eastAsia"/>
          <w:sz w:val="24"/>
          <w:szCs w:val="24"/>
        </w:rPr>
        <w:t>（16.21T、15.20T25T、14.22T、13.19T21T）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牛顿第二定律</w:t>
      </w:r>
      <w:r w:rsidRPr="00BA7B48">
        <w:rPr>
          <w:rFonts w:ascii="仿宋" w:eastAsia="仿宋" w:hAnsi="仿宋" w:hint="eastAsia"/>
          <w:sz w:val="24"/>
          <w:szCs w:val="24"/>
        </w:rPr>
        <w:t>（16.18T、15.20T22T25T、14.22T24T、13.21T）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功能关系</w:t>
      </w:r>
      <w:r w:rsidRPr="00BA7B48">
        <w:rPr>
          <w:rFonts w:ascii="仿宋" w:eastAsia="仿宋" w:hAnsi="仿宋" w:hint="eastAsia"/>
          <w:sz w:val="24"/>
          <w:szCs w:val="24"/>
        </w:rPr>
        <w:t>（16.20T25T、15.17T、14.25T、13.20T）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电场的性质以及粒子在电场中的运动</w:t>
      </w:r>
      <w:r w:rsidRPr="00BA7B48">
        <w:rPr>
          <w:rFonts w:ascii="仿宋" w:eastAsia="仿宋" w:hAnsi="仿宋" w:hint="eastAsia"/>
          <w:sz w:val="24"/>
          <w:szCs w:val="24"/>
        </w:rPr>
        <w:t>（16.20T、15.15T、14.21T25T、13.15T）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万有引力定律及天体运动</w:t>
      </w:r>
      <w:r w:rsidRPr="00BA7B48">
        <w:rPr>
          <w:rFonts w:ascii="仿宋" w:eastAsia="仿宋" w:hAnsi="仿宋" w:hint="eastAsia"/>
          <w:sz w:val="24"/>
          <w:szCs w:val="24"/>
        </w:rPr>
        <w:t>（16.17T、15.21T、14.19T、13.20T)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磁场的性质及粒子在磁场中的运动</w:t>
      </w:r>
      <w:r w:rsidRPr="00BA7B48">
        <w:rPr>
          <w:rFonts w:ascii="仿宋" w:eastAsia="仿宋" w:hAnsi="仿宋" w:hint="eastAsia"/>
          <w:sz w:val="24"/>
          <w:szCs w:val="24"/>
        </w:rPr>
        <w:t>(16.15T、15.14T24T、14.16T13.18T）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电磁感应</w:t>
      </w:r>
      <w:r w:rsidRPr="00BA7B48">
        <w:rPr>
          <w:rFonts w:ascii="仿宋" w:eastAsia="仿宋" w:hAnsi="仿宋" w:hint="eastAsia"/>
          <w:sz w:val="24"/>
          <w:szCs w:val="24"/>
        </w:rPr>
        <w:t>（16.24T、15.19T、14.18T、13.17T25T）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闭合电路欧姆定律</w:t>
      </w:r>
      <w:r w:rsidRPr="00BA7B48">
        <w:rPr>
          <w:rFonts w:ascii="仿宋" w:eastAsia="仿宋" w:hAnsi="仿宋" w:hint="eastAsia"/>
          <w:sz w:val="24"/>
          <w:szCs w:val="24"/>
        </w:rPr>
        <w:t>（实验）（16.23T、15.23T、14.23T、13.23T）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选修部分：动量以及动量守恒定律</w:t>
      </w:r>
      <w:r w:rsidRPr="00BA7B48">
        <w:rPr>
          <w:rFonts w:ascii="仿宋" w:eastAsia="仿宋" w:hAnsi="仿宋" w:hint="eastAsia"/>
          <w:sz w:val="24"/>
          <w:szCs w:val="24"/>
        </w:rPr>
        <w:t xml:space="preserve"> 13—16.35（2）</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◎高频考点◎</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变压器的工作规律</w:t>
      </w:r>
      <w:r w:rsidRPr="00BA7B48">
        <w:rPr>
          <w:rFonts w:ascii="仿宋" w:eastAsia="仿宋" w:hAnsi="仿宋" w:hint="eastAsia"/>
          <w:sz w:val="24"/>
          <w:szCs w:val="24"/>
        </w:rPr>
        <w:t>（16.16T、15.16T、14.21T、12.17T）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平抛运动规律</w:t>
      </w:r>
      <w:r w:rsidRPr="00BA7B48">
        <w:rPr>
          <w:rFonts w:ascii="仿宋" w:eastAsia="仿宋" w:hAnsi="仿宋" w:hint="eastAsia"/>
          <w:sz w:val="24"/>
          <w:szCs w:val="24"/>
        </w:rPr>
        <w:t>（16.25T、15.18T、12.15T）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物体平衡问题</w:t>
      </w:r>
      <w:r w:rsidRPr="00BA7B48">
        <w:rPr>
          <w:rFonts w:ascii="仿宋" w:eastAsia="仿宋" w:hAnsi="仿宋" w:hint="eastAsia"/>
          <w:sz w:val="24"/>
          <w:szCs w:val="24"/>
        </w:rPr>
        <w:t>（16.19T、15.24T、14.17T）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电容器动态变化分析</w:t>
      </w:r>
      <w:r w:rsidRPr="00BA7B48">
        <w:rPr>
          <w:rFonts w:ascii="仿宋" w:eastAsia="仿宋" w:hAnsi="仿宋" w:hint="eastAsia"/>
          <w:sz w:val="24"/>
          <w:szCs w:val="24"/>
        </w:rPr>
        <w:t>（16.14T、13.16T）</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圆周运动分析</w:t>
      </w:r>
      <w:r w:rsidRPr="00BA7B48">
        <w:rPr>
          <w:rFonts w:ascii="仿宋" w:eastAsia="仿宋" w:hAnsi="仿宋" w:hint="eastAsia"/>
          <w:sz w:val="24"/>
          <w:szCs w:val="24"/>
        </w:rPr>
        <w:t>（14.20T单独考查较少，主要结合粒子的运动）</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 xml:space="preserve">物理学史与物理思想方法 </w:t>
      </w:r>
      <w:r w:rsidRPr="00BA7B48">
        <w:rPr>
          <w:rFonts w:ascii="仿宋" w:eastAsia="仿宋" w:hAnsi="仿宋" w:hint="eastAsia"/>
          <w:sz w:val="24"/>
          <w:szCs w:val="24"/>
        </w:rPr>
        <w:t xml:space="preserve">（14.14T、13.14T、12.14T）  </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w:t>
      </w:r>
      <w:r w:rsidRPr="00BA7B48">
        <w:rPr>
          <w:rFonts w:ascii="仿宋" w:eastAsia="仿宋" w:hAnsi="仿宋" w:hint="eastAsia"/>
          <w:b/>
          <w:bCs/>
          <w:sz w:val="24"/>
          <w:szCs w:val="24"/>
        </w:rPr>
        <w:t>光电效应规律</w:t>
      </w:r>
      <w:r w:rsidRPr="00BA7B48">
        <w:rPr>
          <w:rFonts w:ascii="仿宋" w:eastAsia="仿宋" w:hAnsi="仿宋" w:hint="eastAsia"/>
          <w:sz w:val="24"/>
          <w:szCs w:val="24"/>
        </w:rPr>
        <w:t>（16.35、15.35、）</w:t>
      </w:r>
    </w:p>
    <w:p w:rsidR="00B31DBF" w:rsidRPr="00BA7B48" w:rsidRDefault="00B31DBF" w:rsidP="00BA7B48">
      <w:pPr>
        <w:spacing w:line="480" w:lineRule="exact"/>
        <w:ind w:firstLineChars="200" w:firstLine="482"/>
        <w:rPr>
          <w:rFonts w:ascii="仿宋" w:eastAsia="仿宋" w:hAnsi="仿宋"/>
          <w:b/>
          <w:bCs/>
          <w:sz w:val="24"/>
          <w:szCs w:val="24"/>
        </w:rPr>
      </w:pPr>
      <w:r w:rsidRPr="00BA7B48">
        <w:rPr>
          <w:rFonts w:ascii="仿宋" w:eastAsia="仿宋" w:hAnsi="仿宋" w:hint="eastAsia"/>
          <w:b/>
          <w:bCs/>
          <w:sz w:val="24"/>
          <w:szCs w:val="24"/>
        </w:rPr>
        <w:t>（5）选材新颖，贴近生活</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2016年第17题的三颗同步卫星通信问题，23题的热敏报警系统设计，35题的喷泉与玩具的问题，2015年第18题乒乓球发射机，21题嫦娥三号登月，2014年19题行星冲日，24题雨天刹车的问题，2013年21题舰载机</w:t>
      </w:r>
      <w:proofErr w:type="gramStart"/>
      <w:r w:rsidRPr="00BA7B48">
        <w:rPr>
          <w:rFonts w:ascii="仿宋" w:eastAsia="仿宋" w:hAnsi="仿宋" w:hint="eastAsia"/>
          <w:sz w:val="24"/>
          <w:szCs w:val="24"/>
        </w:rPr>
        <w:t>航母着</w:t>
      </w:r>
      <w:proofErr w:type="gramEnd"/>
      <w:r w:rsidRPr="00BA7B48">
        <w:rPr>
          <w:rFonts w:ascii="仿宋" w:eastAsia="仿宋" w:hAnsi="仿宋" w:hint="eastAsia"/>
          <w:sz w:val="24"/>
          <w:szCs w:val="24"/>
        </w:rPr>
        <w:t>舰问题。</w:t>
      </w:r>
    </w:p>
    <w:p w:rsidR="00B31DBF" w:rsidRPr="00BA7B48" w:rsidRDefault="00B31DBF" w:rsidP="00BA7B48">
      <w:pPr>
        <w:spacing w:line="480" w:lineRule="exact"/>
        <w:ind w:firstLineChars="200" w:firstLine="482"/>
        <w:rPr>
          <w:rFonts w:ascii="仿宋" w:eastAsia="仿宋" w:hAnsi="仿宋"/>
          <w:b/>
          <w:bCs/>
          <w:sz w:val="24"/>
          <w:szCs w:val="24"/>
        </w:rPr>
      </w:pPr>
      <w:r w:rsidRPr="00BA7B48">
        <w:rPr>
          <w:rFonts w:ascii="仿宋" w:eastAsia="仿宋" w:hAnsi="仿宋" w:hint="eastAsia"/>
          <w:b/>
          <w:bCs/>
          <w:sz w:val="24"/>
          <w:szCs w:val="24"/>
        </w:rPr>
        <w:t>（6）注重基础，回归原理</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2016：第14题的电容器问题、15题的变压器原理，21题的车辆追及问题。</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2015：第16题变压器原理、20题的物体斜运动、25</w:t>
      </w:r>
      <w:proofErr w:type="gramStart"/>
      <w:r w:rsidRPr="00BA7B48">
        <w:rPr>
          <w:rFonts w:ascii="仿宋" w:eastAsia="仿宋" w:hAnsi="仿宋" w:hint="eastAsia"/>
          <w:sz w:val="24"/>
          <w:szCs w:val="24"/>
        </w:rPr>
        <w:t>题板块</w:t>
      </w:r>
      <w:proofErr w:type="gramEnd"/>
      <w:r w:rsidRPr="00BA7B48">
        <w:rPr>
          <w:rFonts w:ascii="仿宋" w:eastAsia="仿宋" w:hAnsi="仿宋" w:hint="eastAsia"/>
          <w:sz w:val="24"/>
          <w:szCs w:val="24"/>
        </w:rPr>
        <w:t>模型的动力学问题；</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2014：第14题电磁感应现象、20题水平面内的圆周运动的、24题雨天安全刹车的问题；</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2013：第16题电容器的问题、19</w:t>
      </w:r>
      <w:proofErr w:type="gramStart"/>
      <w:r w:rsidRPr="00BA7B48">
        <w:rPr>
          <w:rFonts w:ascii="仿宋" w:eastAsia="仿宋" w:hAnsi="仿宋" w:hint="eastAsia"/>
          <w:sz w:val="24"/>
          <w:szCs w:val="24"/>
        </w:rPr>
        <w:t>题汽车追</w:t>
      </w:r>
      <w:proofErr w:type="gramEnd"/>
      <w:r w:rsidRPr="00BA7B48">
        <w:rPr>
          <w:rFonts w:ascii="仿宋" w:eastAsia="仿宋" w:hAnsi="仿宋" w:hint="eastAsia"/>
          <w:sz w:val="24"/>
          <w:szCs w:val="24"/>
        </w:rPr>
        <w:t>及问题、18题磁场简单圆运动</w:t>
      </w:r>
      <w:r w:rsidRPr="00BA7B48">
        <w:rPr>
          <w:rFonts w:ascii="仿宋" w:eastAsia="仿宋" w:hAnsi="仿宋" w:hint="eastAsia"/>
          <w:sz w:val="24"/>
          <w:szCs w:val="24"/>
        </w:rPr>
        <w:lastRenderedPageBreak/>
        <w:t>问题；</w:t>
      </w:r>
    </w:p>
    <w:p w:rsidR="00B31DBF" w:rsidRPr="00BA7B48" w:rsidRDefault="00B31DBF" w:rsidP="00BA7B48">
      <w:pPr>
        <w:spacing w:line="480" w:lineRule="exact"/>
        <w:ind w:firstLineChars="200" w:firstLine="482"/>
        <w:rPr>
          <w:rFonts w:ascii="仿宋" w:eastAsia="仿宋" w:hAnsi="仿宋"/>
          <w:b/>
          <w:bCs/>
          <w:sz w:val="24"/>
          <w:szCs w:val="24"/>
        </w:rPr>
      </w:pPr>
      <w:r w:rsidRPr="00BA7B48">
        <w:rPr>
          <w:rFonts w:ascii="仿宋" w:eastAsia="仿宋" w:hAnsi="仿宋" w:hint="eastAsia"/>
          <w:b/>
          <w:bCs/>
          <w:sz w:val="24"/>
          <w:szCs w:val="24"/>
        </w:rPr>
        <w:t>（7）突出思考，重视运用，能力要求较高</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2016:17题、18题、20题，实验题23题，计算题25题和选考的35题</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2015:15题、17题、18题、19题、实验23题、计算25题和选考25题</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2014:17题、19题、21题、计算25题和选考35题；</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2013:15题、17题、18题、21题、计算题24题、25题</w:t>
      </w:r>
    </w:p>
    <w:p w:rsidR="00B31DBF" w:rsidRPr="00BA7B48" w:rsidRDefault="00B31DBF" w:rsidP="00BA7B48">
      <w:pPr>
        <w:spacing w:line="480" w:lineRule="exact"/>
        <w:ind w:firstLineChars="200" w:firstLine="482"/>
        <w:rPr>
          <w:rFonts w:ascii="仿宋" w:eastAsia="仿宋" w:hAnsi="仿宋"/>
          <w:sz w:val="24"/>
          <w:szCs w:val="24"/>
        </w:rPr>
      </w:pPr>
      <w:r w:rsidRPr="00BA7B48">
        <w:rPr>
          <w:rFonts w:ascii="仿宋" w:eastAsia="仿宋" w:hAnsi="仿宋" w:hint="eastAsia"/>
          <w:b/>
          <w:bCs/>
          <w:sz w:val="24"/>
          <w:szCs w:val="24"/>
        </w:rPr>
        <w:t>（8）题型特点分析</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选择题： 立足基础，注重对物理基础知识的考察；</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实验题： 试题新颖，突出对学生探究能力的考察；</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计算题： 区分层次，拉开差距；（难度有所下降）</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选修题： 推陈出新，难度加大；</w:t>
      </w:r>
    </w:p>
    <w:p w:rsidR="00B31DBF" w:rsidRPr="00BA7B48" w:rsidRDefault="00B31DBF" w:rsidP="00BA7B48">
      <w:pPr>
        <w:spacing w:line="480" w:lineRule="exact"/>
        <w:ind w:firstLineChars="200" w:firstLine="482"/>
        <w:rPr>
          <w:rFonts w:ascii="仿宋" w:eastAsia="仿宋" w:hAnsi="仿宋"/>
          <w:b/>
          <w:bCs/>
          <w:sz w:val="24"/>
          <w:szCs w:val="24"/>
        </w:rPr>
      </w:pPr>
      <w:r w:rsidRPr="00BA7B48">
        <w:rPr>
          <w:rFonts w:ascii="仿宋" w:eastAsia="仿宋" w:hAnsi="仿宋" w:hint="eastAsia"/>
          <w:b/>
          <w:bCs/>
          <w:sz w:val="24"/>
          <w:szCs w:val="24"/>
        </w:rPr>
        <w:t>试题的变化：</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2016年选择题18题变为多选，增加了选择题的难度，</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2015/2016年计算题都以力学题为压轴题，电磁学计算题放在24题，相比较2016年两个计算题的分值更接近；（2015年：12/20   2016:14/18）</w:t>
      </w:r>
    </w:p>
    <w:p w:rsidR="00B31DBF" w:rsidRPr="00BA7B48" w:rsidRDefault="00B31DBF" w:rsidP="00BA7B48">
      <w:pPr>
        <w:spacing w:line="480" w:lineRule="exact"/>
        <w:ind w:firstLineChars="200" w:firstLine="480"/>
        <w:rPr>
          <w:rFonts w:ascii="仿宋" w:eastAsia="仿宋" w:hAnsi="仿宋"/>
          <w:sz w:val="24"/>
          <w:szCs w:val="24"/>
        </w:rPr>
      </w:pPr>
      <w:r w:rsidRPr="00BA7B48">
        <w:rPr>
          <w:rFonts w:ascii="仿宋" w:eastAsia="仿宋" w:hAnsi="仿宋" w:hint="eastAsia"/>
          <w:sz w:val="24"/>
          <w:szCs w:val="24"/>
        </w:rPr>
        <w:t xml:space="preserve">  选考题近几年多考动量守恒和能量的综合，2016年考查了动量定理（2016年动量定理更为二级考点）</w:t>
      </w:r>
    </w:p>
    <w:p w:rsidR="00B31DBF" w:rsidRPr="00BA7B48" w:rsidRDefault="00B31DBF" w:rsidP="00BA7B48">
      <w:pPr>
        <w:numPr>
          <w:ilvl w:val="0"/>
          <w:numId w:val="9"/>
        </w:numPr>
        <w:spacing w:line="480" w:lineRule="exact"/>
        <w:ind w:firstLineChars="200" w:firstLine="482"/>
        <w:rPr>
          <w:rFonts w:ascii="仿宋" w:eastAsia="仿宋" w:hAnsi="仿宋" w:cs="楷体"/>
          <w:b/>
          <w:bCs/>
          <w:sz w:val="24"/>
          <w:szCs w:val="24"/>
        </w:rPr>
      </w:pPr>
      <w:r w:rsidRPr="00BA7B48">
        <w:rPr>
          <w:rFonts w:ascii="仿宋" w:eastAsia="仿宋" w:hAnsi="仿宋" w:cs="楷体" w:hint="eastAsia"/>
          <w:b/>
          <w:bCs/>
          <w:sz w:val="24"/>
          <w:szCs w:val="24"/>
        </w:rPr>
        <w:t>高考解读几点启示</w:t>
      </w:r>
    </w:p>
    <w:p w:rsidR="00B31DBF" w:rsidRPr="00BA7B48" w:rsidRDefault="00B31DBF" w:rsidP="00BA7B48">
      <w:pPr>
        <w:spacing w:line="480" w:lineRule="exact"/>
        <w:ind w:firstLineChars="200" w:firstLine="482"/>
        <w:rPr>
          <w:rFonts w:ascii="仿宋" w:eastAsia="仿宋" w:hAnsi="仿宋" w:cs="宋体"/>
          <w:sz w:val="24"/>
          <w:szCs w:val="24"/>
        </w:rPr>
      </w:pPr>
      <w:r w:rsidRPr="00BA7B48">
        <w:rPr>
          <w:rFonts w:ascii="仿宋" w:eastAsia="仿宋" w:hAnsi="仿宋" w:cs="宋体" w:hint="eastAsia"/>
          <w:b/>
          <w:bCs/>
          <w:sz w:val="24"/>
          <w:szCs w:val="24"/>
        </w:rPr>
        <w:t>启示</w:t>
      </w:r>
      <w:proofErr w:type="gramStart"/>
      <w:r w:rsidRPr="00BA7B48">
        <w:rPr>
          <w:rFonts w:ascii="仿宋" w:eastAsia="仿宋" w:hAnsi="仿宋" w:cs="宋体" w:hint="eastAsia"/>
          <w:b/>
          <w:bCs/>
          <w:sz w:val="24"/>
          <w:szCs w:val="24"/>
        </w:rPr>
        <w:t>一</w:t>
      </w:r>
      <w:proofErr w:type="gramEnd"/>
      <w:r w:rsidRPr="00BA7B48">
        <w:rPr>
          <w:rFonts w:ascii="仿宋" w:eastAsia="仿宋" w:hAnsi="仿宋" w:cs="宋体" w:hint="eastAsia"/>
          <w:b/>
          <w:bCs/>
          <w:sz w:val="24"/>
          <w:szCs w:val="24"/>
        </w:rPr>
        <w:t>：</w:t>
      </w:r>
      <w:r w:rsidRPr="00BA7B48">
        <w:rPr>
          <w:rFonts w:ascii="仿宋" w:eastAsia="仿宋" w:hAnsi="仿宋" w:cs="宋体" w:hint="eastAsia"/>
          <w:sz w:val="24"/>
          <w:szCs w:val="24"/>
        </w:rPr>
        <w:t>教学中要进一步重视物理概念和规律的教学。不是让学生机械地去记忆，而是要更多地去关注概念和规律的形成过程，强调对概念和规律的深入理解，做到不仅知其然而更要知其所以然。在物理概念和规律教学中我们应该让学生从三个层面去把握，即 “是什么”、 “为什么”“怎么用”。</w:t>
      </w:r>
    </w:p>
    <w:p w:rsidR="00B31DBF" w:rsidRPr="00BA7B48" w:rsidRDefault="00B31DBF" w:rsidP="00BA7B48">
      <w:pPr>
        <w:spacing w:line="480" w:lineRule="exact"/>
        <w:ind w:firstLineChars="200" w:firstLine="482"/>
        <w:rPr>
          <w:rFonts w:ascii="仿宋" w:eastAsia="仿宋" w:hAnsi="仿宋" w:cs="宋体"/>
          <w:sz w:val="24"/>
          <w:szCs w:val="24"/>
        </w:rPr>
      </w:pPr>
      <w:r w:rsidRPr="00BA7B48">
        <w:rPr>
          <w:rFonts w:ascii="仿宋" w:eastAsia="仿宋" w:hAnsi="仿宋" w:cs="宋体" w:hint="eastAsia"/>
          <w:b/>
          <w:bCs/>
          <w:sz w:val="24"/>
          <w:szCs w:val="24"/>
        </w:rPr>
        <w:t>启示二：</w:t>
      </w:r>
      <w:r w:rsidRPr="00BA7B48">
        <w:rPr>
          <w:rFonts w:ascii="仿宋" w:eastAsia="仿宋" w:hAnsi="仿宋" w:cs="宋体" w:hint="eastAsia"/>
          <w:sz w:val="24"/>
          <w:szCs w:val="24"/>
        </w:rPr>
        <w:t>教学中要重视基础知识的灵活应用，重视物理方法的系统训练。物理方法是物理课堂教学的重要内容，也是高考突出考查的重点。注重知识的灵活应用，不能搞偏题、难题、怪题。要注重进行一题多思、多变、多解。不抢进度，不以多取胜，不以难取胜，而要重视基础，应用方法，培养能力，以精取胜， 以落实知识、运用方法、提升能力为宗旨进行有效教学，瞄准中低档的试题，提升得分率。</w:t>
      </w:r>
    </w:p>
    <w:p w:rsidR="00B31DBF" w:rsidRPr="00BA7B48" w:rsidRDefault="00B31DBF" w:rsidP="00BA7B48">
      <w:pPr>
        <w:spacing w:line="480" w:lineRule="exact"/>
        <w:ind w:firstLineChars="200" w:firstLine="482"/>
        <w:rPr>
          <w:rFonts w:ascii="仿宋" w:eastAsia="仿宋" w:hAnsi="仿宋" w:cs="楷体"/>
          <w:sz w:val="24"/>
          <w:szCs w:val="24"/>
        </w:rPr>
      </w:pPr>
      <w:r w:rsidRPr="00BA7B48">
        <w:rPr>
          <w:rFonts w:ascii="仿宋" w:eastAsia="仿宋" w:hAnsi="仿宋" w:cs="宋体" w:hint="eastAsia"/>
          <w:b/>
          <w:bCs/>
          <w:sz w:val="24"/>
          <w:szCs w:val="24"/>
        </w:rPr>
        <w:t>启示三：</w:t>
      </w:r>
      <w:r w:rsidRPr="00BA7B48">
        <w:rPr>
          <w:rFonts w:ascii="仿宋" w:eastAsia="仿宋" w:hAnsi="仿宋" w:cs="宋体" w:hint="eastAsia"/>
          <w:sz w:val="24"/>
          <w:szCs w:val="24"/>
        </w:rPr>
        <w:t>教学中要重视能力的培养。在高考诸多能力要求中，分析理解能力、</w:t>
      </w:r>
      <w:r w:rsidRPr="00BA7B48">
        <w:rPr>
          <w:rFonts w:ascii="仿宋" w:eastAsia="仿宋" w:hAnsi="仿宋" w:cs="宋体" w:hint="eastAsia"/>
          <w:sz w:val="24"/>
          <w:szCs w:val="24"/>
        </w:rPr>
        <w:lastRenderedPageBreak/>
        <w:t>阅读能力和应用数学解决物理问题的能力、计算能力是制约物理学科成绩的最大问题。教学过程中，应在全面、系统地理解物理概念和规律,形成较完善的知识结构的同时全面提升学科能力。首先应该是引导学生学会阅读理解题意，强化多物体</w:t>
      </w:r>
      <w:proofErr w:type="gramStart"/>
      <w:r w:rsidRPr="00BA7B48">
        <w:rPr>
          <w:rFonts w:ascii="仿宋" w:eastAsia="仿宋" w:hAnsi="仿宋" w:cs="宋体" w:hint="eastAsia"/>
          <w:sz w:val="24"/>
          <w:szCs w:val="24"/>
        </w:rPr>
        <w:t>多过程</w:t>
      </w:r>
      <w:proofErr w:type="gramEnd"/>
      <w:r w:rsidRPr="00BA7B48">
        <w:rPr>
          <w:rFonts w:ascii="仿宋" w:eastAsia="仿宋" w:hAnsi="仿宋" w:cs="宋体" w:hint="eastAsia"/>
          <w:sz w:val="24"/>
          <w:szCs w:val="24"/>
        </w:rPr>
        <w:t>问题分析能力，有针对性的训练计算能力，特别是注意培养学生学习新知识、运用新方法、解决新情景问题的能力。</w:t>
      </w:r>
    </w:p>
    <w:p w:rsidR="00B31DBF" w:rsidRPr="00BA7B48" w:rsidRDefault="00B31DBF" w:rsidP="00BA7B48">
      <w:pPr>
        <w:spacing w:line="480" w:lineRule="exact"/>
        <w:ind w:firstLineChars="200" w:firstLine="482"/>
        <w:rPr>
          <w:rFonts w:ascii="仿宋" w:eastAsia="仿宋" w:hAnsi="仿宋" w:cs="宋体"/>
          <w:sz w:val="24"/>
          <w:szCs w:val="24"/>
        </w:rPr>
      </w:pPr>
      <w:r w:rsidRPr="00BA7B48">
        <w:rPr>
          <w:rFonts w:ascii="仿宋" w:eastAsia="仿宋" w:hAnsi="仿宋" w:cs="宋体" w:hint="eastAsia"/>
          <w:b/>
          <w:bCs/>
          <w:sz w:val="24"/>
          <w:szCs w:val="24"/>
        </w:rPr>
        <w:t>启示四：</w:t>
      </w:r>
      <w:r w:rsidRPr="00BA7B48">
        <w:rPr>
          <w:rFonts w:ascii="仿宋" w:eastAsia="仿宋" w:hAnsi="仿宋" w:cs="宋体" w:hint="eastAsia"/>
          <w:sz w:val="24"/>
          <w:szCs w:val="24"/>
        </w:rPr>
        <w:t>高考的必考考点和高频考点基本稳定，大面积提高物理成绩这是主要的抓手，平时的复习教学中要盯准目标，强化落实。压轴题的难度、新颖度都有所下降，题型趋于常规化，普通学生也有得分的能力，平时教学中要鼓励学生在压轴题上去拿分。</w:t>
      </w:r>
    </w:p>
    <w:p w:rsidR="00B31DBF" w:rsidRPr="00BA7B48" w:rsidRDefault="00B31DBF" w:rsidP="00BA7B48">
      <w:pPr>
        <w:spacing w:line="480" w:lineRule="exact"/>
        <w:ind w:firstLineChars="200" w:firstLine="482"/>
        <w:rPr>
          <w:rFonts w:ascii="仿宋" w:eastAsia="仿宋" w:hAnsi="仿宋" w:cs="宋体"/>
          <w:sz w:val="24"/>
          <w:szCs w:val="24"/>
        </w:rPr>
      </w:pPr>
      <w:r w:rsidRPr="00BA7B48">
        <w:rPr>
          <w:rFonts w:ascii="仿宋" w:eastAsia="仿宋" w:hAnsi="仿宋" w:cs="宋体" w:hint="eastAsia"/>
          <w:b/>
          <w:bCs/>
          <w:sz w:val="24"/>
          <w:szCs w:val="24"/>
        </w:rPr>
        <w:t>启示五：</w:t>
      </w:r>
      <w:r w:rsidRPr="00BA7B48">
        <w:rPr>
          <w:rFonts w:ascii="仿宋" w:eastAsia="仿宋" w:hAnsi="仿宋" w:cs="宋体" w:hint="eastAsia"/>
          <w:sz w:val="24"/>
          <w:szCs w:val="24"/>
        </w:rPr>
        <w:t>注重非智力因素的培养</w:t>
      </w:r>
    </w:p>
    <w:p w:rsidR="00B31DBF" w:rsidRPr="00BA7B48" w:rsidRDefault="00B31DBF" w:rsidP="00BA7B48">
      <w:pPr>
        <w:numPr>
          <w:ilvl w:val="0"/>
          <w:numId w:val="9"/>
        </w:numPr>
        <w:spacing w:line="480" w:lineRule="exact"/>
        <w:ind w:firstLineChars="200" w:firstLine="482"/>
        <w:rPr>
          <w:rFonts w:ascii="仿宋" w:eastAsia="仿宋" w:hAnsi="仿宋" w:cs="楷体"/>
          <w:b/>
          <w:bCs/>
          <w:sz w:val="24"/>
          <w:szCs w:val="24"/>
        </w:rPr>
      </w:pPr>
      <w:r w:rsidRPr="00BA7B48">
        <w:rPr>
          <w:rFonts w:ascii="仿宋" w:eastAsia="仿宋" w:hAnsi="仿宋" w:cs="楷体" w:hint="eastAsia"/>
          <w:b/>
          <w:bCs/>
          <w:sz w:val="24"/>
          <w:szCs w:val="24"/>
        </w:rPr>
        <w:t>复习备考的几点想法：</w:t>
      </w:r>
    </w:p>
    <w:p w:rsidR="00B31DBF" w:rsidRPr="00BA7B48" w:rsidRDefault="00B31DBF" w:rsidP="00BA7B48">
      <w:pPr>
        <w:spacing w:line="480" w:lineRule="exact"/>
        <w:ind w:firstLineChars="200" w:firstLine="482"/>
        <w:rPr>
          <w:rFonts w:ascii="仿宋" w:eastAsia="仿宋" w:hAnsi="仿宋" w:cs="宋体"/>
          <w:b/>
          <w:bCs/>
          <w:sz w:val="24"/>
          <w:szCs w:val="24"/>
        </w:rPr>
      </w:pPr>
      <w:r w:rsidRPr="00BA7B48">
        <w:rPr>
          <w:rFonts w:ascii="仿宋" w:eastAsia="仿宋" w:hAnsi="仿宋" w:cs="宋体" w:hint="eastAsia"/>
          <w:b/>
          <w:bCs/>
          <w:sz w:val="24"/>
          <w:szCs w:val="24"/>
        </w:rPr>
        <w:t>目前我校高三学生的学习状况：</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1.学生对概念规律理解不到位；</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2.对规律的应用不灵活，只知用一般的公式，而技巧性解题方法不熟练；</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3.多数学生想的多动手少，所以审题时出现一看就会一做就错的现象；</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4.学生对知识点不善于归纳，所以解决问题时找不到题中的关键性词语，找不到解决问题的切入点，思维不完善；</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5.学生即使是会了，但是解决问题的速度慢、准确度不高，做计算题时总要出现半途而废的现象；</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6.学生做题步骤不规范，书写凌乱，表述不会用专业术语；</w:t>
      </w:r>
    </w:p>
    <w:p w:rsidR="00B31DBF" w:rsidRPr="00BA7B48" w:rsidRDefault="00B31DBF" w:rsidP="00BA7B48">
      <w:pPr>
        <w:spacing w:line="480" w:lineRule="exact"/>
        <w:ind w:firstLineChars="200" w:firstLine="482"/>
        <w:rPr>
          <w:rFonts w:ascii="仿宋" w:eastAsia="仿宋" w:hAnsi="仿宋" w:cs="宋体"/>
          <w:b/>
          <w:bCs/>
          <w:sz w:val="24"/>
          <w:szCs w:val="24"/>
        </w:rPr>
      </w:pPr>
      <w:r w:rsidRPr="00BA7B48">
        <w:rPr>
          <w:rFonts w:ascii="仿宋" w:eastAsia="仿宋" w:hAnsi="仿宋" w:cs="宋体" w:hint="eastAsia"/>
          <w:b/>
          <w:bCs/>
          <w:sz w:val="24"/>
          <w:szCs w:val="24"/>
        </w:rPr>
        <w:t>近几年高考我校考生存在的问题：（物理科目）</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1、物理概念、规律理解不透彻，应用不熟练；</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2、新情境，新问题的分析解决能力不够；</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3、物理思想和物理方法应用不熟练；（微元法、极限法、替代法、等效法等）</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4、多物体</w:t>
      </w:r>
      <w:proofErr w:type="gramStart"/>
      <w:r w:rsidRPr="00BA7B48">
        <w:rPr>
          <w:rFonts w:ascii="仿宋" w:eastAsia="仿宋" w:hAnsi="仿宋" w:cs="宋体" w:hint="eastAsia"/>
          <w:sz w:val="24"/>
          <w:szCs w:val="24"/>
        </w:rPr>
        <w:t>多过程</w:t>
      </w:r>
      <w:proofErr w:type="gramEnd"/>
      <w:r w:rsidRPr="00BA7B48">
        <w:rPr>
          <w:rFonts w:ascii="仿宋" w:eastAsia="仿宋" w:hAnsi="仿宋" w:cs="宋体" w:hint="eastAsia"/>
          <w:sz w:val="24"/>
          <w:szCs w:val="24"/>
        </w:rPr>
        <w:t>的综合性问题存在阅读障碍，缺乏冷静思考，化解困难的能力不够；（计算压轴题）</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5、审题不仔细，理解题意不深刻，缺乏透过表象看本质的能力；</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6、实验题作图不规范，文字表述</w:t>
      </w:r>
      <w:proofErr w:type="gramStart"/>
      <w:r w:rsidRPr="00BA7B48">
        <w:rPr>
          <w:rFonts w:ascii="仿宋" w:eastAsia="仿宋" w:hAnsi="仿宋" w:cs="宋体" w:hint="eastAsia"/>
          <w:sz w:val="24"/>
          <w:szCs w:val="24"/>
        </w:rPr>
        <w:t>不</w:t>
      </w:r>
      <w:proofErr w:type="gramEnd"/>
      <w:r w:rsidRPr="00BA7B48">
        <w:rPr>
          <w:rFonts w:ascii="仿宋" w:eastAsia="仿宋" w:hAnsi="仿宋" w:cs="宋体" w:hint="eastAsia"/>
          <w:sz w:val="24"/>
          <w:szCs w:val="24"/>
        </w:rPr>
        <w:t>专业，整体得分不高；（这是有待突破的点）</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lastRenderedPageBreak/>
        <w:t>7、计算题审题不严谨，列式解答不规范，计算不准确；</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8、阅读慢、入题慢、解答慢、整体速度跟不上；</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9、考试心态不平和，有慌乱紧张感，惧怕感；</w:t>
      </w:r>
    </w:p>
    <w:p w:rsidR="00B31DBF" w:rsidRPr="00BA7B48" w:rsidRDefault="00B31DBF" w:rsidP="00BA7B48">
      <w:pPr>
        <w:spacing w:line="480" w:lineRule="exact"/>
        <w:ind w:firstLineChars="200" w:firstLine="482"/>
        <w:rPr>
          <w:rFonts w:ascii="仿宋" w:eastAsia="仿宋" w:hAnsi="仿宋" w:cs="宋体"/>
          <w:b/>
          <w:bCs/>
          <w:sz w:val="24"/>
          <w:szCs w:val="24"/>
        </w:rPr>
      </w:pPr>
      <w:r w:rsidRPr="00BA7B48">
        <w:rPr>
          <w:rFonts w:ascii="仿宋" w:eastAsia="仿宋" w:hAnsi="仿宋" w:cs="宋体" w:hint="eastAsia"/>
          <w:b/>
          <w:bCs/>
          <w:sz w:val="24"/>
          <w:szCs w:val="24"/>
        </w:rPr>
        <w:t>高</w:t>
      </w:r>
      <w:proofErr w:type="gramStart"/>
      <w:r w:rsidRPr="00BA7B48">
        <w:rPr>
          <w:rFonts w:ascii="仿宋" w:eastAsia="仿宋" w:hAnsi="仿宋" w:cs="宋体" w:hint="eastAsia"/>
          <w:b/>
          <w:bCs/>
          <w:sz w:val="24"/>
          <w:szCs w:val="24"/>
        </w:rPr>
        <w:t>三一</w:t>
      </w:r>
      <w:proofErr w:type="gramEnd"/>
      <w:r w:rsidRPr="00BA7B48">
        <w:rPr>
          <w:rFonts w:ascii="仿宋" w:eastAsia="仿宋" w:hAnsi="仿宋" w:cs="宋体" w:hint="eastAsia"/>
          <w:b/>
          <w:bCs/>
          <w:sz w:val="24"/>
          <w:szCs w:val="24"/>
        </w:rPr>
        <w:t>轮复习几点想法：</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1、研究考纲课本，扎扎实实打牢基础，不留死角；</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2、落实好物理教学的各个环节，着眼课堂，激发学生思维的能动性和主体性，给学生时间和空间多动脑多动手；</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3、加强阅读训练，重视物理模型构建，强化数学能力培养；</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4、榜样引领，自我反思，突出解题规范要求；</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5、加强实验复习，想办法突破实验瓶颈；</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6、多鼓励，多关爱，让学生建立能学好物理的信心；</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7、落实好尖子生</w:t>
      </w:r>
      <w:proofErr w:type="gramStart"/>
      <w:r w:rsidRPr="00BA7B48">
        <w:rPr>
          <w:rFonts w:ascii="仿宋" w:eastAsia="仿宋" w:hAnsi="仿宋" w:cs="宋体" w:hint="eastAsia"/>
          <w:sz w:val="24"/>
          <w:szCs w:val="24"/>
        </w:rPr>
        <w:t>的扶尖补短</w:t>
      </w:r>
      <w:proofErr w:type="gramEnd"/>
      <w:r w:rsidRPr="00BA7B48">
        <w:rPr>
          <w:rFonts w:ascii="仿宋" w:eastAsia="仿宋" w:hAnsi="仿宋" w:cs="宋体" w:hint="eastAsia"/>
          <w:sz w:val="24"/>
          <w:szCs w:val="24"/>
        </w:rPr>
        <w:t>，做到行之有效；</w:t>
      </w:r>
    </w:p>
    <w:p w:rsidR="00B31DBF" w:rsidRPr="00BA7B48" w:rsidRDefault="00B31DBF" w:rsidP="00BA7B48">
      <w:pPr>
        <w:spacing w:line="480" w:lineRule="exact"/>
        <w:ind w:firstLineChars="200" w:firstLine="482"/>
        <w:rPr>
          <w:rFonts w:ascii="仿宋" w:eastAsia="仿宋" w:hAnsi="仿宋" w:cs="楷体"/>
          <w:sz w:val="24"/>
          <w:szCs w:val="24"/>
        </w:rPr>
      </w:pPr>
      <w:r w:rsidRPr="00BA7B48">
        <w:rPr>
          <w:rFonts w:ascii="仿宋" w:eastAsia="仿宋" w:hAnsi="仿宋" w:cs="楷体" w:hint="eastAsia"/>
          <w:b/>
          <w:bCs/>
          <w:sz w:val="24"/>
          <w:szCs w:val="24"/>
        </w:rPr>
        <w:t>四、高考阅卷的几点体会：</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1、题型及得分情况对比：全省的水平不高，有的题目得分我们只</w:t>
      </w:r>
      <w:proofErr w:type="gramStart"/>
      <w:r w:rsidRPr="00BA7B48">
        <w:rPr>
          <w:rFonts w:ascii="仿宋" w:eastAsia="仿宋" w:hAnsi="仿宋" w:cs="宋体" w:hint="eastAsia"/>
          <w:sz w:val="24"/>
          <w:szCs w:val="24"/>
        </w:rPr>
        <w:t>接近省</w:t>
      </w:r>
      <w:proofErr w:type="gramEnd"/>
      <w:r w:rsidRPr="00BA7B48">
        <w:rPr>
          <w:rFonts w:ascii="仿宋" w:eastAsia="仿宋" w:hAnsi="仿宋" w:cs="宋体" w:hint="eastAsia"/>
          <w:sz w:val="24"/>
          <w:szCs w:val="24"/>
        </w:rPr>
        <w:t>平均水平甚至略低</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2．学生易错点整理：引导教学</w:t>
      </w:r>
    </w:p>
    <w:p w:rsidR="00B31DBF" w:rsidRPr="00BA7B48" w:rsidRDefault="00B31DBF" w:rsidP="00BA7B48">
      <w:pPr>
        <w:spacing w:line="480" w:lineRule="exact"/>
        <w:ind w:firstLineChars="200" w:firstLine="480"/>
        <w:rPr>
          <w:rFonts w:ascii="仿宋" w:eastAsia="仿宋" w:hAnsi="仿宋" w:cs="宋体"/>
          <w:sz w:val="24"/>
          <w:szCs w:val="24"/>
        </w:rPr>
      </w:pPr>
      <w:r w:rsidRPr="00BA7B48">
        <w:rPr>
          <w:rFonts w:ascii="仿宋" w:eastAsia="仿宋" w:hAnsi="仿宋" w:cs="宋体" w:hint="eastAsia"/>
          <w:sz w:val="24"/>
          <w:szCs w:val="24"/>
        </w:rPr>
        <w:t>3.计算题的给分标准宽松，注重思维的正确性，知识的准确性，形式弱化（平时教学中侧重知识与能力，也要严格规范）</w:t>
      </w:r>
    </w:p>
    <w:p w:rsidR="00B31DBF" w:rsidRPr="00BA7B48" w:rsidRDefault="00B31DBF" w:rsidP="00BA7B48">
      <w:pPr>
        <w:spacing w:line="480" w:lineRule="exact"/>
        <w:rPr>
          <w:rFonts w:ascii="仿宋" w:eastAsia="仿宋" w:hAnsi="仿宋" w:cs="宋体"/>
          <w:sz w:val="24"/>
          <w:szCs w:val="24"/>
        </w:rPr>
      </w:pPr>
    </w:p>
    <w:p w:rsidR="00B31DBF" w:rsidRPr="00BA7B48" w:rsidRDefault="00B31DBF" w:rsidP="00BA7B48">
      <w:pPr>
        <w:spacing w:line="480" w:lineRule="exact"/>
        <w:rPr>
          <w:rFonts w:ascii="仿宋" w:eastAsia="仿宋" w:hAnsi="仿宋" w:cs="宋体"/>
          <w:sz w:val="24"/>
          <w:szCs w:val="24"/>
        </w:rPr>
      </w:pPr>
      <w:r w:rsidRPr="00BA7B48">
        <w:rPr>
          <w:rFonts w:ascii="仿宋" w:eastAsia="仿宋" w:hAnsi="仿宋" w:cs="宋体" w:hint="eastAsia"/>
          <w:sz w:val="24"/>
          <w:szCs w:val="24"/>
        </w:rPr>
        <w:t>（张爱平：2016年下学期任教高三年级1425班物理。）</w:t>
      </w:r>
    </w:p>
    <w:p w:rsidR="00B31DBF" w:rsidRPr="00BA7B48" w:rsidRDefault="00B31DBF" w:rsidP="00BA7B48">
      <w:pPr>
        <w:spacing w:line="500" w:lineRule="exact"/>
        <w:ind w:firstLineChars="500" w:firstLine="1200"/>
        <w:rPr>
          <w:rFonts w:ascii="仿宋" w:eastAsia="仿宋" w:hAnsi="仿宋" w:cs="宋体"/>
          <w:sz w:val="24"/>
          <w:szCs w:val="24"/>
        </w:rPr>
      </w:pPr>
    </w:p>
    <w:p w:rsidR="00B31DBF" w:rsidRDefault="00B31DBF" w:rsidP="00BA7B48">
      <w:pPr>
        <w:jc w:val="center"/>
        <w:rPr>
          <w:b/>
          <w:bCs/>
          <w:sz w:val="36"/>
          <w:szCs w:val="36"/>
        </w:rPr>
      </w:pPr>
      <w:r>
        <w:rPr>
          <w:rFonts w:hint="eastAsia"/>
          <w:b/>
          <w:bCs/>
          <w:sz w:val="36"/>
          <w:szCs w:val="36"/>
        </w:rPr>
        <w:t>勤于研究</w:t>
      </w:r>
      <w:r>
        <w:rPr>
          <w:rFonts w:hint="eastAsia"/>
          <w:b/>
          <w:bCs/>
          <w:sz w:val="36"/>
          <w:szCs w:val="36"/>
        </w:rPr>
        <w:t xml:space="preserve">  </w:t>
      </w:r>
      <w:r>
        <w:rPr>
          <w:rFonts w:hint="eastAsia"/>
          <w:b/>
          <w:bCs/>
          <w:sz w:val="36"/>
          <w:szCs w:val="36"/>
        </w:rPr>
        <w:t>高效备考</w:t>
      </w:r>
    </w:p>
    <w:p w:rsidR="00B31DBF" w:rsidRPr="00BA7B48" w:rsidRDefault="00B31DBF" w:rsidP="00B31DBF">
      <w:pPr>
        <w:jc w:val="center"/>
        <w:rPr>
          <w:rFonts w:ascii="楷体" w:eastAsia="楷体" w:hAnsi="楷体"/>
          <w:bCs/>
          <w:sz w:val="30"/>
          <w:szCs w:val="30"/>
        </w:rPr>
      </w:pPr>
      <w:r w:rsidRPr="00BA7B48">
        <w:rPr>
          <w:rFonts w:ascii="楷体" w:eastAsia="楷体" w:hAnsi="楷体" w:hint="eastAsia"/>
          <w:bCs/>
          <w:sz w:val="30"/>
          <w:szCs w:val="30"/>
        </w:rPr>
        <w:t>张运</w:t>
      </w:r>
      <w:proofErr w:type="gramStart"/>
      <w:r w:rsidRPr="00BA7B48">
        <w:rPr>
          <w:rFonts w:ascii="楷体" w:eastAsia="楷体" w:hAnsi="楷体" w:hint="eastAsia"/>
          <w:bCs/>
          <w:sz w:val="30"/>
          <w:szCs w:val="30"/>
        </w:rPr>
        <w:t>玻</w:t>
      </w:r>
      <w:proofErr w:type="gramEnd"/>
    </w:p>
    <w:p w:rsidR="00B31DBF" w:rsidRPr="00BA7B48" w:rsidRDefault="007C1E1E" w:rsidP="007C1E1E">
      <w:pPr>
        <w:spacing w:line="480" w:lineRule="exact"/>
        <w:ind w:firstLineChars="200" w:firstLine="420"/>
        <w:rPr>
          <w:rFonts w:ascii="仿宋" w:eastAsia="仿宋" w:hAnsi="仿宋"/>
          <w:sz w:val="30"/>
          <w:szCs w:val="30"/>
        </w:rPr>
      </w:pPr>
      <w:r>
        <w:rPr>
          <w:rFonts w:hint="eastAsia"/>
        </w:rPr>
        <w:t xml:space="preserve">  </w:t>
      </w:r>
      <w:r w:rsidR="00B31DBF" w:rsidRPr="00BA7B48">
        <w:rPr>
          <w:rFonts w:ascii="仿宋" w:eastAsia="仿宋" w:hAnsi="仿宋" w:hint="eastAsia"/>
          <w:sz w:val="30"/>
          <w:szCs w:val="30"/>
        </w:rPr>
        <w:t>高考虽说不可猜题押题，但是高考它还是有探讨的巨大价值。每年全国各地的高考备考研讨会能吸引那么多的教师、专家参加就足以说明。关于高考的解读，网上随便</w:t>
      </w:r>
      <w:proofErr w:type="gramStart"/>
      <w:r w:rsidR="00B31DBF" w:rsidRPr="00BA7B48">
        <w:rPr>
          <w:rFonts w:ascii="仿宋" w:eastAsia="仿宋" w:hAnsi="仿宋" w:hint="eastAsia"/>
          <w:sz w:val="30"/>
          <w:szCs w:val="30"/>
        </w:rPr>
        <w:t>一</w:t>
      </w:r>
      <w:proofErr w:type="gramEnd"/>
      <w:r w:rsidR="00B31DBF" w:rsidRPr="00BA7B48">
        <w:rPr>
          <w:rFonts w:ascii="仿宋" w:eastAsia="仿宋" w:hAnsi="仿宋" w:hint="eastAsia"/>
          <w:sz w:val="30"/>
          <w:szCs w:val="30"/>
        </w:rPr>
        <w:t>搜就有好多。各校有各校的实际，</w:t>
      </w:r>
      <w:proofErr w:type="gramStart"/>
      <w:r w:rsidR="00B31DBF" w:rsidRPr="00BA7B48">
        <w:rPr>
          <w:rFonts w:ascii="仿宋" w:eastAsia="仿宋" w:hAnsi="仿宋" w:hint="eastAsia"/>
          <w:sz w:val="30"/>
          <w:szCs w:val="30"/>
        </w:rPr>
        <w:t>年年它</w:t>
      </w:r>
      <w:proofErr w:type="gramEnd"/>
      <w:r w:rsidR="00B31DBF" w:rsidRPr="00BA7B48">
        <w:rPr>
          <w:rFonts w:ascii="仿宋" w:eastAsia="仿宋" w:hAnsi="仿宋" w:hint="eastAsia"/>
          <w:sz w:val="30"/>
          <w:szCs w:val="30"/>
        </w:rPr>
        <w:t>都有变化，所谓知己知彼，百战不殆。上届高三，在李老师的带领下，正是在三校高考数据研究后，及时调</w:t>
      </w:r>
      <w:r w:rsidR="00B31DBF" w:rsidRPr="00BA7B48">
        <w:rPr>
          <w:rFonts w:ascii="仿宋" w:eastAsia="仿宋" w:hAnsi="仿宋" w:hint="eastAsia"/>
          <w:sz w:val="30"/>
          <w:szCs w:val="30"/>
        </w:rPr>
        <w:lastRenderedPageBreak/>
        <w:t>整了复习框架（将有机化学基础的复习提前到元素及其化合物之后），取得了今年高考化学全市均分第一的好成绩。</w:t>
      </w:r>
    </w:p>
    <w:p w:rsidR="00B31DBF" w:rsidRPr="00BA7B48" w:rsidRDefault="007C1E1E" w:rsidP="007C1E1E">
      <w:pPr>
        <w:spacing w:line="480" w:lineRule="exact"/>
        <w:ind w:firstLineChars="200" w:firstLine="600"/>
        <w:rPr>
          <w:rFonts w:ascii="仿宋" w:eastAsia="仿宋" w:hAnsi="仿宋"/>
          <w:sz w:val="30"/>
          <w:szCs w:val="30"/>
        </w:rPr>
      </w:pPr>
      <w:r>
        <w:rPr>
          <w:rFonts w:ascii="仿宋" w:eastAsia="仿宋" w:hAnsi="仿宋" w:hint="eastAsia"/>
          <w:sz w:val="30"/>
          <w:szCs w:val="30"/>
        </w:rPr>
        <w:t xml:space="preserve">  </w:t>
      </w:r>
      <w:r w:rsidR="00B31DBF" w:rsidRPr="00BA7B48">
        <w:rPr>
          <w:rFonts w:ascii="仿宋" w:eastAsia="仿宋" w:hAnsi="仿宋" w:hint="eastAsia"/>
          <w:sz w:val="30"/>
          <w:szCs w:val="30"/>
        </w:rPr>
        <w:t>按照年级和</w:t>
      </w:r>
      <w:proofErr w:type="gramStart"/>
      <w:r w:rsidR="00B31DBF" w:rsidRPr="00BA7B48">
        <w:rPr>
          <w:rFonts w:ascii="仿宋" w:eastAsia="仿宋" w:hAnsi="仿宋" w:hint="eastAsia"/>
          <w:sz w:val="30"/>
          <w:szCs w:val="30"/>
        </w:rPr>
        <w:t>备课组</w:t>
      </w:r>
      <w:proofErr w:type="gramEnd"/>
      <w:r w:rsidR="00B31DBF" w:rsidRPr="00BA7B48">
        <w:rPr>
          <w:rFonts w:ascii="仿宋" w:eastAsia="仿宋" w:hAnsi="仿宋" w:hint="eastAsia"/>
          <w:sz w:val="30"/>
          <w:szCs w:val="30"/>
        </w:rPr>
        <w:t>的安排，我认真做了今年的化学高考真题，对比分析了全国化学1卷近三年的真题，有了一些思考。</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一、近三年化学全国一卷双向细目表</w:t>
      </w:r>
    </w:p>
    <w:tbl>
      <w:tblPr>
        <w:tblW w:w="9087" w:type="dxa"/>
        <w:tblLayout w:type="fixed"/>
        <w:tblCellMar>
          <w:top w:w="15" w:type="dxa"/>
          <w:left w:w="15" w:type="dxa"/>
          <w:bottom w:w="15" w:type="dxa"/>
          <w:right w:w="15" w:type="dxa"/>
        </w:tblCellMar>
        <w:tblLook w:val="0000" w:firstRow="0" w:lastRow="0" w:firstColumn="0" w:lastColumn="0" w:noHBand="0" w:noVBand="0"/>
      </w:tblPr>
      <w:tblGrid>
        <w:gridCol w:w="458"/>
        <w:gridCol w:w="95"/>
        <w:gridCol w:w="1131"/>
        <w:gridCol w:w="31"/>
        <w:gridCol w:w="851"/>
        <w:gridCol w:w="26"/>
        <w:gridCol w:w="541"/>
        <w:gridCol w:w="1701"/>
        <w:gridCol w:w="18"/>
        <w:gridCol w:w="888"/>
        <w:gridCol w:w="86"/>
        <w:gridCol w:w="567"/>
        <w:gridCol w:w="1418"/>
        <w:gridCol w:w="25"/>
        <w:gridCol w:w="826"/>
        <w:gridCol w:w="425"/>
      </w:tblGrid>
      <w:tr w:rsidR="00B31DBF" w:rsidRPr="00BA7B48" w:rsidTr="0099213F">
        <w:trPr>
          <w:trHeight w:val="480"/>
        </w:trPr>
        <w:tc>
          <w:tcPr>
            <w:tcW w:w="9087" w:type="dxa"/>
            <w:gridSpan w:val="16"/>
            <w:tcBorders>
              <w:top w:val="single" w:sz="12" w:space="0" w:color="000000"/>
              <w:left w:val="single" w:sz="12" w:space="0" w:color="000000"/>
              <w:right w:val="single" w:sz="12" w:space="0" w:color="000000"/>
            </w:tcBorders>
            <w:vAlign w:val="center"/>
          </w:tcPr>
          <w:p w:rsidR="00B31DBF" w:rsidRPr="00BA7B48" w:rsidRDefault="00B31DBF" w:rsidP="007C1E1E">
            <w:pPr>
              <w:spacing w:line="480" w:lineRule="exact"/>
              <w:ind w:firstLineChars="200" w:firstLine="602"/>
              <w:jc w:val="center"/>
              <w:textAlignment w:val="center"/>
              <w:rPr>
                <w:rFonts w:ascii="仿宋" w:eastAsia="仿宋" w:hAnsi="仿宋" w:cs="宋体"/>
                <w:b/>
                <w:color w:val="000000"/>
                <w:sz w:val="30"/>
                <w:szCs w:val="30"/>
              </w:rPr>
            </w:pPr>
            <w:r w:rsidRPr="00BA7B48">
              <w:rPr>
                <w:rFonts w:ascii="仿宋" w:eastAsia="仿宋" w:hAnsi="仿宋" w:cs="宋体" w:hint="eastAsia"/>
                <w:b/>
                <w:color w:val="000000"/>
                <w:sz w:val="30"/>
                <w:szCs w:val="30"/>
                <w:lang w:bidi="ar"/>
              </w:rPr>
              <w:t>近三年化学全国一卷双向细目表</w:t>
            </w:r>
          </w:p>
        </w:tc>
      </w:tr>
      <w:tr w:rsidR="00B31DBF" w:rsidRPr="00BA7B48" w:rsidTr="0099213F">
        <w:trPr>
          <w:trHeight w:val="450"/>
        </w:trPr>
        <w:tc>
          <w:tcPr>
            <w:tcW w:w="458" w:type="dxa"/>
            <w:vMerge w:val="restart"/>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题号</w:t>
            </w:r>
          </w:p>
        </w:tc>
        <w:tc>
          <w:tcPr>
            <w:tcW w:w="2675" w:type="dxa"/>
            <w:gridSpan w:val="6"/>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2014</w:t>
            </w:r>
          </w:p>
        </w:tc>
        <w:tc>
          <w:tcPr>
            <w:tcW w:w="3260" w:type="dxa"/>
            <w:gridSpan w:val="5"/>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2015</w:t>
            </w:r>
          </w:p>
        </w:tc>
        <w:tc>
          <w:tcPr>
            <w:tcW w:w="2694" w:type="dxa"/>
            <w:gridSpan w:val="4"/>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2016</w:t>
            </w:r>
          </w:p>
        </w:tc>
      </w:tr>
      <w:tr w:rsidR="00B31DBF" w:rsidRPr="00BA7B48" w:rsidTr="0099213F">
        <w:trPr>
          <w:trHeight w:val="450"/>
        </w:trPr>
        <w:tc>
          <w:tcPr>
            <w:tcW w:w="458" w:type="dxa"/>
            <w:vMerge/>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rPr>
                <w:rFonts w:ascii="仿宋" w:eastAsia="仿宋" w:hAnsi="仿宋" w:cs="宋体"/>
                <w:color w:val="000000"/>
                <w:sz w:val="24"/>
                <w:szCs w:val="24"/>
              </w:rPr>
            </w:pPr>
          </w:p>
        </w:tc>
        <w:tc>
          <w:tcPr>
            <w:tcW w:w="1226"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考查内容</w:t>
            </w: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模块</w:t>
            </w:r>
          </w:p>
        </w:tc>
        <w:tc>
          <w:tcPr>
            <w:tcW w:w="54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分值</w:t>
            </w:r>
          </w:p>
        </w:tc>
        <w:tc>
          <w:tcPr>
            <w:tcW w:w="1719"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考查内容</w:t>
            </w:r>
          </w:p>
        </w:tc>
        <w:tc>
          <w:tcPr>
            <w:tcW w:w="88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模块</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分值</w:t>
            </w:r>
          </w:p>
        </w:tc>
        <w:tc>
          <w:tcPr>
            <w:tcW w:w="144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考查内容</w:t>
            </w:r>
          </w:p>
        </w:tc>
        <w:tc>
          <w:tcPr>
            <w:tcW w:w="826"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模块</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分值</w:t>
            </w:r>
          </w:p>
        </w:tc>
      </w:tr>
      <w:tr w:rsidR="00B31DBF" w:rsidRPr="00BA7B48" w:rsidTr="0099213F">
        <w:trPr>
          <w:trHeight w:val="835"/>
        </w:trPr>
        <w:tc>
          <w:tcPr>
            <w:tcW w:w="458" w:type="dxa"/>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7</w:t>
            </w:r>
          </w:p>
        </w:tc>
        <w:tc>
          <w:tcPr>
            <w:tcW w:w="1226"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同分异构数目分析</w:t>
            </w: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font-weight : 400"/>
                <w:color w:val="000000"/>
                <w:sz w:val="24"/>
                <w:szCs w:val="24"/>
                <w:lang w:bidi="ar"/>
              </w:rPr>
              <w:t>（</w:t>
            </w:r>
            <w:r w:rsidRPr="007C1E1E">
              <w:rPr>
                <w:rStyle w:val="font21"/>
                <w:rFonts w:ascii="仿宋" w:eastAsia="仿宋" w:hAnsi="仿宋" w:hint="default"/>
                <w:sz w:val="24"/>
                <w:szCs w:val="24"/>
                <w:lang w:bidi="ar"/>
              </w:rPr>
              <w:t>选五</w:t>
            </w:r>
            <w:r w:rsidRPr="007C1E1E">
              <w:rPr>
                <w:rStyle w:val="font31"/>
                <w:rFonts w:ascii="仿宋" w:eastAsia="仿宋" w:hAnsi="仿宋" w:hint="default"/>
                <w:sz w:val="24"/>
                <w:szCs w:val="24"/>
                <w:lang w:bidi="ar"/>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6</w:t>
            </w:r>
          </w:p>
        </w:tc>
        <w:tc>
          <w:tcPr>
            <w:tcW w:w="1719"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强水（由性质推物质）</w:t>
            </w:r>
          </w:p>
        </w:tc>
        <w:tc>
          <w:tcPr>
            <w:tcW w:w="88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（必修一）</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6</w:t>
            </w:r>
          </w:p>
        </w:tc>
        <w:tc>
          <w:tcPr>
            <w:tcW w:w="144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化学与生活</w:t>
            </w:r>
          </w:p>
        </w:tc>
        <w:tc>
          <w:tcPr>
            <w:tcW w:w="826"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3F5198" w:rsidP="003F5198">
            <w:pPr>
              <w:spacing w:line="360" w:lineRule="exact"/>
              <w:textAlignment w:val="center"/>
              <w:rPr>
                <w:rFonts w:ascii="仿宋" w:eastAsia="仿宋" w:hAnsi="仿宋" w:cs="宋体"/>
                <w:color w:val="000000"/>
                <w:sz w:val="24"/>
                <w:szCs w:val="24"/>
              </w:rPr>
            </w:pPr>
            <w:r w:rsidRPr="007C1E1E">
              <w:rPr>
                <w:rFonts w:ascii="仿宋" w:eastAsia="仿宋" w:hAnsi="仿宋" w:cs="font-weight : 400"/>
                <w:color w:val="000000"/>
                <w:sz w:val="24"/>
                <w:szCs w:val="24"/>
                <w:lang w:bidi="ar"/>
              </w:rPr>
              <w:t>（</w:t>
            </w:r>
            <w:r w:rsidRPr="007C1E1E">
              <w:rPr>
                <w:rStyle w:val="font21"/>
                <w:rFonts w:ascii="仿宋" w:eastAsia="仿宋" w:hAnsi="仿宋" w:hint="default"/>
                <w:sz w:val="24"/>
                <w:szCs w:val="24"/>
                <w:lang w:bidi="ar"/>
              </w:rPr>
              <w:t>选五</w:t>
            </w:r>
            <w:r w:rsidRPr="007C1E1E">
              <w:rPr>
                <w:rStyle w:val="font31"/>
                <w:rFonts w:ascii="仿宋" w:eastAsia="仿宋" w:hAnsi="仿宋" w:hint="default"/>
                <w:sz w:val="24"/>
                <w:szCs w:val="24"/>
                <w:lang w:bidi="ar"/>
              </w:rPr>
              <w:t>）</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6</w:t>
            </w:r>
          </w:p>
        </w:tc>
      </w:tr>
      <w:tr w:rsidR="00B31DBF" w:rsidRPr="00BA7B48" w:rsidTr="0099213F">
        <w:trPr>
          <w:trHeight w:val="495"/>
        </w:trPr>
        <w:tc>
          <w:tcPr>
            <w:tcW w:w="458" w:type="dxa"/>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8</w:t>
            </w:r>
          </w:p>
        </w:tc>
        <w:tc>
          <w:tcPr>
            <w:tcW w:w="1226"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化学与生活（表格题）</w:t>
            </w: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B31DBF" w:rsidRPr="003F5198" w:rsidRDefault="00B31DBF" w:rsidP="003F5198">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（必修与</w:t>
            </w:r>
            <w:r w:rsidRPr="003F5198">
              <w:rPr>
                <w:rFonts w:cs="font-weight : 400"/>
                <w:color w:val="000000"/>
              </w:rPr>
              <w:t>选修</w:t>
            </w:r>
            <w:r w:rsidRPr="003F5198">
              <w:rPr>
                <w:rFonts w:cs="font-weight : 40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719"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阿伏伽德罗常数题</w:t>
            </w:r>
          </w:p>
        </w:tc>
        <w:tc>
          <w:tcPr>
            <w:tcW w:w="88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E74C6A">
              <w:rPr>
                <w:rFonts w:ascii="仿宋" w:eastAsia="仿宋" w:hAnsi="仿宋" w:cs="宋体"/>
                <w:color w:val="000000"/>
                <w:sz w:val="24"/>
                <w:szCs w:val="24"/>
                <w:lang w:bidi="ar"/>
              </w:rPr>
              <w:t>（必修</w:t>
            </w:r>
            <w:proofErr w:type="gramStart"/>
            <w:r w:rsidRPr="00E74C6A">
              <w:rPr>
                <w:rFonts w:ascii="仿宋" w:eastAsia="仿宋" w:hAnsi="仿宋" w:cs="宋体"/>
                <w:color w:val="000000"/>
                <w:sz w:val="24"/>
                <w:szCs w:val="24"/>
                <w:lang w:bidi="ar"/>
              </w:rPr>
              <w:t>一</w:t>
            </w:r>
            <w:proofErr w:type="gramEnd"/>
            <w:r w:rsidRPr="00E74C6A">
              <w:rPr>
                <w:rFonts w:ascii="仿宋" w:eastAsia="仿宋" w:hAnsi="仿宋" w:cs="宋体"/>
                <w:color w:val="000000"/>
                <w:sz w:val="24"/>
                <w:szCs w:val="24"/>
                <w:lang w:bidi="ar"/>
              </w:rPr>
              <w:t>与</w:t>
            </w:r>
            <w:r w:rsidRPr="00E74C6A">
              <w:rPr>
                <w:color w:val="000000"/>
              </w:rPr>
              <w:t>选四</w:t>
            </w:r>
            <w:r w:rsidRPr="00E74C6A">
              <w:t>）</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44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阿伏伽德罗常数题</w:t>
            </w:r>
          </w:p>
        </w:tc>
        <w:tc>
          <w:tcPr>
            <w:tcW w:w="826" w:type="dxa"/>
            <w:tcBorders>
              <w:top w:val="single" w:sz="4" w:space="0" w:color="000000"/>
              <w:left w:val="single" w:sz="4" w:space="0" w:color="000000"/>
              <w:bottom w:val="single" w:sz="4" w:space="0" w:color="000000"/>
              <w:right w:val="single" w:sz="4" w:space="0" w:color="000000"/>
            </w:tcBorders>
            <w:vAlign w:val="center"/>
          </w:tcPr>
          <w:p w:rsidR="00B31DBF" w:rsidRPr="00E74C6A" w:rsidRDefault="00B31DBF" w:rsidP="00E74C6A">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（必修与</w:t>
            </w:r>
            <w:r w:rsidRPr="00E74C6A">
              <w:rPr>
                <w:rFonts w:cs="font-weight : 400"/>
                <w:color w:val="000000"/>
              </w:rPr>
              <w:t>选修</w:t>
            </w:r>
            <w:r w:rsidRPr="00E74C6A">
              <w:rPr>
                <w:rFonts w:cs="font-weight : 400"/>
              </w:rPr>
              <w:t>）</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r>
      <w:tr w:rsidR="00B31DBF" w:rsidRPr="00BA7B48" w:rsidTr="0099213F">
        <w:trPr>
          <w:trHeight w:val="495"/>
        </w:trPr>
        <w:tc>
          <w:tcPr>
            <w:tcW w:w="458" w:type="dxa"/>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9</w:t>
            </w:r>
          </w:p>
        </w:tc>
        <w:tc>
          <w:tcPr>
            <w:tcW w:w="1226"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化学反应速率</w:t>
            </w: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B31DBF" w:rsidRPr="003F5198" w:rsidRDefault="00B31DBF" w:rsidP="003F5198">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w:t>
            </w:r>
            <w:r w:rsidRPr="003F5198">
              <w:rPr>
                <w:rFonts w:cs="font-weight : 400"/>
                <w:color w:val="000000"/>
              </w:rPr>
              <w:t>选四</w:t>
            </w:r>
            <w:r w:rsidRPr="003F5198">
              <w:rPr>
                <w:rFonts w:cs="font-weight : 40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719"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观察能力（物料守恒）</w:t>
            </w:r>
          </w:p>
        </w:tc>
        <w:tc>
          <w:tcPr>
            <w:tcW w:w="88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E74C6A">
              <w:rPr>
                <w:rFonts w:ascii="仿宋" w:eastAsia="仿宋" w:hAnsi="仿宋" w:cs="宋体"/>
                <w:color w:val="000000"/>
                <w:sz w:val="24"/>
                <w:szCs w:val="24"/>
                <w:lang w:bidi="ar"/>
              </w:rPr>
              <w:t>（</w:t>
            </w:r>
            <w:r w:rsidRPr="00E74C6A">
              <w:rPr>
                <w:color w:val="000000"/>
              </w:rPr>
              <w:t>选五</w:t>
            </w:r>
            <w:r w:rsidRPr="00E74C6A">
              <w:t>）</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44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有机化合物</w:t>
            </w:r>
          </w:p>
        </w:tc>
        <w:tc>
          <w:tcPr>
            <w:tcW w:w="826" w:type="dxa"/>
            <w:tcBorders>
              <w:top w:val="single" w:sz="4" w:space="0" w:color="000000"/>
              <w:left w:val="single" w:sz="4" w:space="0" w:color="000000"/>
              <w:bottom w:val="single" w:sz="4" w:space="0" w:color="000000"/>
              <w:right w:val="single" w:sz="4" w:space="0" w:color="000000"/>
            </w:tcBorders>
            <w:vAlign w:val="center"/>
          </w:tcPr>
          <w:p w:rsidR="00B31DBF" w:rsidRPr="00E74C6A" w:rsidRDefault="00B31DBF" w:rsidP="00E74C6A">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w:t>
            </w:r>
            <w:r w:rsidRPr="00E74C6A">
              <w:rPr>
                <w:rFonts w:cs="font-weight : 400"/>
                <w:color w:val="000000"/>
              </w:rPr>
              <w:t>选五</w:t>
            </w:r>
            <w:r w:rsidRPr="00E74C6A">
              <w:rPr>
                <w:rFonts w:cs="font-weight : 400"/>
              </w:rPr>
              <w:t>）</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r>
      <w:tr w:rsidR="00B31DBF" w:rsidRPr="00BA7B48" w:rsidTr="0099213F">
        <w:trPr>
          <w:trHeight w:val="495"/>
        </w:trPr>
        <w:tc>
          <w:tcPr>
            <w:tcW w:w="458" w:type="dxa"/>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10</w:t>
            </w:r>
          </w:p>
        </w:tc>
        <w:tc>
          <w:tcPr>
            <w:tcW w:w="1226"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（离子结构）元素推断</w:t>
            </w: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B31DBF" w:rsidRPr="003F5198" w:rsidRDefault="00B31DBF" w:rsidP="003F5198">
            <w:pPr>
              <w:spacing w:line="360" w:lineRule="exact"/>
              <w:textAlignment w:val="center"/>
              <w:rPr>
                <w:rFonts w:ascii="仿宋" w:eastAsia="仿宋" w:hAnsi="仿宋" w:cs="font-weight : 400"/>
                <w:color w:val="000000"/>
                <w:sz w:val="24"/>
                <w:szCs w:val="24"/>
                <w:lang w:bidi="ar"/>
              </w:rPr>
            </w:pPr>
            <w:r w:rsidRPr="003F5198">
              <w:rPr>
                <w:rFonts w:ascii="仿宋" w:eastAsia="仿宋" w:hAnsi="仿宋" w:cs="font-weight : 400" w:hint="eastAsia"/>
                <w:color w:val="000000"/>
                <w:sz w:val="24"/>
                <w:szCs w:val="24"/>
                <w:lang w:bidi="ar"/>
              </w:rPr>
              <w:t>（必修二）</w:t>
            </w:r>
          </w:p>
        </w:tc>
        <w:tc>
          <w:tcPr>
            <w:tcW w:w="54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719"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实验现象结论对应（表格题）</w:t>
            </w:r>
          </w:p>
        </w:tc>
        <w:tc>
          <w:tcPr>
            <w:tcW w:w="88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E74C6A">
              <w:rPr>
                <w:rFonts w:ascii="仿宋" w:eastAsia="仿宋" w:hAnsi="仿宋" w:cs="宋体"/>
                <w:color w:val="000000"/>
                <w:sz w:val="24"/>
                <w:szCs w:val="24"/>
                <w:lang w:bidi="ar"/>
              </w:rPr>
              <w:t>（必修与</w:t>
            </w:r>
            <w:r w:rsidRPr="00E74C6A">
              <w:rPr>
                <w:color w:val="000000"/>
              </w:rPr>
              <w:t>选四</w:t>
            </w:r>
            <w:r w:rsidRPr="00E74C6A">
              <w:t>）</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44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实验操作（元素及其化合物）</w:t>
            </w:r>
          </w:p>
        </w:tc>
        <w:tc>
          <w:tcPr>
            <w:tcW w:w="826" w:type="dxa"/>
            <w:tcBorders>
              <w:top w:val="single" w:sz="4" w:space="0" w:color="000000"/>
              <w:left w:val="single" w:sz="4" w:space="0" w:color="000000"/>
              <w:bottom w:val="single" w:sz="4" w:space="0" w:color="000000"/>
              <w:right w:val="single" w:sz="4" w:space="0" w:color="000000"/>
            </w:tcBorders>
            <w:vAlign w:val="center"/>
          </w:tcPr>
          <w:p w:rsidR="00B31DBF" w:rsidRPr="00E74C6A" w:rsidRDefault="00B31DBF" w:rsidP="00E74C6A">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（必修与</w:t>
            </w:r>
            <w:r w:rsidRPr="00E74C6A">
              <w:rPr>
                <w:rFonts w:cs="font-weight : 400"/>
                <w:color w:val="000000"/>
              </w:rPr>
              <w:t>选四</w:t>
            </w:r>
            <w:r w:rsidRPr="00E74C6A">
              <w:rPr>
                <w:rFonts w:cs="font-weight : 400"/>
              </w:rPr>
              <w:t>）</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r>
      <w:tr w:rsidR="00B31DBF" w:rsidRPr="00BA7B48" w:rsidTr="0099213F">
        <w:trPr>
          <w:trHeight w:val="495"/>
        </w:trPr>
        <w:tc>
          <w:tcPr>
            <w:tcW w:w="458" w:type="dxa"/>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11</w:t>
            </w:r>
          </w:p>
        </w:tc>
        <w:tc>
          <w:tcPr>
            <w:tcW w:w="1226"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溶解度与溶解平衡（图像题）</w:t>
            </w: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B31DBF" w:rsidRPr="003F5198" w:rsidRDefault="00B31DBF" w:rsidP="003F5198">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w:t>
            </w:r>
            <w:r w:rsidRPr="003F5198">
              <w:rPr>
                <w:rFonts w:cs="font-weight : 400"/>
                <w:color w:val="000000"/>
              </w:rPr>
              <w:t>选四</w:t>
            </w:r>
            <w:r w:rsidRPr="003F5198">
              <w:rPr>
                <w:rFonts w:cs="font-weight : 40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719"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微生物电池（图像题）</w:t>
            </w:r>
          </w:p>
        </w:tc>
        <w:tc>
          <w:tcPr>
            <w:tcW w:w="88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E74C6A">
              <w:rPr>
                <w:rFonts w:ascii="仿宋" w:eastAsia="仿宋" w:hAnsi="仿宋" w:cs="宋体"/>
                <w:color w:val="000000"/>
                <w:sz w:val="24"/>
                <w:szCs w:val="24"/>
                <w:lang w:bidi="ar"/>
              </w:rPr>
              <w:t>（</w:t>
            </w:r>
            <w:r w:rsidRPr="00E74C6A">
              <w:rPr>
                <w:color w:val="000000"/>
              </w:rPr>
              <w:t>选四</w:t>
            </w:r>
            <w:r w:rsidRPr="00E74C6A">
              <w:t>）</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44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多室电解（图像题）</w:t>
            </w:r>
          </w:p>
        </w:tc>
        <w:tc>
          <w:tcPr>
            <w:tcW w:w="826" w:type="dxa"/>
            <w:tcBorders>
              <w:top w:val="single" w:sz="4" w:space="0" w:color="000000"/>
              <w:left w:val="single" w:sz="4" w:space="0" w:color="000000"/>
              <w:bottom w:val="single" w:sz="4" w:space="0" w:color="000000"/>
              <w:right w:val="single" w:sz="4" w:space="0" w:color="000000"/>
            </w:tcBorders>
            <w:vAlign w:val="center"/>
          </w:tcPr>
          <w:p w:rsidR="00B31DBF" w:rsidRPr="00E74C6A" w:rsidRDefault="00B31DBF" w:rsidP="00E74C6A">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w:t>
            </w:r>
            <w:r w:rsidRPr="00E74C6A">
              <w:rPr>
                <w:rFonts w:cs="font-weight : 400"/>
                <w:color w:val="000000"/>
              </w:rPr>
              <w:t>选四</w:t>
            </w:r>
            <w:r w:rsidRPr="00E74C6A">
              <w:rPr>
                <w:rFonts w:cs="font-weight : 400"/>
              </w:rPr>
              <w:t>）</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r>
      <w:tr w:rsidR="00B31DBF" w:rsidRPr="00BA7B48" w:rsidTr="0099213F">
        <w:trPr>
          <w:trHeight w:val="495"/>
        </w:trPr>
        <w:tc>
          <w:tcPr>
            <w:tcW w:w="458" w:type="dxa"/>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12</w:t>
            </w:r>
          </w:p>
        </w:tc>
        <w:tc>
          <w:tcPr>
            <w:tcW w:w="1226"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仪器的使用与操作</w:t>
            </w: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B31DBF" w:rsidRPr="003F5198" w:rsidRDefault="00B31DBF" w:rsidP="003F5198">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（必修与</w:t>
            </w:r>
            <w:r w:rsidRPr="003F5198">
              <w:rPr>
                <w:rFonts w:cs="font-weight : 400"/>
                <w:color w:val="000000"/>
              </w:rPr>
              <w:t>选修</w:t>
            </w:r>
            <w:r w:rsidRPr="003F5198">
              <w:rPr>
                <w:rFonts w:cs="font-weight : 40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719"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元素推断</w:t>
            </w:r>
          </w:p>
        </w:tc>
        <w:tc>
          <w:tcPr>
            <w:tcW w:w="88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（必修二）</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443"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中和滴定与溶液中的平衡（图像题）</w:t>
            </w:r>
          </w:p>
        </w:tc>
        <w:tc>
          <w:tcPr>
            <w:tcW w:w="826" w:type="dxa"/>
            <w:tcBorders>
              <w:top w:val="single" w:sz="4" w:space="0" w:color="000000"/>
              <w:left w:val="single" w:sz="4" w:space="0" w:color="000000"/>
              <w:bottom w:val="single" w:sz="4" w:space="0" w:color="000000"/>
              <w:right w:val="single" w:sz="4" w:space="0" w:color="000000"/>
            </w:tcBorders>
            <w:vAlign w:val="center"/>
          </w:tcPr>
          <w:p w:rsidR="00B31DBF" w:rsidRPr="00E74C6A" w:rsidRDefault="00B31DBF" w:rsidP="00E74C6A">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w:t>
            </w:r>
            <w:r w:rsidRPr="00E74C6A">
              <w:rPr>
                <w:rFonts w:cs="font-weight : 400"/>
                <w:color w:val="000000"/>
              </w:rPr>
              <w:t>选四</w:t>
            </w:r>
            <w:r w:rsidRPr="00E74C6A">
              <w:rPr>
                <w:rFonts w:cs="font-weight : 400"/>
              </w:rPr>
              <w:t>）</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r>
      <w:tr w:rsidR="00B31DBF" w:rsidRPr="00BA7B48" w:rsidTr="0099213F">
        <w:trPr>
          <w:trHeight w:val="495"/>
        </w:trPr>
        <w:tc>
          <w:tcPr>
            <w:tcW w:w="458" w:type="dxa"/>
            <w:tcBorders>
              <w:top w:val="single" w:sz="4" w:space="0" w:color="000000"/>
              <w:left w:val="single" w:sz="12" w:space="0" w:color="000000"/>
              <w:bottom w:val="single" w:sz="12"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13</w:t>
            </w:r>
          </w:p>
        </w:tc>
        <w:tc>
          <w:tcPr>
            <w:tcW w:w="1226" w:type="dxa"/>
            <w:gridSpan w:val="2"/>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实验结论（表格题）</w:t>
            </w:r>
          </w:p>
        </w:tc>
        <w:tc>
          <w:tcPr>
            <w:tcW w:w="908" w:type="dxa"/>
            <w:gridSpan w:val="3"/>
            <w:tcBorders>
              <w:top w:val="single" w:sz="4" w:space="0" w:color="000000"/>
              <w:left w:val="single" w:sz="4" w:space="0" w:color="000000"/>
              <w:bottom w:val="single" w:sz="12" w:space="0" w:color="000000"/>
              <w:right w:val="single" w:sz="4" w:space="0" w:color="000000"/>
            </w:tcBorders>
            <w:vAlign w:val="center"/>
          </w:tcPr>
          <w:p w:rsidR="00B31DBF" w:rsidRPr="003F5198" w:rsidRDefault="00B31DBF" w:rsidP="003F5198">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（必修与</w:t>
            </w:r>
            <w:r w:rsidRPr="003F5198">
              <w:rPr>
                <w:rFonts w:cs="font-weight : 400"/>
                <w:color w:val="000000"/>
              </w:rPr>
              <w:t>选四</w:t>
            </w:r>
            <w:r w:rsidRPr="003F5198">
              <w:rPr>
                <w:rFonts w:cs="font-weight : 400"/>
              </w:rPr>
              <w:t>）</w:t>
            </w:r>
          </w:p>
        </w:tc>
        <w:tc>
          <w:tcPr>
            <w:tcW w:w="541" w:type="dxa"/>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3F5198">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719" w:type="dxa"/>
            <w:gridSpan w:val="2"/>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碱的稀释（图像题）</w:t>
            </w:r>
          </w:p>
        </w:tc>
        <w:tc>
          <w:tcPr>
            <w:tcW w:w="888" w:type="dxa"/>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E74C6A">
              <w:rPr>
                <w:rFonts w:ascii="仿宋" w:eastAsia="仿宋" w:hAnsi="仿宋" w:cs="宋体"/>
                <w:color w:val="000000"/>
                <w:sz w:val="24"/>
                <w:szCs w:val="24"/>
                <w:lang w:bidi="ar"/>
              </w:rPr>
              <w:t>（</w:t>
            </w:r>
            <w:r w:rsidRPr="00E74C6A">
              <w:rPr>
                <w:color w:val="000000"/>
              </w:rPr>
              <w:t>选四</w:t>
            </w:r>
            <w:r w:rsidRPr="00E74C6A">
              <w:t>）</w:t>
            </w:r>
          </w:p>
        </w:tc>
        <w:tc>
          <w:tcPr>
            <w:tcW w:w="653" w:type="dxa"/>
            <w:gridSpan w:val="2"/>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c>
          <w:tcPr>
            <w:tcW w:w="1443" w:type="dxa"/>
            <w:gridSpan w:val="2"/>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元素与物质推断（图像题）</w:t>
            </w:r>
          </w:p>
        </w:tc>
        <w:tc>
          <w:tcPr>
            <w:tcW w:w="826" w:type="dxa"/>
            <w:tcBorders>
              <w:top w:val="single" w:sz="4" w:space="0" w:color="000000"/>
              <w:left w:val="single" w:sz="4" w:space="0" w:color="000000"/>
              <w:bottom w:val="single" w:sz="12" w:space="0" w:color="000000"/>
              <w:right w:val="single" w:sz="4" w:space="0" w:color="000000"/>
            </w:tcBorders>
            <w:vAlign w:val="center"/>
          </w:tcPr>
          <w:p w:rsidR="00B31DBF" w:rsidRPr="00E74C6A" w:rsidRDefault="00B31DBF" w:rsidP="00E74C6A">
            <w:pPr>
              <w:spacing w:line="360" w:lineRule="exact"/>
              <w:textAlignment w:val="center"/>
              <w:rPr>
                <w:rFonts w:ascii="仿宋" w:eastAsia="仿宋" w:hAnsi="仿宋" w:cs="font-weight : 400"/>
                <w:color w:val="000000"/>
                <w:sz w:val="24"/>
                <w:szCs w:val="24"/>
                <w:lang w:bidi="ar"/>
              </w:rPr>
            </w:pPr>
            <w:r w:rsidRPr="007C1E1E">
              <w:rPr>
                <w:rFonts w:ascii="仿宋" w:eastAsia="仿宋" w:hAnsi="仿宋" w:cs="font-weight : 400"/>
                <w:color w:val="000000"/>
                <w:sz w:val="24"/>
                <w:szCs w:val="24"/>
                <w:lang w:bidi="ar"/>
              </w:rPr>
              <w:t>（必修二与</w:t>
            </w:r>
            <w:r w:rsidRPr="00E74C6A">
              <w:rPr>
                <w:rFonts w:cs="font-weight : 400"/>
                <w:color w:val="000000"/>
              </w:rPr>
              <w:t>选五</w:t>
            </w:r>
            <w:r w:rsidRPr="00E74C6A">
              <w:rPr>
                <w:rFonts w:cs="font-weight : 400"/>
              </w:rPr>
              <w:t>）</w:t>
            </w:r>
          </w:p>
        </w:tc>
        <w:tc>
          <w:tcPr>
            <w:tcW w:w="425" w:type="dxa"/>
            <w:tcBorders>
              <w:top w:val="single" w:sz="4" w:space="0" w:color="000000"/>
              <w:left w:val="single" w:sz="4" w:space="0" w:color="000000"/>
              <w:bottom w:val="single" w:sz="12" w:space="0" w:color="000000"/>
              <w:right w:val="single" w:sz="12" w:space="0" w:color="000000"/>
            </w:tcBorders>
            <w:vAlign w:val="center"/>
          </w:tcPr>
          <w:p w:rsidR="00B31DBF" w:rsidRPr="007C1E1E" w:rsidRDefault="00B31DBF" w:rsidP="00E74C6A">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6</w:t>
            </w:r>
          </w:p>
        </w:tc>
      </w:tr>
      <w:tr w:rsidR="00B31DBF" w:rsidRPr="00BA7B48" w:rsidTr="0099213F">
        <w:trPr>
          <w:trHeight w:val="555"/>
        </w:trPr>
        <w:tc>
          <w:tcPr>
            <w:tcW w:w="9087" w:type="dxa"/>
            <w:gridSpan w:val="16"/>
            <w:tcBorders>
              <w:top w:val="single" w:sz="12" w:space="0" w:color="000000"/>
              <w:left w:val="single" w:sz="12" w:space="0" w:color="000000"/>
              <w:bottom w:val="single" w:sz="4" w:space="0" w:color="000000"/>
              <w:right w:val="single" w:sz="12" w:space="0" w:color="000000"/>
            </w:tcBorders>
            <w:vAlign w:val="center"/>
          </w:tcPr>
          <w:p w:rsidR="00B31DBF" w:rsidRPr="00BA7B48" w:rsidRDefault="00B31DBF" w:rsidP="007C1E1E">
            <w:pPr>
              <w:spacing w:line="480" w:lineRule="exact"/>
              <w:ind w:firstLineChars="200" w:firstLine="602"/>
              <w:jc w:val="center"/>
              <w:textAlignment w:val="center"/>
              <w:rPr>
                <w:rFonts w:ascii="仿宋" w:eastAsia="仿宋" w:hAnsi="仿宋" w:cs="宋体"/>
                <w:b/>
                <w:color w:val="000000"/>
                <w:sz w:val="30"/>
                <w:szCs w:val="30"/>
              </w:rPr>
            </w:pPr>
            <w:r w:rsidRPr="00BA7B48">
              <w:rPr>
                <w:rFonts w:ascii="仿宋" w:eastAsia="仿宋" w:hAnsi="仿宋" w:cs="宋体" w:hint="eastAsia"/>
                <w:b/>
                <w:color w:val="000000"/>
                <w:sz w:val="30"/>
                <w:szCs w:val="30"/>
                <w:lang w:bidi="ar"/>
              </w:rPr>
              <w:t>近三年化学全国一卷双向细目表</w:t>
            </w:r>
          </w:p>
        </w:tc>
      </w:tr>
      <w:tr w:rsidR="00B31DBF" w:rsidRPr="00BA7B48" w:rsidTr="0099213F">
        <w:trPr>
          <w:trHeight w:val="675"/>
        </w:trPr>
        <w:tc>
          <w:tcPr>
            <w:tcW w:w="553" w:type="dxa"/>
            <w:gridSpan w:val="2"/>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26</w:t>
            </w:r>
          </w:p>
        </w:tc>
        <w:tc>
          <w:tcPr>
            <w:tcW w:w="1162"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乙酸异戊酯的实验制备</w:t>
            </w:r>
          </w:p>
        </w:tc>
        <w:tc>
          <w:tcPr>
            <w:tcW w:w="85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w:t>
            </w:r>
            <w:r w:rsidRPr="007C1E1E">
              <w:rPr>
                <w:rFonts w:ascii="仿宋" w:eastAsia="仿宋" w:hAnsi="仿宋" w:cs="宋体" w:hint="eastAsia"/>
                <w:color w:val="FF0000"/>
                <w:sz w:val="24"/>
                <w:szCs w:val="24"/>
                <w:lang w:bidi="ar"/>
              </w:rPr>
              <w:t>选五</w:t>
            </w:r>
            <w:r w:rsidRPr="007C1E1E">
              <w:rPr>
                <w:rFonts w:ascii="仿宋" w:eastAsia="仿宋" w:hAnsi="仿宋" w:cs="宋体" w:hint="eastAsia"/>
                <w:color w:val="000000"/>
                <w:sz w:val="24"/>
                <w:szCs w:val="24"/>
                <w:lang w:bidi="ar"/>
              </w:rPr>
              <w:t>）</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13</w:t>
            </w:r>
          </w:p>
        </w:tc>
        <w:tc>
          <w:tcPr>
            <w:tcW w:w="170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草酸晶体分解产物分析</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（必修或</w:t>
            </w:r>
            <w:r w:rsidRPr="007C1E1E">
              <w:rPr>
                <w:rFonts w:ascii="仿宋" w:eastAsia="仿宋" w:hAnsi="仿宋" w:cs="宋体" w:hint="eastAsia"/>
                <w:color w:val="FF0000"/>
                <w:sz w:val="24"/>
                <w:szCs w:val="24"/>
                <w:lang w:bidi="ar"/>
              </w:rPr>
              <w:t>选五</w:t>
            </w:r>
            <w:r w:rsidRPr="007C1E1E">
              <w:rPr>
                <w:rFonts w:ascii="仿宋" w:eastAsia="仿宋" w:hAnsi="仿宋" w:cs="宋体" w:hint="eastAsia"/>
                <w:color w:val="000000"/>
                <w:sz w:val="24"/>
                <w:szCs w:val="24"/>
                <w:lang w:bidi="ar"/>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14</w:t>
            </w:r>
          </w:p>
        </w:tc>
        <w:tc>
          <w:tcPr>
            <w:tcW w:w="141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气体的制备与性质实验</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（必修一）</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14</w:t>
            </w:r>
          </w:p>
        </w:tc>
      </w:tr>
      <w:tr w:rsidR="00B31DBF" w:rsidRPr="00BA7B48" w:rsidTr="0099213F">
        <w:trPr>
          <w:trHeight w:val="750"/>
        </w:trPr>
        <w:tc>
          <w:tcPr>
            <w:tcW w:w="553" w:type="dxa"/>
            <w:gridSpan w:val="2"/>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lastRenderedPageBreak/>
              <w:t>27</w:t>
            </w:r>
          </w:p>
        </w:tc>
        <w:tc>
          <w:tcPr>
            <w:tcW w:w="1162"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次磷酸的性质与制备</w:t>
            </w:r>
          </w:p>
        </w:tc>
        <w:tc>
          <w:tcPr>
            <w:tcW w:w="85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（必修</w:t>
            </w:r>
            <w:proofErr w:type="gramStart"/>
            <w:r w:rsidRPr="007C1E1E">
              <w:rPr>
                <w:rFonts w:ascii="仿宋" w:eastAsia="仿宋" w:hAnsi="仿宋" w:cs="宋体" w:hint="eastAsia"/>
                <w:color w:val="000000"/>
                <w:sz w:val="24"/>
                <w:szCs w:val="24"/>
                <w:lang w:bidi="ar"/>
              </w:rPr>
              <w:t>一</w:t>
            </w:r>
            <w:proofErr w:type="gramEnd"/>
            <w:r w:rsidRPr="007C1E1E">
              <w:rPr>
                <w:rFonts w:ascii="仿宋" w:eastAsia="仿宋" w:hAnsi="仿宋" w:cs="宋体" w:hint="eastAsia"/>
                <w:color w:val="000000"/>
                <w:sz w:val="24"/>
                <w:szCs w:val="24"/>
                <w:lang w:bidi="ar"/>
              </w:rPr>
              <w:t>与</w:t>
            </w:r>
            <w:r w:rsidRPr="0099213F">
              <w:rPr>
                <w:rFonts w:ascii="仿宋" w:eastAsia="仿宋" w:hAnsi="仿宋" w:cs="宋体" w:hint="eastAsia"/>
                <w:color w:val="000000"/>
                <w:sz w:val="24"/>
                <w:szCs w:val="24"/>
                <w:lang w:bidi="ar"/>
              </w:rPr>
              <w:t>选四</w:t>
            </w:r>
            <w:r w:rsidRPr="007C1E1E">
              <w:rPr>
                <w:rFonts w:ascii="仿宋" w:eastAsia="仿宋" w:hAnsi="仿宋" w:cs="宋体" w:hint="eastAsia"/>
                <w:color w:val="000000"/>
                <w:sz w:val="24"/>
                <w:szCs w:val="24"/>
                <w:lang w:bidi="ar"/>
              </w:rPr>
              <w:t>，</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15</w:t>
            </w:r>
          </w:p>
        </w:tc>
        <w:tc>
          <w:tcPr>
            <w:tcW w:w="170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化工流程题（硼酸的制备与性质，</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（必修与</w:t>
            </w:r>
            <w:r w:rsidRPr="0099213F">
              <w:rPr>
                <w:rFonts w:ascii="仿宋" w:eastAsia="仿宋" w:hAnsi="仿宋" w:cs="宋体" w:hint="eastAsia"/>
                <w:color w:val="000000"/>
                <w:sz w:val="24"/>
                <w:szCs w:val="24"/>
                <w:lang w:bidi="ar"/>
              </w:rPr>
              <w:t>选四</w:t>
            </w:r>
            <w:r w:rsidRPr="007C1E1E">
              <w:rPr>
                <w:rFonts w:ascii="仿宋" w:eastAsia="仿宋" w:hAnsi="仿宋" w:cs="宋体" w:hint="eastAsia"/>
                <w:color w:val="000000"/>
                <w:sz w:val="24"/>
                <w:szCs w:val="24"/>
                <w:lang w:bidi="ar"/>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14</w:t>
            </w:r>
          </w:p>
        </w:tc>
        <w:tc>
          <w:tcPr>
            <w:tcW w:w="141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含铬离子的性质考察</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（必修</w:t>
            </w:r>
            <w:proofErr w:type="gramStart"/>
            <w:r w:rsidRPr="007C1E1E">
              <w:rPr>
                <w:rFonts w:ascii="仿宋" w:eastAsia="仿宋" w:hAnsi="仿宋" w:cs="宋体" w:hint="eastAsia"/>
                <w:color w:val="000000"/>
                <w:sz w:val="24"/>
                <w:szCs w:val="24"/>
                <w:lang w:bidi="ar"/>
              </w:rPr>
              <w:t>一</w:t>
            </w:r>
            <w:proofErr w:type="gramEnd"/>
            <w:r w:rsidRPr="007C1E1E">
              <w:rPr>
                <w:rFonts w:ascii="仿宋" w:eastAsia="仿宋" w:hAnsi="仿宋" w:cs="宋体" w:hint="eastAsia"/>
                <w:color w:val="000000"/>
                <w:sz w:val="24"/>
                <w:szCs w:val="24"/>
                <w:lang w:bidi="ar"/>
              </w:rPr>
              <w:t>，重在</w:t>
            </w:r>
            <w:r w:rsidRPr="0099213F">
              <w:rPr>
                <w:rFonts w:ascii="仿宋" w:eastAsia="仿宋" w:hAnsi="仿宋" w:cs="宋体" w:hint="eastAsia"/>
                <w:color w:val="000000"/>
                <w:sz w:val="24"/>
                <w:szCs w:val="24"/>
                <w:lang w:bidi="ar"/>
              </w:rPr>
              <w:t>选四</w:t>
            </w:r>
            <w:r w:rsidRPr="007C1E1E">
              <w:rPr>
                <w:rFonts w:ascii="仿宋" w:eastAsia="仿宋" w:hAnsi="仿宋" w:cs="宋体" w:hint="eastAsia"/>
                <w:color w:val="000000"/>
                <w:sz w:val="24"/>
                <w:szCs w:val="24"/>
                <w:lang w:bidi="ar"/>
              </w:rPr>
              <w:t>）</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15</w:t>
            </w:r>
          </w:p>
        </w:tc>
      </w:tr>
      <w:tr w:rsidR="00B31DBF" w:rsidRPr="00BA7B48" w:rsidTr="0099213F">
        <w:trPr>
          <w:trHeight w:val="975"/>
        </w:trPr>
        <w:tc>
          <w:tcPr>
            <w:tcW w:w="553" w:type="dxa"/>
            <w:gridSpan w:val="2"/>
            <w:tcBorders>
              <w:top w:val="single" w:sz="4" w:space="0" w:color="000000"/>
              <w:left w:val="single" w:sz="12"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28</w:t>
            </w:r>
          </w:p>
        </w:tc>
        <w:tc>
          <w:tcPr>
            <w:tcW w:w="1162"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乙醇的制备</w:t>
            </w:r>
          </w:p>
        </w:tc>
        <w:tc>
          <w:tcPr>
            <w:tcW w:w="85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w:t>
            </w:r>
            <w:proofErr w:type="gramStart"/>
            <w:r w:rsidRPr="0099213F">
              <w:rPr>
                <w:rFonts w:ascii="仿宋" w:eastAsia="仿宋" w:hAnsi="仿宋" w:cs="宋体" w:hint="eastAsia"/>
                <w:color w:val="000000"/>
                <w:sz w:val="24"/>
                <w:szCs w:val="24"/>
                <w:lang w:bidi="ar"/>
              </w:rPr>
              <w:t>选四与</w:t>
            </w:r>
            <w:proofErr w:type="gramEnd"/>
            <w:r w:rsidRPr="0099213F">
              <w:rPr>
                <w:rFonts w:ascii="仿宋" w:eastAsia="仿宋" w:hAnsi="仿宋" w:cs="宋体" w:hint="eastAsia"/>
                <w:color w:val="000000"/>
                <w:sz w:val="24"/>
                <w:szCs w:val="24"/>
                <w:lang w:bidi="ar"/>
              </w:rPr>
              <w:t>选五</w:t>
            </w:r>
            <w:r w:rsidRPr="007C1E1E">
              <w:rPr>
                <w:rFonts w:ascii="仿宋" w:eastAsia="仿宋" w:hAnsi="仿宋" w:cs="宋体" w:hint="eastAsia"/>
                <w:color w:val="000000"/>
                <w:sz w:val="24"/>
                <w:szCs w:val="24"/>
                <w:lang w:bidi="ar"/>
              </w:rPr>
              <w:t>）</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15</w:t>
            </w:r>
          </w:p>
        </w:tc>
        <w:tc>
          <w:tcPr>
            <w:tcW w:w="1701"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proofErr w:type="gramStart"/>
            <w:r w:rsidRPr="007C1E1E">
              <w:rPr>
                <w:rFonts w:ascii="仿宋" w:eastAsia="仿宋" w:hAnsi="仿宋" w:cs="宋体" w:hint="eastAsia"/>
                <w:color w:val="000000"/>
                <w:sz w:val="24"/>
                <w:szCs w:val="24"/>
                <w:lang w:bidi="ar"/>
              </w:rPr>
              <w:t>碘及其</w:t>
            </w:r>
            <w:proofErr w:type="gramEnd"/>
            <w:r w:rsidRPr="007C1E1E">
              <w:rPr>
                <w:rFonts w:ascii="仿宋" w:eastAsia="仿宋" w:hAnsi="仿宋" w:cs="宋体" w:hint="eastAsia"/>
                <w:color w:val="000000"/>
                <w:sz w:val="24"/>
                <w:szCs w:val="24"/>
                <w:lang w:bidi="ar"/>
              </w:rPr>
              <w:t>化合物（氧化还原、速率与平衡，</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必修</w:t>
            </w:r>
            <w:proofErr w:type="gramStart"/>
            <w:r w:rsidRPr="007C1E1E">
              <w:rPr>
                <w:rFonts w:ascii="仿宋" w:eastAsia="仿宋" w:hAnsi="仿宋" w:cs="宋体" w:hint="eastAsia"/>
                <w:color w:val="000000"/>
                <w:sz w:val="24"/>
                <w:szCs w:val="24"/>
                <w:lang w:bidi="ar"/>
              </w:rPr>
              <w:t>一</w:t>
            </w:r>
            <w:proofErr w:type="gramEnd"/>
            <w:r w:rsidRPr="007C1E1E">
              <w:rPr>
                <w:rFonts w:ascii="仿宋" w:eastAsia="仿宋" w:hAnsi="仿宋" w:cs="宋体" w:hint="eastAsia"/>
                <w:color w:val="000000"/>
                <w:sz w:val="24"/>
                <w:szCs w:val="24"/>
                <w:lang w:bidi="ar"/>
              </w:rPr>
              <w:t>，重在</w:t>
            </w:r>
            <w:r w:rsidRPr="0099213F">
              <w:rPr>
                <w:rFonts w:ascii="仿宋" w:eastAsia="仿宋" w:hAnsi="仿宋" w:cs="宋体" w:hint="eastAsia"/>
                <w:color w:val="000000"/>
                <w:sz w:val="24"/>
                <w:szCs w:val="24"/>
                <w:lang w:bidi="ar"/>
              </w:rPr>
              <w:t>选四</w:t>
            </w:r>
            <w:r w:rsidRPr="007C1E1E">
              <w:rPr>
                <w:rFonts w:ascii="仿宋" w:eastAsia="仿宋" w:hAnsi="仿宋" w:cs="宋体" w:hint="eastAsia"/>
                <w:color w:val="000000"/>
                <w:sz w:val="24"/>
                <w:szCs w:val="24"/>
                <w:lang w:bidi="ar"/>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15</w:t>
            </w:r>
          </w:p>
        </w:tc>
        <w:tc>
          <w:tcPr>
            <w:tcW w:w="1418" w:type="dxa"/>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化工流程题（二氧化氯、亚氯酸钠的制备与性质，</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（必修与</w:t>
            </w:r>
            <w:r w:rsidRPr="0099213F">
              <w:rPr>
                <w:rFonts w:ascii="仿宋" w:eastAsia="仿宋" w:hAnsi="仿宋" w:cs="宋体" w:hint="eastAsia"/>
                <w:color w:val="000000"/>
                <w:sz w:val="24"/>
                <w:szCs w:val="24"/>
                <w:lang w:bidi="ar"/>
              </w:rPr>
              <w:t>选四</w:t>
            </w:r>
            <w:r w:rsidRPr="007C1E1E">
              <w:rPr>
                <w:rFonts w:ascii="仿宋" w:eastAsia="仿宋" w:hAnsi="仿宋" w:cs="宋体" w:hint="eastAsia"/>
                <w:color w:val="000000"/>
                <w:sz w:val="24"/>
                <w:szCs w:val="24"/>
                <w:lang w:bidi="ar"/>
              </w:rPr>
              <w:t>）</w:t>
            </w:r>
          </w:p>
        </w:tc>
        <w:tc>
          <w:tcPr>
            <w:tcW w:w="425" w:type="dxa"/>
            <w:tcBorders>
              <w:top w:val="single" w:sz="4" w:space="0" w:color="000000"/>
              <w:left w:val="single" w:sz="4" w:space="0" w:color="000000"/>
              <w:bottom w:val="single" w:sz="4" w:space="0" w:color="000000"/>
              <w:right w:val="single" w:sz="12"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14</w:t>
            </w:r>
          </w:p>
        </w:tc>
      </w:tr>
      <w:tr w:rsidR="00B31DBF" w:rsidRPr="00BA7B48" w:rsidTr="0099213F">
        <w:trPr>
          <w:trHeight w:val="1455"/>
        </w:trPr>
        <w:tc>
          <w:tcPr>
            <w:tcW w:w="553" w:type="dxa"/>
            <w:gridSpan w:val="2"/>
            <w:tcBorders>
              <w:top w:val="single" w:sz="4" w:space="0" w:color="000000"/>
              <w:left w:val="single" w:sz="12" w:space="0" w:color="000000"/>
              <w:bottom w:val="single" w:sz="12"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38</w:t>
            </w:r>
          </w:p>
        </w:tc>
        <w:tc>
          <w:tcPr>
            <w:tcW w:w="1162" w:type="dxa"/>
            <w:gridSpan w:val="2"/>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有机化学基础（席夫碱类化合物）</w:t>
            </w:r>
          </w:p>
        </w:tc>
        <w:tc>
          <w:tcPr>
            <w:tcW w:w="851" w:type="dxa"/>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w:t>
            </w:r>
            <w:r w:rsidRPr="0099213F">
              <w:rPr>
                <w:rFonts w:ascii="仿宋" w:eastAsia="仿宋" w:hAnsi="仿宋" w:cs="宋体" w:hint="eastAsia"/>
                <w:color w:val="000000"/>
                <w:sz w:val="24"/>
                <w:szCs w:val="24"/>
                <w:lang w:bidi="ar"/>
              </w:rPr>
              <w:t>选五</w:t>
            </w:r>
            <w:r w:rsidRPr="007C1E1E">
              <w:rPr>
                <w:rFonts w:ascii="仿宋" w:eastAsia="仿宋" w:hAnsi="仿宋" w:cs="宋体" w:hint="eastAsia"/>
                <w:color w:val="000000"/>
                <w:sz w:val="24"/>
                <w:szCs w:val="24"/>
                <w:lang w:bidi="ar"/>
              </w:rPr>
              <w:t>）</w:t>
            </w:r>
          </w:p>
        </w:tc>
        <w:tc>
          <w:tcPr>
            <w:tcW w:w="567" w:type="dxa"/>
            <w:gridSpan w:val="2"/>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15</w:t>
            </w:r>
          </w:p>
        </w:tc>
        <w:tc>
          <w:tcPr>
            <w:tcW w:w="1701" w:type="dxa"/>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有机化学基础（制备聚乙烯醇缩丁醛和顺式异戊二烯，书写合成路线）</w:t>
            </w:r>
          </w:p>
        </w:tc>
        <w:tc>
          <w:tcPr>
            <w:tcW w:w="992" w:type="dxa"/>
            <w:gridSpan w:val="3"/>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w:t>
            </w:r>
            <w:r w:rsidRPr="0099213F">
              <w:rPr>
                <w:rFonts w:ascii="仿宋" w:eastAsia="仿宋" w:hAnsi="仿宋" w:cs="宋体" w:hint="eastAsia"/>
                <w:color w:val="000000"/>
                <w:sz w:val="24"/>
                <w:szCs w:val="24"/>
                <w:lang w:bidi="ar"/>
              </w:rPr>
              <w:t>选五</w:t>
            </w:r>
            <w:r w:rsidRPr="007C1E1E">
              <w:rPr>
                <w:rFonts w:ascii="仿宋" w:eastAsia="仿宋" w:hAnsi="仿宋" w:cs="宋体" w:hint="eastAsia"/>
                <w:color w:val="000000"/>
                <w:sz w:val="24"/>
                <w:szCs w:val="24"/>
                <w:lang w:bidi="ar"/>
              </w:rPr>
              <w:t>）</w:t>
            </w:r>
          </w:p>
        </w:tc>
        <w:tc>
          <w:tcPr>
            <w:tcW w:w="567" w:type="dxa"/>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7C1E1E">
            <w:pPr>
              <w:spacing w:line="360" w:lineRule="exact"/>
              <w:ind w:firstLineChars="200" w:firstLine="480"/>
              <w:jc w:val="center"/>
              <w:textAlignment w:val="center"/>
              <w:rPr>
                <w:rFonts w:ascii="仿宋" w:eastAsia="仿宋" w:hAnsi="仿宋" w:cs="宋体"/>
                <w:color w:val="000000"/>
                <w:sz w:val="24"/>
                <w:szCs w:val="24"/>
              </w:rPr>
            </w:pPr>
            <w:r w:rsidRPr="007C1E1E">
              <w:rPr>
                <w:rFonts w:ascii="仿宋" w:eastAsia="仿宋" w:hAnsi="仿宋" w:cs="宋体" w:hint="eastAsia"/>
                <w:color w:val="000000"/>
                <w:sz w:val="24"/>
                <w:szCs w:val="24"/>
                <w:lang w:bidi="ar"/>
              </w:rPr>
              <w:t>15</w:t>
            </w:r>
          </w:p>
        </w:tc>
        <w:tc>
          <w:tcPr>
            <w:tcW w:w="1418" w:type="dxa"/>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有机化学基础（以秸秆为原料合成聚酯类高分子化合物，书写合成路线）</w:t>
            </w:r>
          </w:p>
        </w:tc>
        <w:tc>
          <w:tcPr>
            <w:tcW w:w="851" w:type="dxa"/>
            <w:gridSpan w:val="2"/>
            <w:tcBorders>
              <w:top w:val="single" w:sz="4" w:space="0" w:color="000000"/>
              <w:left w:val="single" w:sz="4" w:space="0" w:color="000000"/>
              <w:bottom w:val="single" w:sz="12" w:space="0" w:color="000000"/>
              <w:right w:val="single" w:sz="4"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w:t>
            </w:r>
            <w:r w:rsidRPr="0099213F">
              <w:rPr>
                <w:rFonts w:ascii="仿宋" w:eastAsia="仿宋" w:hAnsi="仿宋" w:cs="宋体" w:hint="eastAsia"/>
                <w:color w:val="000000"/>
                <w:sz w:val="24"/>
                <w:szCs w:val="24"/>
                <w:lang w:bidi="ar"/>
              </w:rPr>
              <w:t>选五</w:t>
            </w:r>
            <w:r w:rsidRPr="007C1E1E">
              <w:rPr>
                <w:rFonts w:ascii="仿宋" w:eastAsia="仿宋" w:hAnsi="仿宋" w:cs="宋体" w:hint="eastAsia"/>
                <w:color w:val="000000"/>
                <w:sz w:val="24"/>
                <w:szCs w:val="24"/>
                <w:lang w:bidi="ar"/>
              </w:rPr>
              <w:t>）</w:t>
            </w:r>
          </w:p>
        </w:tc>
        <w:tc>
          <w:tcPr>
            <w:tcW w:w="425" w:type="dxa"/>
            <w:tcBorders>
              <w:top w:val="single" w:sz="4" w:space="0" w:color="000000"/>
              <w:left w:val="single" w:sz="4" w:space="0" w:color="000000"/>
              <w:bottom w:val="single" w:sz="12" w:space="0" w:color="000000"/>
              <w:right w:val="single" w:sz="12" w:space="0" w:color="000000"/>
            </w:tcBorders>
            <w:vAlign w:val="center"/>
          </w:tcPr>
          <w:p w:rsidR="00B31DBF" w:rsidRPr="007C1E1E" w:rsidRDefault="00B31DBF" w:rsidP="0099213F">
            <w:pPr>
              <w:spacing w:line="360" w:lineRule="exact"/>
              <w:textAlignment w:val="center"/>
              <w:rPr>
                <w:rFonts w:ascii="仿宋" w:eastAsia="仿宋" w:hAnsi="仿宋" w:cs="宋体"/>
                <w:color w:val="000000"/>
                <w:sz w:val="24"/>
                <w:szCs w:val="24"/>
                <w:lang w:bidi="ar"/>
              </w:rPr>
            </w:pPr>
            <w:r w:rsidRPr="007C1E1E">
              <w:rPr>
                <w:rFonts w:ascii="仿宋" w:eastAsia="仿宋" w:hAnsi="仿宋" w:cs="宋体" w:hint="eastAsia"/>
                <w:color w:val="000000"/>
                <w:sz w:val="24"/>
                <w:szCs w:val="24"/>
                <w:lang w:bidi="ar"/>
              </w:rPr>
              <w:t>15</w:t>
            </w:r>
          </w:p>
        </w:tc>
      </w:tr>
    </w:tbl>
    <w:p w:rsidR="00B31DBF" w:rsidRPr="00BA7B48" w:rsidRDefault="00B31DBF" w:rsidP="007C1E1E">
      <w:pPr>
        <w:widowControl/>
        <w:numPr>
          <w:ilvl w:val="0"/>
          <w:numId w:val="10"/>
        </w:numPr>
        <w:adjustRightInd w:val="0"/>
        <w:snapToGrid w:val="0"/>
        <w:spacing w:line="480" w:lineRule="exact"/>
        <w:ind w:firstLineChars="200" w:firstLine="600"/>
        <w:jc w:val="left"/>
        <w:rPr>
          <w:rFonts w:ascii="仿宋" w:eastAsia="仿宋" w:hAnsi="仿宋"/>
          <w:sz w:val="30"/>
          <w:szCs w:val="30"/>
        </w:rPr>
      </w:pPr>
      <w:r w:rsidRPr="00BA7B48">
        <w:rPr>
          <w:rFonts w:ascii="仿宋" w:eastAsia="仿宋" w:hAnsi="仿宋" w:hint="eastAsia"/>
          <w:sz w:val="30"/>
          <w:szCs w:val="30"/>
        </w:rPr>
        <w:t>近三年化学全国一卷的特点</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相对而言，旧课标高考试题比较注重思维能力和解题技巧，而新课标更注重考生接受、吸收、整合化学信息的能力及分析和解决问题的能力。具体来说，我觉得有以下几个特点供同仁参考。</w:t>
      </w:r>
    </w:p>
    <w:p w:rsidR="00B31DBF" w:rsidRPr="00BA7B48" w:rsidRDefault="00B31DBF" w:rsidP="007C1E1E">
      <w:pPr>
        <w:spacing w:line="480" w:lineRule="exact"/>
        <w:ind w:firstLineChars="200" w:firstLine="600"/>
        <w:rPr>
          <w:rFonts w:ascii="仿宋" w:eastAsia="仿宋" w:hAnsi="仿宋"/>
          <w:b/>
          <w:bCs/>
          <w:sz w:val="30"/>
          <w:szCs w:val="30"/>
        </w:rPr>
      </w:pPr>
      <w:r w:rsidRPr="00BA7B48">
        <w:rPr>
          <w:rFonts w:ascii="仿宋" w:eastAsia="仿宋" w:hAnsi="仿宋" w:hint="eastAsia"/>
          <w:sz w:val="30"/>
          <w:szCs w:val="30"/>
        </w:rPr>
        <w:t>1、</w:t>
      </w:r>
      <w:r w:rsidRPr="00BA7B48">
        <w:rPr>
          <w:rFonts w:ascii="仿宋" w:eastAsia="仿宋" w:hAnsi="仿宋" w:hint="eastAsia"/>
          <w:b/>
          <w:bCs/>
          <w:sz w:val="30"/>
          <w:szCs w:val="30"/>
        </w:rPr>
        <w:t>弱化了对元素化合物知识的考查</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看三年新课标试卷，对元素化合物知识的考查在这几年中比较弱化。元素化合物知识已基本成为其它考点载体。这种命题形式使考生从死记繁多化学反应的备考方法中解脱出来。</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大题中所涉及的物质往往是教材中未涉及到的新物质。</w:t>
      </w:r>
    </w:p>
    <w:p w:rsidR="00B31DBF" w:rsidRPr="00BA7B48" w:rsidRDefault="00B31DBF" w:rsidP="007C1E1E">
      <w:pPr>
        <w:widowControl/>
        <w:numPr>
          <w:ilvl w:val="0"/>
          <w:numId w:val="11"/>
        </w:numPr>
        <w:adjustRightInd w:val="0"/>
        <w:snapToGrid w:val="0"/>
        <w:spacing w:line="480" w:lineRule="exact"/>
        <w:ind w:firstLineChars="200" w:firstLine="602"/>
        <w:jc w:val="left"/>
        <w:rPr>
          <w:rFonts w:ascii="仿宋" w:eastAsia="仿宋" w:hAnsi="仿宋"/>
          <w:b/>
          <w:bCs/>
          <w:sz w:val="30"/>
          <w:szCs w:val="30"/>
        </w:rPr>
      </w:pPr>
      <w:r w:rsidRPr="00BA7B48">
        <w:rPr>
          <w:rFonts w:ascii="仿宋" w:eastAsia="仿宋" w:hAnsi="仿宋" w:hint="eastAsia"/>
          <w:b/>
          <w:bCs/>
          <w:sz w:val="30"/>
          <w:szCs w:val="30"/>
        </w:rPr>
        <w:t>强化了对理论的灵活运用</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看三年新课标试卷，必修部分侧重运用氧化还原、离子反应理论书写或分析陌生反应方程式；利用结构理论考查元素推断。选修四（化学反应原理）、选修五（有机化学基础）考查分值达到了近75</w:t>
      </w:r>
      <w:r w:rsidRPr="00BA7B48">
        <w:rPr>
          <w:rFonts w:ascii="仿宋" w:eastAsia="仿宋" w:hAnsi="仿宋" w:cs="宋体" w:hint="eastAsia"/>
          <w:sz w:val="30"/>
          <w:szCs w:val="30"/>
        </w:rPr>
        <w:t>％甚至更高。</w:t>
      </w:r>
    </w:p>
    <w:p w:rsidR="007C1E1E" w:rsidRDefault="00B31DBF" w:rsidP="007C1E1E">
      <w:pPr>
        <w:widowControl/>
        <w:numPr>
          <w:ilvl w:val="0"/>
          <w:numId w:val="11"/>
        </w:numPr>
        <w:adjustRightInd w:val="0"/>
        <w:snapToGrid w:val="0"/>
        <w:spacing w:line="480" w:lineRule="exact"/>
        <w:ind w:firstLineChars="200" w:firstLine="602"/>
        <w:jc w:val="left"/>
        <w:rPr>
          <w:rFonts w:ascii="仿宋" w:eastAsia="仿宋" w:hAnsi="仿宋"/>
          <w:b/>
          <w:bCs/>
          <w:sz w:val="30"/>
          <w:szCs w:val="30"/>
        </w:rPr>
      </w:pPr>
      <w:r w:rsidRPr="00BA7B48">
        <w:rPr>
          <w:rFonts w:ascii="仿宋" w:eastAsia="仿宋" w:hAnsi="仿宋" w:hint="eastAsia"/>
          <w:b/>
          <w:bCs/>
          <w:sz w:val="30"/>
          <w:szCs w:val="30"/>
        </w:rPr>
        <w:t>表格题和图像</w:t>
      </w:r>
      <w:proofErr w:type="gramStart"/>
      <w:r w:rsidRPr="00BA7B48">
        <w:rPr>
          <w:rFonts w:ascii="仿宋" w:eastAsia="仿宋" w:hAnsi="仿宋" w:hint="eastAsia"/>
          <w:b/>
          <w:bCs/>
          <w:sz w:val="30"/>
          <w:szCs w:val="30"/>
        </w:rPr>
        <w:t>题成为</w:t>
      </w:r>
      <w:proofErr w:type="gramEnd"/>
      <w:r w:rsidRPr="00BA7B48">
        <w:rPr>
          <w:rFonts w:ascii="仿宋" w:eastAsia="仿宋" w:hAnsi="仿宋" w:hint="eastAsia"/>
          <w:b/>
          <w:bCs/>
          <w:sz w:val="30"/>
          <w:szCs w:val="30"/>
        </w:rPr>
        <w:t>趋势</w:t>
      </w:r>
    </w:p>
    <w:p w:rsidR="00B31DBF" w:rsidRPr="007C1E1E" w:rsidRDefault="00B31DBF" w:rsidP="007C1E1E">
      <w:pPr>
        <w:widowControl/>
        <w:adjustRightInd w:val="0"/>
        <w:snapToGrid w:val="0"/>
        <w:spacing w:line="480" w:lineRule="exact"/>
        <w:ind w:firstLineChars="200" w:firstLine="600"/>
        <w:jc w:val="left"/>
        <w:rPr>
          <w:rFonts w:ascii="仿宋" w:eastAsia="仿宋" w:hAnsi="仿宋"/>
          <w:b/>
          <w:bCs/>
          <w:sz w:val="30"/>
          <w:szCs w:val="30"/>
        </w:rPr>
      </w:pPr>
      <w:r w:rsidRPr="007C1E1E">
        <w:rPr>
          <w:rFonts w:ascii="仿宋" w:eastAsia="仿宋" w:hAnsi="仿宋" w:hint="eastAsia"/>
          <w:sz w:val="30"/>
          <w:szCs w:val="30"/>
        </w:rPr>
        <w:t>看三年新课标试卷，7个选择题为了体现相关联知识间的细微区别及知识考查的覆盖面，表格题能担当此任。这种题型主要涉及实验操作、现象与结论之间的对应；或者是化学与生活知识。</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lastRenderedPageBreak/>
        <w:t>以图像、数据、图表为信息载体，对图像中的反应规律和数据变化中的化学规律作深层剖析，以此考查学生获取信息处理问题的能力。2016年7个选择题有3个就属于图像题。</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化学反应原理大题也常出现对图像的分析后的问题解决。</w:t>
      </w:r>
    </w:p>
    <w:p w:rsidR="00B31DBF" w:rsidRPr="00BA7B48" w:rsidRDefault="00B31DBF" w:rsidP="007C1E1E">
      <w:pPr>
        <w:widowControl/>
        <w:numPr>
          <w:ilvl w:val="0"/>
          <w:numId w:val="11"/>
        </w:numPr>
        <w:adjustRightInd w:val="0"/>
        <w:snapToGrid w:val="0"/>
        <w:spacing w:line="480" w:lineRule="exact"/>
        <w:ind w:firstLineChars="200" w:firstLine="602"/>
        <w:jc w:val="left"/>
        <w:rPr>
          <w:rFonts w:ascii="仿宋" w:eastAsia="仿宋" w:hAnsi="仿宋"/>
          <w:b/>
          <w:bCs/>
          <w:sz w:val="30"/>
          <w:szCs w:val="30"/>
        </w:rPr>
      </w:pPr>
      <w:r w:rsidRPr="00BA7B48">
        <w:rPr>
          <w:rFonts w:ascii="仿宋" w:eastAsia="仿宋" w:hAnsi="仿宋" w:hint="eastAsia"/>
          <w:b/>
          <w:bCs/>
          <w:sz w:val="30"/>
          <w:szCs w:val="30"/>
        </w:rPr>
        <w:t>实验大题趋向于无机实验的考查</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在经过了2012/2013/2014连续三年的有机实验考查之后，终于在2015年以有机物草酸晶体的分解作为过渡转向了无机实验部分的考查。在2015年高三，当时我预测考察有机实验的可能性很小了，所以在二轮复习时我大胆地重点复习无机实验。因为我觉得有机实验在中学考查的知识点狭窄，而无机无论从知识点还是能力的考查自由度大得多。</w:t>
      </w:r>
    </w:p>
    <w:p w:rsidR="00B31DBF" w:rsidRPr="00BA7B48" w:rsidRDefault="00B31DBF" w:rsidP="007C1E1E">
      <w:pPr>
        <w:widowControl/>
        <w:numPr>
          <w:ilvl w:val="0"/>
          <w:numId w:val="11"/>
        </w:numPr>
        <w:adjustRightInd w:val="0"/>
        <w:snapToGrid w:val="0"/>
        <w:spacing w:line="480" w:lineRule="exact"/>
        <w:ind w:firstLineChars="200" w:firstLine="602"/>
        <w:jc w:val="left"/>
        <w:rPr>
          <w:rFonts w:ascii="仿宋" w:eastAsia="仿宋" w:hAnsi="仿宋"/>
          <w:b/>
          <w:bCs/>
          <w:sz w:val="30"/>
          <w:szCs w:val="30"/>
        </w:rPr>
      </w:pPr>
      <w:r w:rsidRPr="00BA7B48">
        <w:rPr>
          <w:rFonts w:ascii="仿宋" w:eastAsia="仿宋" w:hAnsi="仿宋" w:hint="eastAsia"/>
          <w:b/>
          <w:bCs/>
          <w:sz w:val="30"/>
          <w:szCs w:val="30"/>
        </w:rPr>
        <w:t>经典</w:t>
      </w:r>
      <w:proofErr w:type="gramStart"/>
      <w:r w:rsidRPr="00BA7B48">
        <w:rPr>
          <w:rFonts w:ascii="仿宋" w:eastAsia="仿宋" w:hAnsi="仿宋" w:hint="eastAsia"/>
          <w:b/>
          <w:bCs/>
          <w:sz w:val="30"/>
          <w:szCs w:val="30"/>
        </w:rPr>
        <w:t>题型年年</w:t>
      </w:r>
      <w:proofErr w:type="gramEnd"/>
      <w:r w:rsidRPr="00BA7B48">
        <w:rPr>
          <w:rFonts w:ascii="仿宋" w:eastAsia="仿宋" w:hAnsi="仿宋" w:hint="eastAsia"/>
          <w:b/>
          <w:bCs/>
          <w:sz w:val="30"/>
          <w:szCs w:val="30"/>
        </w:rPr>
        <w:t>有</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选择题中，阿伏伽德罗常数题、元素推断题、仪器的使用与操作、化学与生活等。</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大题中有机题考查方式趋向稳定；物质制备题、原理题、化工流程题则是</w:t>
      </w:r>
      <w:proofErr w:type="gramStart"/>
      <w:r w:rsidRPr="00BA7B48">
        <w:rPr>
          <w:rFonts w:ascii="仿宋" w:eastAsia="仿宋" w:hAnsi="仿宋" w:hint="eastAsia"/>
          <w:sz w:val="30"/>
          <w:szCs w:val="30"/>
        </w:rPr>
        <w:t>常考常新</w:t>
      </w:r>
      <w:proofErr w:type="gramEnd"/>
      <w:r w:rsidRPr="00BA7B48">
        <w:rPr>
          <w:rFonts w:ascii="仿宋" w:eastAsia="仿宋" w:hAnsi="仿宋" w:hint="eastAsia"/>
          <w:sz w:val="30"/>
          <w:szCs w:val="30"/>
        </w:rPr>
        <w:t>。</w:t>
      </w:r>
    </w:p>
    <w:p w:rsidR="00B31DBF" w:rsidRPr="00BA7B48" w:rsidRDefault="00B31DBF" w:rsidP="007C1E1E">
      <w:pPr>
        <w:widowControl/>
        <w:numPr>
          <w:ilvl w:val="0"/>
          <w:numId w:val="11"/>
        </w:numPr>
        <w:adjustRightInd w:val="0"/>
        <w:snapToGrid w:val="0"/>
        <w:spacing w:line="480" w:lineRule="exact"/>
        <w:ind w:firstLineChars="200" w:firstLine="602"/>
        <w:jc w:val="left"/>
        <w:rPr>
          <w:rFonts w:ascii="仿宋" w:eastAsia="仿宋" w:hAnsi="仿宋"/>
          <w:sz w:val="30"/>
          <w:szCs w:val="30"/>
        </w:rPr>
      </w:pPr>
      <w:r w:rsidRPr="00BA7B48">
        <w:rPr>
          <w:rFonts w:ascii="仿宋" w:eastAsia="仿宋" w:hAnsi="仿宋" w:hint="eastAsia"/>
          <w:b/>
          <w:bCs/>
          <w:sz w:val="30"/>
          <w:szCs w:val="30"/>
        </w:rPr>
        <w:t>计算微型化、分散化</w:t>
      </w:r>
      <w:r w:rsidRPr="00BA7B48">
        <w:rPr>
          <w:rFonts w:ascii="仿宋" w:eastAsia="仿宋" w:hAnsi="仿宋" w:hint="eastAsia"/>
          <w:sz w:val="30"/>
          <w:szCs w:val="30"/>
        </w:rPr>
        <w:t>。</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多年</w:t>
      </w:r>
      <w:proofErr w:type="gramStart"/>
      <w:r w:rsidRPr="00BA7B48">
        <w:rPr>
          <w:rFonts w:ascii="仿宋" w:eastAsia="仿宋" w:hAnsi="仿宋" w:hint="eastAsia"/>
          <w:sz w:val="30"/>
          <w:szCs w:val="30"/>
        </w:rPr>
        <w:t>新课标卷高考</w:t>
      </w:r>
      <w:proofErr w:type="gramEnd"/>
      <w:r w:rsidRPr="00BA7B48">
        <w:rPr>
          <w:rFonts w:ascii="仿宋" w:eastAsia="仿宋" w:hAnsi="仿宋" w:hint="eastAsia"/>
          <w:sz w:val="30"/>
          <w:szCs w:val="30"/>
        </w:rPr>
        <w:t>化学试题，不难发现试题基本上以微型计算方式分散在不同试题中。</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 xml:space="preserve">三、2017届高三化学复习策略 </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针对近三年的高考特点，在2017年的高考复习备考中，我觉得要从以下几个方面来应对。</w:t>
      </w:r>
    </w:p>
    <w:p w:rsidR="00B31DBF" w:rsidRPr="00BA7B48" w:rsidRDefault="00B31DBF" w:rsidP="007C1E1E">
      <w:pPr>
        <w:widowControl/>
        <w:numPr>
          <w:ilvl w:val="0"/>
          <w:numId w:val="12"/>
        </w:numPr>
        <w:adjustRightInd w:val="0"/>
        <w:snapToGrid w:val="0"/>
        <w:spacing w:line="480" w:lineRule="exact"/>
        <w:ind w:firstLineChars="200" w:firstLine="600"/>
        <w:jc w:val="left"/>
        <w:rPr>
          <w:rFonts w:ascii="仿宋" w:eastAsia="仿宋" w:hAnsi="仿宋"/>
          <w:sz w:val="30"/>
          <w:szCs w:val="30"/>
        </w:rPr>
      </w:pPr>
      <w:r w:rsidRPr="00BA7B48">
        <w:rPr>
          <w:rFonts w:ascii="仿宋" w:eastAsia="仿宋" w:hAnsi="仿宋" w:hint="eastAsia"/>
          <w:sz w:val="30"/>
          <w:szCs w:val="30"/>
        </w:rPr>
        <w:t>教学策略</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首先是</w:t>
      </w:r>
      <w:r w:rsidRPr="00BA7B48">
        <w:rPr>
          <w:rFonts w:ascii="仿宋" w:eastAsia="仿宋" w:hAnsi="仿宋" w:hint="eastAsia"/>
          <w:b/>
          <w:bCs/>
          <w:sz w:val="30"/>
          <w:szCs w:val="30"/>
        </w:rPr>
        <w:t>控制好上课的节奏</w:t>
      </w:r>
      <w:r w:rsidRPr="00BA7B48">
        <w:rPr>
          <w:rFonts w:ascii="仿宋" w:eastAsia="仿宋" w:hAnsi="仿宋" w:hint="eastAsia"/>
          <w:sz w:val="30"/>
          <w:szCs w:val="30"/>
        </w:rPr>
        <w:t>。以前我总是觉得一节课要完成的任务很多，所以课堂上几乎没有停歇的时间，而且稍</w:t>
      </w:r>
      <w:proofErr w:type="gramStart"/>
      <w:r w:rsidRPr="00BA7B48">
        <w:rPr>
          <w:rFonts w:ascii="仿宋" w:eastAsia="仿宋" w:hAnsi="仿宋" w:hint="eastAsia"/>
          <w:sz w:val="30"/>
          <w:szCs w:val="30"/>
        </w:rPr>
        <w:t>一</w:t>
      </w:r>
      <w:proofErr w:type="gramEnd"/>
      <w:r w:rsidRPr="00BA7B48">
        <w:rPr>
          <w:rFonts w:ascii="仿宋" w:eastAsia="仿宋" w:hAnsi="仿宋" w:hint="eastAsia"/>
          <w:sz w:val="30"/>
          <w:szCs w:val="30"/>
        </w:rPr>
        <w:t>在某个地方多讲一会时间就不够。这样做的效果怎样呢？叫做“人吃了亏，戏不好看”。在向富有经验的老师学习和不断反思的过程中，我逐渐开始学会讲重点，攻难点，留间隙。那种连珠炮似的课堂就跟我们很多次听报告的感觉差不多，收获寥寥。现在，每堂课我</w:t>
      </w:r>
      <w:r w:rsidRPr="00BA7B48">
        <w:rPr>
          <w:rFonts w:ascii="仿宋" w:eastAsia="仿宋" w:hAnsi="仿宋" w:hint="eastAsia"/>
          <w:sz w:val="30"/>
          <w:szCs w:val="30"/>
        </w:rPr>
        <w:lastRenderedPageBreak/>
        <w:t>都留有学生预习、练习、思考讨论的时间，真正属于我要讲的时间尽管不多，但我觉得该讲的也已差不多了。学生在课堂上很少有睡觉和做其它事的。当然，要做到这点也不是那么容易的。我现在养成了提前一周备课和做题的习惯，这可以让我在上课前有充足的时间去考虑课堂的架构与生成等问题。</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其次是要“</w:t>
      </w:r>
      <w:r w:rsidRPr="00BA7B48">
        <w:rPr>
          <w:rFonts w:ascii="仿宋" w:eastAsia="仿宋" w:hAnsi="仿宋" w:hint="eastAsia"/>
          <w:b/>
          <w:bCs/>
          <w:sz w:val="30"/>
          <w:szCs w:val="30"/>
        </w:rPr>
        <w:t>接地气</w:t>
      </w:r>
      <w:r w:rsidRPr="00BA7B48">
        <w:rPr>
          <w:rFonts w:ascii="仿宋" w:eastAsia="仿宋" w:hAnsi="仿宋" w:hint="eastAsia"/>
          <w:sz w:val="30"/>
          <w:szCs w:val="30"/>
        </w:rPr>
        <w:t>”。经验是宝贵的，它是我们多年教学的积淀。但是仅凭经验就会让自己迅速落伍，跟不上学生的节奏，甚至遭到学生的淘汰。一部分老教师的遭遇正好说明了这一点。在我看来，老师的资源除了书本以外，还有我们的学生，他们是老师生生不息的重要资源，更是老师创新教学的源泉。所以我们要走近学生，了解他们对教学的需求，了解他们对所教知识的理解状况。要想获得这些就必须让学生觉得老师可以亲近，愿意向老师请教，甚至与老师亲切交流。一开始，学生对老师都是充满期待的，希望能得到老师的关注，可渐渐的就敬而远之了，很大一部分是老师不注意的行为导致的。比如，学生怀着忐忑的心来向老师问问题，老师一看或一听就是刚刚重点反复强调的，</w:t>
      </w:r>
      <w:proofErr w:type="gramStart"/>
      <w:r w:rsidRPr="00BA7B48">
        <w:rPr>
          <w:rFonts w:ascii="仿宋" w:eastAsia="仿宋" w:hAnsi="仿宋" w:hint="eastAsia"/>
          <w:sz w:val="30"/>
          <w:szCs w:val="30"/>
        </w:rPr>
        <w:t>于是表现</w:t>
      </w:r>
      <w:proofErr w:type="gramEnd"/>
      <w:r w:rsidRPr="00BA7B48">
        <w:rPr>
          <w:rFonts w:ascii="仿宋" w:eastAsia="仿宋" w:hAnsi="仿宋" w:hint="eastAsia"/>
          <w:sz w:val="30"/>
          <w:szCs w:val="30"/>
        </w:rPr>
        <w:t>得不耐烦脱口而出“上课你在搞么的”，尽管老师仍不厌其烦的给他讲，可他哪里还听得进去，满脑子是对自己的自责，悔不该来。就这样学生再也不来了。</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学生的智慧是无穷的，多问问学生，向学生学习，他们一定会让我们有满满的收获，至今我在讲等效平衡涉及转化率和能量变化时都会用到2011届毕业生黄生洪同学的解法，它比我以前讲的更直观，学生一看就能理解和迅速应用。</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然后是要</w:t>
      </w:r>
      <w:r w:rsidRPr="00BA7B48">
        <w:rPr>
          <w:rFonts w:ascii="仿宋" w:eastAsia="仿宋" w:hAnsi="仿宋" w:hint="eastAsia"/>
          <w:b/>
          <w:bCs/>
          <w:sz w:val="30"/>
          <w:szCs w:val="30"/>
        </w:rPr>
        <w:t>抓反复</w:t>
      </w:r>
      <w:r w:rsidRPr="00BA7B48">
        <w:rPr>
          <w:rFonts w:ascii="仿宋" w:eastAsia="仿宋" w:hAnsi="仿宋" w:hint="eastAsia"/>
          <w:sz w:val="30"/>
          <w:szCs w:val="30"/>
        </w:rPr>
        <w:t>。我们经常在某次考试后听到这样的感慨“好些题是现题，有几个我在课堂上讲的够仔细的了”。所学知识它是遵循遗忘规律的，学了哪有不忘的？如何解决，我觉得就是要反复抓。课前的回顾，经常注意与前面知识的联系，学生自建单元知识树，搞好纠错以便考前的复习等就是很好的方法。</w:t>
      </w:r>
    </w:p>
    <w:p w:rsidR="00B31DBF" w:rsidRPr="00BA7B48" w:rsidRDefault="00B31DBF" w:rsidP="007C1E1E">
      <w:pPr>
        <w:widowControl/>
        <w:numPr>
          <w:ilvl w:val="0"/>
          <w:numId w:val="12"/>
        </w:numPr>
        <w:adjustRightInd w:val="0"/>
        <w:snapToGrid w:val="0"/>
        <w:spacing w:line="480" w:lineRule="exact"/>
        <w:ind w:firstLineChars="200" w:firstLine="600"/>
        <w:jc w:val="left"/>
        <w:rPr>
          <w:rFonts w:ascii="仿宋" w:eastAsia="仿宋" w:hAnsi="仿宋"/>
          <w:sz w:val="30"/>
          <w:szCs w:val="30"/>
        </w:rPr>
      </w:pPr>
      <w:r w:rsidRPr="00BA7B48">
        <w:rPr>
          <w:rFonts w:ascii="仿宋" w:eastAsia="仿宋" w:hAnsi="仿宋" w:hint="eastAsia"/>
          <w:sz w:val="30"/>
          <w:szCs w:val="30"/>
        </w:rPr>
        <w:t>练习策略</w:t>
      </w:r>
    </w:p>
    <w:p w:rsidR="00B31DBF" w:rsidRPr="00BA7B48" w:rsidRDefault="00B31DBF" w:rsidP="007C1E1E">
      <w:pPr>
        <w:spacing w:line="480" w:lineRule="exact"/>
        <w:ind w:firstLineChars="200" w:firstLine="602"/>
        <w:rPr>
          <w:rFonts w:ascii="仿宋" w:eastAsia="仿宋" w:hAnsi="仿宋"/>
          <w:sz w:val="30"/>
          <w:szCs w:val="30"/>
        </w:rPr>
      </w:pPr>
      <w:r w:rsidRPr="00BA7B48">
        <w:rPr>
          <w:rFonts w:ascii="仿宋" w:eastAsia="仿宋" w:hAnsi="仿宋" w:hint="eastAsia"/>
          <w:b/>
          <w:bCs/>
          <w:sz w:val="30"/>
          <w:szCs w:val="30"/>
        </w:rPr>
        <w:lastRenderedPageBreak/>
        <w:t>练习考试化</w:t>
      </w:r>
      <w:r w:rsidRPr="00BA7B48">
        <w:rPr>
          <w:rFonts w:ascii="仿宋" w:eastAsia="仿宋" w:hAnsi="仿宋" w:hint="eastAsia"/>
          <w:sz w:val="30"/>
          <w:szCs w:val="30"/>
        </w:rPr>
        <w:t>，才能考试练习化。考试中同学们的粗心大意所丢掉的分数往往是令人惋惜的，而这也往往成为老师安慰学生和学生自我麻醉的借口。所谓习惯成自然，考试中的问题大多都是学生平时练习中出现的。而平时练习的随意性是重要原因，所以把练习考试化，进行</w:t>
      </w:r>
      <w:proofErr w:type="gramStart"/>
      <w:r w:rsidRPr="00BA7B48">
        <w:rPr>
          <w:rFonts w:ascii="仿宋" w:eastAsia="仿宋" w:hAnsi="仿宋" w:hint="eastAsia"/>
          <w:sz w:val="30"/>
          <w:szCs w:val="30"/>
        </w:rPr>
        <w:t>限时化</w:t>
      </w:r>
      <w:proofErr w:type="gramEnd"/>
      <w:r w:rsidRPr="00BA7B48">
        <w:rPr>
          <w:rFonts w:ascii="仿宋" w:eastAsia="仿宋" w:hAnsi="仿宋" w:hint="eastAsia"/>
          <w:sz w:val="30"/>
          <w:szCs w:val="30"/>
        </w:rPr>
        <w:t>和量化是解决此类问题的良药。</w:t>
      </w:r>
    </w:p>
    <w:p w:rsidR="00B31DBF" w:rsidRPr="00BA7B48" w:rsidRDefault="00B31DBF" w:rsidP="007C1E1E">
      <w:pPr>
        <w:spacing w:line="480" w:lineRule="exact"/>
        <w:ind w:firstLineChars="200" w:firstLine="602"/>
        <w:rPr>
          <w:rFonts w:ascii="仿宋" w:eastAsia="仿宋" w:hAnsi="仿宋"/>
          <w:sz w:val="30"/>
          <w:szCs w:val="30"/>
        </w:rPr>
      </w:pPr>
      <w:r w:rsidRPr="00BA7B48">
        <w:rPr>
          <w:rFonts w:ascii="仿宋" w:eastAsia="仿宋" w:hAnsi="仿宋" w:hint="eastAsia"/>
          <w:b/>
          <w:bCs/>
          <w:sz w:val="30"/>
          <w:szCs w:val="30"/>
        </w:rPr>
        <w:t>练习经典化</w:t>
      </w:r>
      <w:r w:rsidRPr="00BA7B48">
        <w:rPr>
          <w:rFonts w:ascii="仿宋" w:eastAsia="仿宋" w:hAnsi="仿宋" w:hint="eastAsia"/>
          <w:sz w:val="30"/>
          <w:szCs w:val="30"/>
        </w:rPr>
        <w:t>，才能学习高效化。学生甄别习题的能力有限，这就需要老师给学生选好合适的资料；需要老师提前做做练习，以及时更正错误、删掉不必学生做的。这样还可在学生问习题时快速的予以解决，换得学生对老师的信任、甚至崇拜。</w:t>
      </w:r>
    </w:p>
    <w:p w:rsidR="00B31DBF" w:rsidRPr="00BA7B48" w:rsidRDefault="00B31DBF" w:rsidP="007C1E1E">
      <w:pPr>
        <w:widowControl/>
        <w:numPr>
          <w:ilvl w:val="0"/>
          <w:numId w:val="12"/>
        </w:numPr>
        <w:adjustRightInd w:val="0"/>
        <w:snapToGrid w:val="0"/>
        <w:spacing w:line="480" w:lineRule="exact"/>
        <w:ind w:firstLineChars="200" w:firstLine="600"/>
        <w:jc w:val="left"/>
        <w:rPr>
          <w:rFonts w:ascii="仿宋" w:eastAsia="仿宋" w:hAnsi="仿宋"/>
          <w:sz w:val="30"/>
          <w:szCs w:val="30"/>
        </w:rPr>
      </w:pPr>
      <w:r w:rsidRPr="00BA7B48">
        <w:rPr>
          <w:rFonts w:ascii="仿宋" w:eastAsia="仿宋" w:hAnsi="仿宋" w:hint="eastAsia"/>
          <w:sz w:val="30"/>
          <w:szCs w:val="30"/>
        </w:rPr>
        <w:t>考试策略</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根据我校在抓好全体的同时重在清北港的实际，我觉得大型考试的试卷在考虑平行班的同时要有体现考出特色班水平的压轴题。年级所设置的平均分就化学科而言60—65分我觉得是比较符合我校实际的，要想平均分达到70甚至更高，只能是让出题者为难，这时要想兼顾特色班几乎是不可能的。</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4、方向性策略</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（1）针对高考已弱化元素化合物的考察，那么元素化合物部分复习投入的时间和精力不能和以往一样， 不要过多补充旧课本元素化合物知识，要适可而止，更不要训练过难的试题，以基础知识到位即可。</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（2）要重视原理的教、练、考。教会学生按信息写未学过的方程式，一般来讲都是氧化还原反应方程式的书写，先关注升与降，再关注质量守恒与电荷守恒。在缺项时对于左</w:t>
      </w:r>
      <w:proofErr w:type="gramStart"/>
      <w:r w:rsidRPr="00BA7B48">
        <w:rPr>
          <w:rFonts w:ascii="仿宋" w:eastAsia="仿宋" w:hAnsi="仿宋" w:hint="eastAsia"/>
          <w:sz w:val="30"/>
          <w:szCs w:val="30"/>
        </w:rPr>
        <w:t>水右氢还是</w:t>
      </w:r>
      <w:proofErr w:type="gramEnd"/>
      <w:r w:rsidRPr="00BA7B48">
        <w:rPr>
          <w:rFonts w:ascii="仿宋" w:eastAsia="仿宋" w:hAnsi="仿宋" w:hint="eastAsia"/>
          <w:sz w:val="30"/>
          <w:szCs w:val="30"/>
        </w:rPr>
        <w:t>左</w:t>
      </w:r>
      <w:proofErr w:type="gramStart"/>
      <w:r w:rsidRPr="00BA7B48">
        <w:rPr>
          <w:rFonts w:ascii="仿宋" w:eastAsia="仿宋" w:hAnsi="仿宋" w:hint="eastAsia"/>
          <w:sz w:val="30"/>
          <w:szCs w:val="30"/>
        </w:rPr>
        <w:t>氢氧根右水要</w:t>
      </w:r>
      <w:proofErr w:type="gramEnd"/>
      <w:r w:rsidRPr="00BA7B48">
        <w:rPr>
          <w:rFonts w:ascii="仿宋" w:eastAsia="仿宋" w:hAnsi="仿宋" w:hint="eastAsia"/>
          <w:sz w:val="30"/>
          <w:szCs w:val="30"/>
        </w:rPr>
        <w:t>考虑溶液的酸碱性和电荷守恒等问题。</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化学反应原理要贯穿在整个化学教学之中。比如元素及其化合物就是化学反应原理的良好载体，所以我们在元素化合物复习中要充分用好原理帮助学生加深理解。</w:t>
      </w:r>
    </w:p>
    <w:p w:rsidR="00B31DBF" w:rsidRPr="00BA7B48" w:rsidRDefault="00B31DBF" w:rsidP="007C1E1E">
      <w:pPr>
        <w:widowControl/>
        <w:numPr>
          <w:ilvl w:val="0"/>
          <w:numId w:val="13"/>
        </w:numPr>
        <w:adjustRightInd w:val="0"/>
        <w:snapToGrid w:val="0"/>
        <w:spacing w:line="480" w:lineRule="exact"/>
        <w:ind w:firstLineChars="200" w:firstLine="600"/>
        <w:jc w:val="left"/>
        <w:rPr>
          <w:rFonts w:ascii="仿宋" w:eastAsia="仿宋" w:hAnsi="仿宋"/>
          <w:sz w:val="30"/>
          <w:szCs w:val="30"/>
        </w:rPr>
      </w:pPr>
      <w:r w:rsidRPr="00BA7B48">
        <w:rPr>
          <w:rFonts w:ascii="仿宋" w:eastAsia="仿宋" w:hAnsi="仿宋" w:hint="eastAsia"/>
          <w:sz w:val="30"/>
          <w:szCs w:val="30"/>
        </w:rPr>
        <w:t>对于未知物的制备题，建议</w:t>
      </w:r>
      <w:proofErr w:type="gramStart"/>
      <w:r w:rsidRPr="00BA7B48">
        <w:rPr>
          <w:rFonts w:ascii="仿宋" w:eastAsia="仿宋" w:hAnsi="仿宋" w:hint="eastAsia"/>
          <w:sz w:val="30"/>
          <w:szCs w:val="30"/>
        </w:rPr>
        <w:t>备课组</w:t>
      </w:r>
      <w:proofErr w:type="gramEnd"/>
      <w:r w:rsidRPr="00BA7B48">
        <w:rPr>
          <w:rFonts w:ascii="仿宋" w:eastAsia="仿宋" w:hAnsi="仿宋" w:hint="eastAsia"/>
          <w:sz w:val="30"/>
          <w:szCs w:val="30"/>
        </w:rPr>
        <w:t>组织人员对以下元素及其化合物知识加以整理后印发给学生。</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lastRenderedPageBreak/>
        <w:t>草酸、硫代硫酸钠、铬及其化合物、锰及其化合物、</w:t>
      </w:r>
      <w:proofErr w:type="gramStart"/>
      <w:r w:rsidRPr="00BA7B48">
        <w:rPr>
          <w:rFonts w:ascii="仿宋" w:eastAsia="仿宋" w:hAnsi="仿宋" w:hint="eastAsia"/>
          <w:sz w:val="30"/>
          <w:szCs w:val="30"/>
        </w:rPr>
        <w:t>钒及其</w:t>
      </w:r>
      <w:proofErr w:type="gramEnd"/>
      <w:r w:rsidRPr="00BA7B48">
        <w:rPr>
          <w:rFonts w:ascii="仿宋" w:eastAsia="仿宋" w:hAnsi="仿宋" w:hint="eastAsia"/>
          <w:sz w:val="30"/>
          <w:szCs w:val="30"/>
        </w:rPr>
        <w:t>化合物等</w:t>
      </w: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尽管我们强调学生在考试中要有好的应变能力，但如果学生对这些教材尚未出现却又在高考中经常出现的新物质有所了解的话，无疑是给了学生一剂镇定剂。</w:t>
      </w:r>
    </w:p>
    <w:p w:rsidR="00B31DBF" w:rsidRPr="00BA7B48" w:rsidRDefault="00B31DBF" w:rsidP="007C1E1E">
      <w:pPr>
        <w:widowControl/>
        <w:numPr>
          <w:ilvl w:val="0"/>
          <w:numId w:val="13"/>
        </w:numPr>
        <w:adjustRightInd w:val="0"/>
        <w:snapToGrid w:val="0"/>
        <w:spacing w:line="480" w:lineRule="exact"/>
        <w:ind w:firstLineChars="200" w:firstLine="600"/>
        <w:jc w:val="left"/>
        <w:rPr>
          <w:rFonts w:ascii="仿宋" w:eastAsia="仿宋" w:hAnsi="仿宋"/>
          <w:sz w:val="30"/>
          <w:szCs w:val="30"/>
        </w:rPr>
      </w:pPr>
      <w:r w:rsidRPr="00BA7B48">
        <w:rPr>
          <w:rFonts w:ascii="仿宋" w:eastAsia="仿宋" w:hAnsi="仿宋" w:hint="eastAsia"/>
          <w:sz w:val="30"/>
          <w:szCs w:val="30"/>
        </w:rPr>
        <w:t>要重视教师的示范引领作用。教师的规范化书写、表达，对学生有着极强的导向作用。我以前喜欢天马行空，一节课下来黑板上没写几个字，而且自我感觉还蛮好的，可是我发现学生的笔记要么就没做，要么就是乱糟糟的，考试时很多的书写就是我平时上课随意的翻版。这给了我极大的震动，后来我变了，学生也跟着变了。</w:t>
      </w:r>
    </w:p>
    <w:p w:rsidR="00B31DBF" w:rsidRPr="00BA7B48" w:rsidRDefault="00B31DBF" w:rsidP="007C1E1E">
      <w:pPr>
        <w:spacing w:line="480" w:lineRule="exact"/>
        <w:ind w:firstLineChars="200" w:firstLine="600"/>
        <w:rPr>
          <w:rFonts w:ascii="仿宋" w:eastAsia="仿宋" w:hAnsi="仿宋" w:cs="楷体_GB2312"/>
          <w:sz w:val="30"/>
          <w:szCs w:val="30"/>
        </w:rPr>
      </w:pPr>
      <w:r w:rsidRPr="00BA7B48">
        <w:rPr>
          <w:rFonts w:ascii="仿宋" w:eastAsia="仿宋" w:hAnsi="仿宋" w:hint="eastAsia"/>
          <w:sz w:val="30"/>
          <w:szCs w:val="30"/>
        </w:rPr>
        <w:t>再来回顾</w:t>
      </w:r>
      <w:r w:rsidRPr="00BA7B48">
        <w:rPr>
          <w:rFonts w:ascii="仿宋" w:eastAsia="仿宋" w:hAnsi="仿宋" w:cs="楷体_GB2312" w:hint="eastAsia"/>
          <w:sz w:val="30"/>
          <w:szCs w:val="30"/>
        </w:rPr>
        <w:t>（2016全国1卷理综）10．下列实验操作能达到实验目的的是（    ）</w:t>
      </w:r>
    </w:p>
    <w:p w:rsidR="00B31DBF" w:rsidRPr="00BA7B48" w:rsidRDefault="00B31DBF" w:rsidP="007C1E1E">
      <w:pPr>
        <w:spacing w:line="480" w:lineRule="exact"/>
        <w:ind w:firstLineChars="200" w:firstLine="600"/>
        <w:rPr>
          <w:rFonts w:ascii="仿宋" w:eastAsia="仿宋" w:hAnsi="仿宋" w:cs="楷体_GB2312"/>
          <w:sz w:val="30"/>
          <w:szCs w:val="30"/>
        </w:rPr>
      </w:pPr>
      <w:r w:rsidRPr="00BA7B48">
        <w:rPr>
          <w:rFonts w:ascii="仿宋" w:eastAsia="仿宋" w:hAnsi="仿宋" w:cs="楷体_GB2312" w:hint="eastAsia"/>
          <w:sz w:val="30"/>
          <w:szCs w:val="30"/>
        </w:rPr>
        <w:t>A．用长颈漏斗分离出乙酸与乙醇反应的产物</w:t>
      </w:r>
    </w:p>
    <w:p w:rsidR="00B31DBF" w:rsidRPr="00BA7B48" w:rsidRDefault="00B31DBF" w:rsidP="007C1E1E">
      <w:pPr>
        <w:spacing w:line="480" w:lineRule="exact"/>
        <w:ind w:firstLineChars="200" w:firstLine="600"/>
        <w:rPr>
          <w:rFonts w:ascii="仿宋" w:eastAsia="仿宋" w:hAnsi="仿宋" w:cs="楷体_GB2312"/>
          <w:sz w:val="30"/>
          <w:szCs w:val="30"/>
        </w:rPr>
      </w:pPr>
      <w:r w:rsidRPr="00BA7B48">
        <w:rPr>
          <w:rFonts w:ascii="仿宋" w:eastAsia="仿宋" w:hAnsi="仿宋" w:cs="楷体_GB2312" w:hint="eastAsia"/>
          <w:sz w:val="30"/>
          <w:szCs w:val="30"/>
        </w:rPr>
        <w:t>B．用向上排空气法收集铜粉与稀硝酸反应产生的NO</w:t>
      </w:r>
    </w:p>
    <w:p w:rsidR="00B31DBF" w:rsidRPr="00BA7B48" w:rsidRDefault="00B31DBF" w:rsidP="007C1E1E">
      <w:pPr>
        <w:spacing w:line="480" w:lineRule="exact"/>
        <w:ind w:firstLineChars="200" w:firstLine="600"/>
        <w:rPr>
          <w:rFonts w:ascii="仿宋" w:eastAsia="仿宋" w:hAnsi="仿宋" w:cs="楷体_GB2312"/>
          <w:sz w:val="30"/>
          <w:szCs w:val="30"/>
        </w:rPr>
      </w:pPr>
      <w:r w:rsidRPr="00BA7B48">
        <w:rPr>
          <w:rFonts w:ascii="仿宋" w:eastAsia="仿宋" w:hAnsi="仿宋" w:cs="楷体_GB2312" w:hint="eastAsia"/>
          <w:sz w:val="30"/>
          <w:szCs w:val="30"/>
        </w:rPr>
        <w:t>C．配制氯化铁溶液时，将氯化铁溶解在较浓的盐酸中再加水稀释</w:t>
      </w:r>
    </w:p>
    <w:p w:rsidR="00B31DBF" w:rsidRPr="00BA7B48" w:rsidRDefault="00B31DBF" w:rsidP="007C1E1E">
      <w:pPr>
        <w:spacing w:line="480" w:lineRule="exact"/>
        <w:ind w:firstLineChars="200" w:firstLine="600"/>
        <w:rPr>
          <w:rFonts w:ascii="仿宋" w:eastAsia="仿宋" w:hAnsi="仿宋" w:cs="楷体_GB2312"/>
          <w:sz w:val="30"/>
          <w:szCs w:val="30"/>
          <w:vertAlign w:val="subscript"/>
        </w:rPr>
      </w:pPr>
      <w:r w:rsidRPr="00BA7B48">
        <w:rPr>
          <w:rFonts w:ascii="仿宋" w:eastAsia="仿宋" w:hAnsi="仿宋" w:cs="楷体_GB2312" w:hint="eastAsia"/>
          <w:sz w:val="30"/>
          <w:szCs w:val="30"/>
        </w:rPr>
        <w:t>D．将Cl</w:t>
      </w:r>
      <w:r w:rsidRPr="00BA7B48">
        <w:rPr>
          <w:rFonts w:ascii="仿宋" w:eastAsia="仿宋" w:hAnsi="仿宋" w:cs="楷体_GB2312" w:hint="eastAsia"/>
          <w:sz w:val="30"/>
          <w:szCs w:val="30"/>
          <w:vertAlign w:val="subscript"/>
        </w:rPr>
        <w:t>2</w:t>
      </w:r>
      <w:r w:rsidRPr="00BA7B48">
        <w:rPr>
          <w:rFonts w:ascii="仿宋" w:eastAsia="仿宋" w:hAnsi="仿宋" w:cs="楷体_GB2312" w:hint="eastAsia"/>
          <w:sz w:val="30"/>
          <w:szCs w:val="30"/>
        </w:rPr>
        <w:t>与HCl混合气体通过饱和食盐水可得到纯净的Cl</w:t>
      </w:r>
      <w:r w:rsidRPr="00BA7B48">
        <w:rPr>
          <w:rFonts w:ascii="仿宋" w:eastAsia="仿宋" w:hAnsi="仿宋" w:cs="楷体_GB2312" w:hint="eastAsia"/>
          <w:sz w:val="30"/>
          <w:szCs w:val="30"/>
          <w:vertAlign w:val="subscript"/>
        </w:rPr>
        <w:t>2</w:t>
      </w:r>
    </w:p>
    <w:p w:rsidR="00B31DBF" w:rsidRPr="00BA7B48" w:rsidRDefault="00B31DBF" w:rsidP="007C1E1E">
      <w:pPr>
        <w:spacing w:line="480" w:lineRule="exact"/>
        <w:ind w:firstLineChars="200" w:firstLine="600"/>
        <w:rPr>
          <w:rFonts w:ascii="仿宋" w:eastAsia="仿宋" w:hAnsi="仿宋" w:cs="宋体"/>
          <w:sz w:val="30"/>
          <w:szCs w:val="30"/>
        </w:rPr>
      </w:pPr>
      <w:r w:rsidRPr="00BA7B48">
        <w:rPr>
          <w:rFonts w:ascii="仿宋" w:eastAsia="仿宋" w:hAnsi="仿宋" w:cs="宋体" w:hint="eastAsia"/>
          <w:sz w:val="30"/>
          <w:szCs w:val="30"/>
        </w:rPr>
        <w:t>此题我校平均得分为3.1分，桃源一中为3.87分，石门一中为2.75分。此题标准答案为“C”，而我校错误学生的答案大多为“D”。仔细想想我平时对“除去</w:t>
      </w:r>
      <w:r w:rsidRPr="00BA7B48">
        <w:rPr>
          <w:rFonts w:ascii="仿宋" w:eastAsia="仿宋" w:hAnsi="仿宋" w:cs="楷体_GB2312" w:hint="eastAsia"/>
          <w:sz w:val="30"/>
          <w:szCs w:val="30"/>
        </w:rPr>
        <w:t>Cl</w:t>
      </w:r>
      <w:r w:rsidRPr="00BA7B48">
        <w:rPr>
          <w:rFonts w:ascii="仿宋" w:eastAsia="仿宋" w:hAnsi="仿宋" w:cs="楷体_GB2312" w:hint="eastAsia"/>
          <w:sz w:val="30"/>
          <w:szCs w:val="30"/>
          <w:vertAlign w:val="subscript"/>
        </w:rPr>
        <w:t>2</w:t>
      </w:r>
      <w:r w:rsidRPr="00BA7B48">
        <w:rPr>
          <w:rFonts w:ascii="仿宋" w:eastAsia="仿宋" w:hAnsi="仿宋" w:cs="楷体_GB2312" w:hint="eastAsia"/>
          <w:sz w:val="30"/>
          <w:szCs w:val="30"/>
        </w:rPr>
        <w:t>与HCl混合气体中的HCl采用何种试剂时</w:t>
      </w:r>
      <w:r w:rsidRPr="00BA7B48">
        <w:rPr>
          <w:rFonts w:ascii="仿宋" w:eastAsia="仿宋" w:hAnsi="仿宋" w:cs="宋体" w:hint="eastAsia"/>
          <w:sz w:val="30"/>
          <w:szCs w:val="30"/>
        </w:rPr>
        <w:t>”的讲授就是用的“</w:t>
      </w:r>
      <w:r w:rsidRPr="00BA7B48">
        <w:rPr>
          <w:rFonts w:ascii="仿宋" w:eastAsia="仿宋" w:hAnsi="仿宋" w:cs="楷体_GB2312" w:hint="eastAsia"/>
          <w:sz w:val="30"/>
          <w:szCs w:val="30"/>
        </w:rPr>
        <w:t>饱和的食盐水</w:t>
      </w:r>
      <w:r w:rsidRPr="00BA7B48">
        <w:rPr>
          <w:rFonts w:ascii="仿宋" w:eastAsia="仿宋" w:hAnsi="仿宋" w:cs="宋体" w:hint="eastAsia"/>
          <w:sz w:val="30"/>
          <w:szCs w:val="30"/>
        </w:rPr>
        <w:t>”，而未向学生指明更谈不上强调还混有水蒸气。</w:t>
      </w:r>
    </w:p>
    <w:p w:rsidR="00B31DBF" w:rsidRPr="00BA7B48" w:rsidRDefault="00B31DBF" w:rsidP="007C1E1E">
      <w:pPr>
        <w:widowControl/>
        <w:numPr>
          <w:ilvl w:val="0"/>
          <w:numId w:val="13"/>
        </w:numPr>
        <w:adjustRightInd w:val="0"/>
        <w:snapToGrid w:val="0"/>
        <w:spacing w:line="480" w:lineRule="exact"/>
        <w:ind w:firstLineChars="200" w:firstLine="600"/>
        <w:jc w:val="left"/>
        <w:rPr>
          <w:rFonts w:ascii="仿宋" w:eastAsia="仿宋" w:hAnsi="仿宋" w:cs="宋体"/>
          <w:sz w:val="30"/>
          <w:szCs w:val="30"/>
        </w:rPr>
      </w:pPr>
      <w:r w:rsidRPr="00BA7B48">
        <w:rPr>
          <w:rFonts w:ascii="仿宋" w:eastAsia="仿宋" w:hAnsi="仿宋" w:cs="宋体" w:hint="eastAsia"/>
          <w:sz w:val="30"/>
          <w:szCs w:val="30"/>
        </w:rPr>
        <w:t>要重视备课组内的交流。众人划桨开大船，个人的力量和智慧毕竟有限。我非常喜欢化学组和组内活动时的良好氛围。对于每周的备课活动我都有一种期待，因为每次大家都能畅所欲言，交流备课、上课过程中的心得与困惑。在组长安排工作时，大家都是欣然接受，从不推诿。在阅卷时，大家在自己的任务完成后都是喊着接受新任务，直到大家都完成才一起走。</w:t>
      </w:r>
    </w:p>
    <w:p w:rsidR="00B31DBF" w:rsidRPr="00BA7B48" w:rsidRDefault="00B31DBF" w:rsidP="007C1E1E">
      <w:pPr>
        <w:spacing w:line="480" w:lineRule="exact"/>
        <w:ind w:firstLineChars="200" w:firstLine="600"/>
        <w:rPr>
          <w:rFonts w:ascii="仿宋" w:eastAsia="仿宋" w:hAnsi="仿宋" w:cs="宋体"/>
          <w:sz w:val="30"/>
          <w:szCs w:val="30"/>
        </w:rPr>
      </w:pPr>
      <w:r w:rsidRPr="00BA7B48">
        <w:rPr>
          <w:rFonts w:ascii="仿宋" w:eastAsia="仿宋" w:hAnsi="仿宋" w:cs="宋体" w:hint="eastAsia"/>
          <w:sz w:val="30"/>
          <w:szCs w:val="30"/>
        </w:rPr>
        <w:lastRenderedPageBreak/>
        <w:t>以上就是我的几点思考，抛砖引玉，仅供参考。</w:t>
      </w:r>
    </w:p>
    <w:p w:rsidR="00B31DBF" w:rsidRPr="00BA7B48" w:rsidRDefault="00B31DBF" w:rsidP="007C1E1E">
      <w:pPr>
        <w:spacing w:line="480" w:lineRule="exact"/>
        <w:ind w:firstLineChars="200" w:firstLine="600"/>
        <w:rPr>
          <w:rFonts w:ascii="仿宋" w:eastAsia="仿宋" w:hAnsi="仿宋" w:cs="宋体"/>
          <w:sz w:val="30"/>
          <w:szCs w:val="30"/>
        </w:rPr>
      </w:pPr>
      <w:r w:rsidRPr="00BA7B48">
        <w:rPr>
          <w:rFonts w:ascii="仿宋" w:eastAsia="仿宋" w:hAnsi="仿宋" w:cs="宋体" w:hint="eastAsia"/>
          <w:sz w:val="30"/>
          <w:szCs w:val="30"/>
        </w:rPr>
        <w:t>最后祝愿化学组在延续上届的好成绩的基础上，进一步扩大优势，为我校17年的高考辉煌做出我们的贡献。</w:t>
      </w:r>
    </w:p>
    <w:p w:rsidR="00B31DBF" w:rsidRPr="00BA7B48" w:rsidRDefault="00B31DBF" w:rsidP="007C1E1E">
      <w:pPr>
        <w:spacing w:line="480" w:lineRule="exact"/>
        <w:ind w:firstLineChars="200" w:firstLine="600"/>
        <w:rPr>
          <w:rFonts w:ascii="仿宋" w:eastAsia="仿宋" w:hAnsi="仿宋"/>
          <w:sz w:val="30"/>
          <w:szCs w:val="30"/>
        </w:rPr>
      </w:pPr>
    </w:p>
    <w:p w:rsidR="00B31DBF" w:rsidRPr="00BA7B48" w:rsidRDefault="00B31DBF" w:rsidP="007C1E1E">
      <w:pPr>
        <w:spacing w:line="480" w:lineRule="exact"/>
        <w:ind w:firstLineChars="200" w:firstLine="600"/>
        <w:rPr>
          <w:rFonts w:ascii="仿宋" w:eastAsia="仿宋" w:hAnsi="仿宋"/>
          <w:sz w:val="30"/>
          <w:szCs w:val="30"/>
        </w:rPr>
      </w:pPr>
      <w:r w:rsidRPr="00BA7B48">
        <w:rPr>
          <w:rFonts w:ascii="仿宋" w:eastAsia="仿宋" w:hAnsi="仿宋" w:hint="eastAsia"/>
          <w:sz w:val="30"/>
          <w:szCs w:val="30"/>
        </w:rPr>
        <w:t>（张运</w:t>
      </w:r>
      <w:proofErr w:type="gramStart"/>
      <w:r w:rsidRPr="00BA7B48">
        <w:rPr>
          <w:rFonts w:ascii="仿宋" w:eastAsia="仿宋" w:hAnsi="仿宋" w:hint="eastAsia"/>
          <w:sz w:val="30"/>
          <w:szCs w:val="30"/>
        </w:rPr>
        <w:t>玻</w:t>
      </w:r>
      <w:proofErr w:type="gramEnd"/>
      <w:r w:rsidRPr="00BA7B48">
        <w:rPr>
          <w:rFonts w:ascii="仿宋" w:eastAsia="仿宋" w:hAnsi="仿宋" w:hint="eastAsia"/>
          <w:sz w:val="30"/>
          <w:szCs w:val="30"/>
        </w:rPr>
        <w:t>：</w:t>
      </w:r>
      <w:r w:rsidRPr="00BA7B48">
        <w:rPr>
          <w:rFonts w:ascii="仿宋" w:eastAsia="仿宋" w:hAnsi="仿宋"/>
          <w:sz w:val="30"/>
          <w:szCs w:val="30"/>
        </w:rPr>
        <w:t>2016</w:t>
      </w:r>
      <w:r w:rsidRPr="00BA7B48">
        <w:rPr>
          <w:rFonts w:ascii="仿宋" w:eastAsia="仿宋" w:hAnsi="仿宋" w:hint="eastAsia"/>
          <w:sz w:val="30"/>
          <w:szCs w:val="30"/>
        </w:rPr>
        <w:t>年下学期任教高三年级</w:t>
      </w:r>
      <w:r w:rsidRPr="00BA7B48">
        <w:rPr>
          <w:rFonts w:ascii="仿宋" w:eastAsia="仿宋" w:hAnsi="仿宋"/>
          <w:sz w:val="30"/>
          <w:szCs w:val="30"/>
        </w:rPr>
        <w:t>1411</w:t>
      </w:r>
      <w:r w:rsidRPr="00BA7B48">
        <w:rPr>
          <w:rFonts w:ascii="仿宋" w:eastAsia="仿宋" w:hAnsi="仿宋" w:hint="eastAsia"/>
          <w:sz w:val="30"/>
          <w:szCs w:val="30"/>
        </w:rPr>
        <w:t>、1412班化学。）</w:t>
      </w:r>
    </w:p>
    <w:p w:rsidR="00B31DBF" w:rsidRDefault="00B31DBF" w:rsidP="00B31DBF">
      <w:pPr>
        <w:spacing w:line="500" w:lineRule="exact"/>
        <w:ind w:firstLineChars="500" w:firstLine="1050"/>
      </w:pPr>
    </w:p>
    <w:p w:rsidR="007C1E1E" w:rsidRDefault="007C1E1E" w:rsidP="00B31DBF">
      <w:pPr>
        <w:spacing w:line="500" w:lineRule="exact"/>
        <w:ind w:firstLineChars="500" w:firstLine="1050"/>
      </w:pPr>
    </w:p>
    <w:p w:rsidR="007C1E1E" w:rsidRPr="007C1E1E" w:rsidRDefault="00B31DBF" w:rsidP="007C1E1E">
      <w:pPr>
        <w:jc w:val="center"/>
        <w:rPr>
          <w:rFonts w:asciiTheme="majorEastAsia" w:eastAsiaTheme="majorEastAsia" w:hAnsiTheme="majorEastAsia"/>
          <w:sz w:val="36"/>
          <w:szCs w:val="36"/>
        </w:rPr>
      </w:pPr>
      <w:proofErr w:type="gramStart"/>
      <w:r w:rsidRPr="007C1E1E">
        <w:rPr>
          <w:rFonts w:asciiTheme="majorEastAsia" w:eastAsiaTheme="majorEastAsia" w:hAnsiTheme="majorEastAsia" w:hint="eastAsia"/>
          <w:sz w:val="36"/>
          <w:szCs w:val="36"/>
        </w:rPr>
        <w:t>2017届理综化学</w:t>
      </w:r>
      <w:proofErr w:type="gramEnd"/>
      <w:r w:rsidRPr="007C1E1E">
        <w:rPr>
          <w:rFonts w:asciiTheme="majorEastAsia" w:eastAsiaTheme="majorEastAsia" w:hAnsiTheme="majorEastAsia" w:hint="eastAsia"/>
          <w:sz w:val="36"/>
          <w:szCs w:val="36"/>
        </w:rPr>
        <w:t>高考解读</w:t>
      </w:r>
    </w:p>
    <w:p w:rsidR="00B31DBF" w:rsidRPr="007C1E1E" w:rsidRDefault="00B31DBF" w:rsidP="007C1E1E">
      <w:pPr>
        <w:jc w:val="center"/>
        <w:rPr>
          <w:rFonts w:asciiTheme="majorEastAsia" w:eastAsiaTheme="majorEastAsia" w:hAnsiTheme="majorEastAsia"/>
          <w:sz w:val="36"/>
          <w:szCs w:val="36"/>
        </w:rPr>
      </w:pPr>
      <w:r w:rsidRPr="007C1E1E">
        <w:rPr>
          <w:rFonts w:asciiTheme="majorEastAsia" w:eastAsiaTheme="majorEastAsia" w:hAnsiTheme="majorEastAsia" w:hint="eastAsia"/>
          <w:sz w:val="36"/>
          <w:szCs w:val="36"/>
        </w:rPr>
        <w:t>——从2016年高考数据看2017届备考策略</w:t>
      </w:r>
    </w:p>
    <w:p w:rsidR="00B31DBF" w:rsidRPr="007C1E1E" w:rsidRDefault="00B31DBF" w:rsidP="007C1E1E">
      <w:pPr>
        <w:spacing w:line="440" w:lineRule="exact"/>
        <w:ind w:firstLineChars="1300" w:firstLine="3900"/>
        <w:rPr>
          <w:rFonts w:ascii="楷体" w:eastAsia="楷体" w:hAnsi="楷体"/>
          <w:sz w:val="30"/>
          <w:szCs w:val="30"/>
        </w:rPr>
      </w:pPr>
      <w:proofErr w:type="gramStart"/>
      <w:r w:rsidRPr="007C1E1E">
        <w:rPr>
          <w:rFonts w:ascii="楷体" w:eastAsia="楷体" w:hAnsi="楷体" w:hint="eastAsia"/>
          <w:sz w:val="30"/>
          <w:szCs w:val="30"/>
        </w:rPr>
        <w:t>秦祖秒</w:t>
      </w:r>
      <w:proofErr w:type="gramEnd"/>
    </w:p>
    <w:p w:rsidR="00B31DBF" w:rsidRPr="007C1E1E" w:rsidRDefault="00B31DBF" w:rsidP="007C1E1E">
      <w:pPr>
        <w:spacing w:line="480" w:lineRule="exact"/>
        <w:ind w:firstLineChars="200" w:firstLine="600"/>
        <w:rPr>
          <w:rFonts w:ascii="仿宋" w:eastAsia="仿宋" w:hAnsi="仿宋"/>
          <w:sz w:val="30"/>
          <w:szCs w:val="30"/>
        </w:rPr>
      </w:pPr>
      <w:r w:rsidRPr="007C1E1E">
        <w:rPr>
          <w:rFonts w:ascii="仿宋" w:eastAsia="仿宋" w:hAnsi="仿宋" w:hint="eastAsia"/>
          <w:sz w:val="30"/>
          <w:szCs w:val="30"/>
        </w:rPr>
        <w:t>2016年高考早已尘埃落定，但留给我们的思考一直没有停止。今天，我们进行2017届</w:t>
      </w:r>
      <w:proofErr w:type="gramStart"/>
      <w:r w:rsidRPr="007C1E1E">
        <w:rPr>
          <w:rFonts w:ascii="仿宋" w:eastAsia="仿宋" w:hAnsi="仿宋" w:hint="eastAsia"/>
          <w:sz w:val="30"/>
          <w:szCs w:val="30"/>
        </w:rPr>
        <w:t>高考理综化学</w:t>
      </w:r>
      <w:proofErr w:type="gramEnd"/>
      <w:r w:rsidRPr="007C1E1E">
        <w:rPr>
          <w:rFonts w:ascii="仿宋" w:eastAsia="仿宋" w:hAnsi="仿宋" w:hint="eastAsia"/>
          <w:sz w:val="30"/>
          <w:szCs w:val="30"/>
        </w:rPr>
        <w:t>部分的解读，就是要分析2016年高考的各种数据，以便我们更好的备战2017年高考。受雷组长指派，下面我就三个方面和与会的各位交流：第一、2016年</w:t>
      </w:r>
      <w:proofErr w:type="gramStart"/>
      <w:r w:rsidRPr="007C1E1E">
        <w:rPr>
          <w:rFonts w:ascii="仿宋" w:eastAsia="仿宋" w:hAnsi="仿宋" w:hint="eastAsia"/>
          <w:sz w:val="30"/>
          <w:szCs w:val="30"/>
        </w:rPr>
        <w:t>高考理综化学</w:t>
      </w:r>
      <w:proofErr w:type="gramEnd"/>
      <w:r w:rsidRPr="007C1E1E">
        <w:rPr>
          <w:rFonts w:ascii="仿宋" w:eastAsia="仿宋" w:hAnsi="仿宋" w:hint="eastAsia"/>
          <w:sz w:val="30"/>
          <w:szCs w:val="30"/>
        </w:rPr>
        <w:t>试卷分析（特别是</w:t>
      </w:r>
      <w:proofErr w:type="gramStart"/>
      <w:r w:rsidRPr="007C1E1E">
        <w:rPr>
          <w:rFonts w:ascii="仿宋" w:eastAsia="仿宋" w:hAnsi="仿宋" w:hint="eastAsia"/>
          <w:sz w:val="30"/>
          <w:szCs w:val="30"/>
        </w:rPr>
        <w:t>新课标卷</w:t>
      </w:r>
      <w:proofErr w:type="gramEnd"/>
      <w:r w:rsidRPr="007C1E1E">
        <w:rPr>
          <w:rFonts w:ascii="仿宋" w:eastAsia="仿宋" w:hAnsi="仿宋" w:hint="eastAsia"/>
          <w:sz w:val="30"/>
          <w:szCs w:val="30"/>
        </w:rPr>
        <w:t>1）；第二、我校近三年化学高考成绩与兄弟学校之比较；第三、2017届化学备考策略。</w:t>
      </w:r>
    </w:p>
    <w:p w:rsidR="00B31DBF" w:rsidRPr="007C1E1E" w:rsidRDefault="00B31DBF" w:rsidP="007C1E1E">
      <w:pPr>
        <w:spacing w:line="480" w:lineRule="exact"/>
        <w:ind w:firstLineChars="200" w:firstLine="600"/>
        <w:rPr>
          <w:rFonts w:ascii="仿宋" w:eastAsia="仿宋" w:hAnsi="仿宋"/>
          <w:sz w:val="30"/>
          <w:szCs w:val="30"/>
        </w:rPr>
      </w:pPr>
      <w:r w:rsidRPr="007C1E1E">
        <w:rPr>
          <w:rFonts w:ascii="仿宋" w:eastAsia="仿宋" w:hAnsi="仿宋" w:hint="eastAsia"/>
          <w:sz w:val="30"/>
          <w:szCs w:val="30"/>
        </w:rPr>
        <w:t>一、2016年</w:t>
      </w:r>
      <w:proofErr w:type="gramStart"/>
      <w:r w:rsidRPr="007C1E1E">
        <w:rPr>
          <w:rFonts w:ascii="仿宋" w:eastAsia="仿宋" w:hAnsi="仿宋" w:hint="eastAsia"/>
          <w:sz w:val="30"/>
          <w:szCs w:val="30"/>
        </w:rPr>
        <w:t>高考理综化学</w:t>
      </w:r>
      <w:proofErr w:type="gramEnd"/>
      <w:r w:rsidRPr="007C1E1E">
        <w:rPr>
          <w:rFonts w:ascii="仿宋" w:eastAsia="仿宋" w:hAnsi="仿宋" w:hint="eastAsia"/>
          <w:sz w:val="30"/>
          <w:szCs w:val="30"/>
        </w:rPr>
        <w:t>试卷分析</w:t>
      </w:r>
    </w:p>
    <w:p w:rsidR="00B31DBF" w:rsidRPr="007C1E1E" w:rsidRDefault="00B31DBF" w:rsidP="007C1E1E">
      <w:pPr>
        <w:spacing w:line="480" w:lineRule="exact"/>
        <w:ind w:firstLineChars="200" w:firstLine="600"/>
        <w:rPr>
          <w:rFonts w:ascii="仿宋" w:eastAsia="仿宋" w:hAnsi="仿宋" w:cs="宋体"/>
          <w:bCs/>
          <w:sz w:val="30"/>
          <w:szCs w:val="30"/>
        </w:rPr>
      </w:pPr>
      <w:r w:rsidRPr="007C1E1E">
        <w:rPr>
          <w:rFonts w:ascii="仿宋" w:eastAsia="仿宋" w:hAnsi="仿宋" w:cs="宋体" w:hint="eastAsia"/>
          <w:bCs/>
          <w:sz w:val="30"/>
          <w:szCs w:val="30"/>
        </w:rPr>
        <w:t>（一）总体评价</w:t>
      </w:r>
    </w:p>
    <w:p w:rsidR="00B31DBF" w:rsidRPr="007C1E1E" w:rsidRDefault="00B31DBF" w:rsidP="007C1E1E">
      <w:pPr>
        <w:spacing w:line="480" w:lineRule="exact"/>
        <w:ind w:firstLineChars="200" w:firstLine="600"/>
        <w:rPr>
          <w:rFonts w:ascii="仿宋" w:eastAsia="仿宋" w:hAnsi="仿宋"/>
          <w:sz w:val="30"/>
          <w:szCs w:val="30"/>
        </w:rPr>
      </w:pPr>
      <w:r w:rsidRPr="007C1E1E">
        <w:rPr>
          <w:rFonts w:ascii="仿宋" w:eastAsia="仿宋" w:hAnsi="仿宋" w:cs="宋体"/>
          <w:bCs/>
          <w:sz w:val="30"/>
          <w:szCs w:val="30"/>
        </w:rPr>
        <w:t>2016年高考</w:t>
      </w:r>
      <w:r w:rsidRPr="007C1E1E">
        <w:rPr>
          <w:rFonts w:ascii="仿宋" w:eastAsia="仿宋" w:hAnsi="仿宋" w:cs="宋体" w:hint="eastAsia"/>
          <w:bCs/>
          <w:sz w:val="30"/>
          <w:szCs w:val="30"/>
        </w:rPr>
        <w:t>新课标</w:t>
      </w:r>
      <w:r w:rsidRPr="007C1E1E">
        <w:rPr>
          <w:rFonts w:ascii="仿宋" w:eastAsia="仿宋" w:hAnsi="仿宋" w:cs="宋体"/>
          <w:bCs/>
          <w:sz w:val="30"/>
          <w:szCs w:val="30"/>
        </w:rPr>
        <w:t>全国</w:t>
      </w:r>
      <w:proofErr w:type="gramStart"/>
      <w:r w:rsidRPr="007C1E1E">
        <w:rPr>
          <w:rFonts w:ascii="仿宋" w:eastAsia="仿宋" w:hAnsi="仿宋" w:cs="宋体" w:hint="eastAsia"/>
          <w:bCs/>
          <w:sz w:val="30"/>
          <w:szCs w:val="30"/>
        </w:rPr>
        <w:t>1</w:t>
      </w:r>
      <w:r w:rsidRPr="007C1E1E">
        <w:rPr>
          <w:rFonts w:ascii="仿宋" w:eastAsia="仿宋" w:hAnsi="仿宋" w:cs="宋体"/>
          <w:bCs/>
          <w:sz w:val="30"/>
          <w:szCs w:val="30"/>
        </w:rPr>
        <w:t>卷理综化学</w:t>
      </w:r>
      <w:proofErr w:type="gramEnd"/>
      <w:r w:rsidRPr="007C1E1E">
        <w:rPr>
          <w:rFonts w:ascii="仿宋" w:eastAsia="仿宋" w:hAnsi="仿宋" w:cs="宋体"/>
          <w:bCs/>
          <w:sz w:val="30"/>
          <w:szCs w:val="30"/>
        </w:rPr>
        <w:t>试题整体特点为：平稳过渡，难度适中。试卷突出对主干知识的考查，全卷设计合理，梯度适中，覆盖面广，基本秉承了近三年全国</w:t>
      </w:r>
      <w:r w:rsidRPr="007C1E1E">
        <w:rPr>
          <w:rFonts w:ascii="仿宋" w:eastAsia="仿宋" w:hAnsi="仿宋" w:cs="宋体" w:hint="eastAsia"/>
          <w:bCs/>
          <w:sz w:val="30"/>
          <w:szCs w:val="30"/>
        </w:rPr>
        <w:t>1</w:t>
      </w:r>
      <w:r w:rsidRPr="007C1E1E">
        <w:rPr>
          <w:rFonts w:ascii="仿宋" w:eastAsia="仿宋" w:hAnsi="仿宋" w:cs="宋体"/>
          <w:bCs/>
          <w:sz w:val="30"/>
          <w:szCs w:val="30"/>
        </w:rPr>
        <w:t>卷的命题传统。试题明显减弱计算、强化知识点相互渗透。试题严格遵循“在考查化学知识和技能的同时，着重对考生运用知识和技能，分析和解决问题的能力进行考查，加强对考生实践能力和创新精神的考查”的命题原则，考核内容紧扣教材，</w:t>
      </w:r>
      <w:r w:rsidRPr="007C1E1E">
        <w:rPr>
          <w:rFonts w:ascii="仿宋" w:eastAsia="仿宋" w:hAnsi="仿宋" w:cs="宋体" w:hint="eastAsia"/>
          <w:bCs/>
          <w:sz w:val="30"/>
          <w:szCs w:val="30"/>
        </w:rPr>
        <w:t>遵循考</w:t>
      </w:r>
      <w:r w:rsidRPr="007C1E1E">
        <w:rPr>
          <w:rFonts w:ascii="仿宋" w:eastAsia="仿宋" w:hAnsi="仿宋" w:cs="宋体"/>
          <w:bCs/>
          <w:sz w:val="30"/>
          <w:szCs w:val="30"/>
        </w:rPr>
        <w:t>纲，重视应用。2016年试卷整体体现了新课标中“知识与技能”、“过程与方法”、“情感态度与价值观”三维目标的要求，体现了“稳中有变，稳</w:t>
      </w:r>
      <w:r w:rsidRPr="007C1E1E">
        <w:rPr>
          <w:rFonts w:ascii="仿宋" w:eastAsia="仿宋" w:hAnsi="仿宋" w:cs="宋体"/>
          <w:bCs/>
          <w:sz w:val="30"/>
          <w:szCs w:val="30"/>
        </w:rPr>
        <w:lastRenderedPageBreak/>
        <w:t>中有新”的主旨，突出了“基础性、应用性和时代性”，对中学贯彻新课标的教育目标和教育理念，推进素质教育，深化教学改革起到了良好的促进和引领作用。</w:t>
      </w:r>
    </w:p>
    <w:p w:rsidR="00B31DBF" w:rsidRPr="007C1E1E" w:rsidRDefault="00B31DBF" w:rsidP="007C1E1E">
      <w:pPr>
        <w:spacing w:line="480" w:lineRule="exact"/>
        <w:ind w:firstLineChars="200" w:firstLine="600"/>
        <w:rPr>
          <w:rFonts w:ascii="仿宋" w:eastAsia="仿宋" w:hAnsi="仿宋" w:cs="宋体"/>
          <w:sz w:val="30"/>
          <w:szCs w:val="30"/>
        </w:rPr>
      </w:pPr>
      <w:r w:rsidRPr="007C1E1E">
        <w:rPr>
          <w:rFonts w:ascii="仿宋" w:eastAsia="仿宋" w:hAnsi="仿宋" w:hint="eastAsia"/>
          <w:sz w:val="30"/>
          <w:szCs w:val="30"/>
        </w:rPr>
        <w:t>（二）</w:t>
      </w:r>
      <w:r w:rsidRPr="007C1E1E">
        <w:rPr>
          <w:rFonts w:ascii="仿宋" w:eastAsia="仿宋" w:hAnsi="仿宋" w:cs="宋体"/>
          <w:sz w:val="30"/>
          <w:szCs w:val="30"/>
        </w:rPr>
        <w:t>近三年大致考点与难度对比</w:t>
      </w:r>
    </w:p>
    <w:tbl>
      <w:tblPr>
        <w:tblW w:w="9008" w:type="dxa"/>
        <w:jc w:val="center"/>
        <w:tblCellSpacing w:w="7" w:type="dxa"/>
        <w:tblInd w:w="298" w:type="dxa"/>
        <w:shd w:val="clear" w:color="auto" w:fill="CCCCCC"/>
        <w:tblCellMar>
          <w:top w:w="45" w:type="dxa"/>
          <w:left w:w="45" w:type="dxa"/>
          <w:bottom w:w="45" w:type="dxa"/>
          <w:right w:w="45" w:type="dxa"/>
        </w:tblCellMar>
        <w:tblLook w:val="0000" w:firstRow="0" w:lastRow="0" w:firstColumn="0" w:lastColumn="0" w:noHBand="0" w:noVBand="0"/>
      </w:tblPr>
      <w:tblGrid>
        <w:gridCol w:w="441"/>
        <w:gridCol w:w="2102"/>
        <w:gridCol w:w="532"/>
        <w:gridCol w:w="2126"/>
        <w:gridCol w:w="972"/>
        <w:gridCol w:w="1985"/>
        <w:gridCol w:w="850"/>
      </w:tblGrid>
      <w:tr w:rsidR="00B31DBF"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年份</w:t>
            </w:r>
          </w:p>
        </w:tc>
        <w:tc>
          <w:tcPr>
            <w:tcW w:w="2620" w:type="dxa"/>
            <w:gridSpan w:val="2"/>
            <w:shd w:val="clear" w:color="auto" w:fill="FFFFFF"/>
            <w:vAlign w:val="center"/>
          </w:tcPr>
          <w:p w:rsidR="00B31DBF" w:rsidRPr="007C1E1E" w:rsidRDefault="00B31DBF" w:rsidP="007C1E1E">
            <w:pPr>
              <w:widowControl/>
              <w:spacing w:before="100" w:beforeAutospacing="1" w:after="100" w:afterAutospacing="1" w:line="360" w:lineRule="exact"/>
              <w:ind w:firstLineChars="200" w:firstLine="480"/>
              <w:jc w:val="center"/>
              <w:rPr>
                <w:rFonts w:ascii="仿宋" w:eastAsia="仿宋" w:hAnsi="仿宋" w:cs="宋体"/>
                <w:bCs/>
                <w:sz w:val="24"/>
                <w:szCs w:val="24"/>
              </w:rPr>
            </w:pPr>
            <w:r w:rsidRPr="007C1E1E">
              <w:rPr>
                <w:rFonts w:ascii="仿宋" w:eastAsia="仿宋" w:hAnsi="仿宋" w:cs="宋体" w:hint="eastAsia"/>
                <w:bCs/>
                <w:sz w:val="24"/>
                <w:szCs w:val="24"/>
              </w:rPr>
              <w:t>2016</w:t>
            </w:r>
          </w:p>
        </w:tc>
        <w:tc>
          <w:tcPr>
            <w:tcW w:w="3084" w:type="dxa"/>
            <w:gridSpan w:val="2"/>
            <w:shd w:val="clear" w:color="auto" w:fill="FFFFFF"/>
            <w:vAlign w:val="center"/>
          </w:tcPr>
          <w:p w:rsidR="00B31DBF" w:rsidRPr="007C1E1E" w:rsidRDefault="00B31DBF" w:rsidP="007C1E1E">
            <w:pPr>
              <w:widowControl/>
              <w:spacing w:before="100" w:beforeAutospacing="1" w:after="100" w:afterAutospacing="1" w:line="360" w:lineRule="exact"/>
              <w:ind w:firstLineChars="200" w:firstLine="480"/>
              <w:jc w:val="center"/>
              <w:rPr>
                <w:rFonts w:ascii="仿宋" w:eastAsia="仿宋" w:hAnsi="仿宋" w:cs="宋体"/>
                <w:bCs/>
                <w:sz w:val="24"/>
                <w:szCs w:val="24"/>
              </w:rPr>
            </w:pPr>
            <w:r w:rsidRPr="007C1E1E">
              <w:rPr>
                <w:rFonts w:ascii="仿宋" w:eastAsia="仿宋" w:hAnsi="仿宋" w:cs="宋体" w:hint="eastAsia"/>
                <w:bCs/>
                <w:sz w:val="24"/>
                <w:szCs w:val="24"/>
              </w:rPr>
              <w:t>2015</w:t>
            </w:r>
          </w:p>
        </w:tc>
        <w:tc>
          <w:tcPr>
            <w:tcW w:w="2814" w:type="dxa"/>
            <w:gridSpan w:val="2"/>
            <w:shd w:val="clear" w:color="auto" w:fill="FFFFFF"/>
            <w:vAlign w:val="center"/>
          </w:tcPr>
          <w:p w:rsidR="00B31DBF" w:rsidRPr="007C1E1E" w:rsidRDefault="00B31DBF" w:rsidP="007C1E1E">
            <w:pPr>
              <w:widowControl/>
              <w:spacing w:before="100" w:beforeAutospacing="1" w:after="100" w:afterAutospacing="1" w:line="360" w:lineRule="exact"/>
              <w:ind w:firstLineChars="200" w:firstLine="480"/>
              <w:jc w:val="center"/>
              <w:rPr>
                <w:rFonts w:ascii="仿宋" w:eastAsia="仿宋" w:hAnsi="仿宋" w:cs="宋体"/>
                <w:bCs/>
                <w:sz w:val="24"/>
                <w:szCs w:val="24"/>
              </w:rPr>
            </w:pPr>
            <w:r w:rsidRPr="007C1E1E">
              <w:rPr>
                <w:rFonts w:ascii="仿宋" w:eastAsia="仿宋" w:hAnsi="仿宋" w:cs="宋体" w:hint="eastAsia"/>
                <w:bCs/>
                <w:sz w:val="24"/>
                <w:szCs w:val="24"/>
              </w:rPr>
              <w:t>2014</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题号</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ind w:firstLineChars="200" w:firstLine="480"/>
              <w:jc w:val="center"/>
              <w:rPr>
                <w:rFonts w:ascii="仿宋" w:eastAsia="仿宋" w:hAnsi="仿宋" w:cs="宋体"/>
                <w:bCs/>
                <w:sz w:val="24"/>
                <w:szCs w:val="24"/>
              </w:rPr>
            </w:pPr>
            <w:r w:rsidRPr="007C1E1E">
              <w:rPr>
                <w:rFonts w:ascii="仿宋" w:eastAsia="仿宋" w:hAnsi="仿宋" w:cs="宋体" w:hint="eastAsia"/>
                <w:bCs/>
                <w:sz w:val="24"/>
                <w:szCs w:val="24"/>
              </w:rPr>
              <w:t>内容</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难度</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ind w:firstLineChars="200" w:firstLine="480"/>
              <w:jc w:val="center"/>
              <w:rPr>
                <w:rFonts w:ascii="仿宋" w:eastAsia="仿宋" w:hAnsi="仿宋" w:cs="宋体"/>
                <w:bCs/>
                <w:sz w:val="24"/>
                <w:szCs w:val="24"/>
              </w:rPr>
            </w:pPr>
            <w:r w:rsidRPr="007C1E1E">
              <w:rPr>
                <w:rFonts w:ascii="仿宋" w:eastAsia="仿宋" w:hAnsi="仿宋" w:cs="宋体" w:hint="eastAsia"/>
                <w:bCs/>
                <w:sz w:val="24"/>
                <w:szCs w:val="24"/>
              </w:rPr>
              <w:t>内容</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难度</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ind w:firstLineChars="200" w:firstLine="480"/>
              <w:jc w:val="center"/>
              <w:rPr>
                <w:rFonts w:ascii="仿宋" w:eastAsia="仿宋" w:hAnsi="仿宋" w:cs="宋体"/>
                <w:bCs/>
                <w:sz w:val="24"/>
                <w:szCs w:val="24"/>
              </w:rPr>
            </w:pPr>
            <w:r w:rsidRPr="007C1E1E">
              <w:rPr>
                <w:rFonts w:ascii="仿宋" w:eastAsia="仿宋" w:hAnsi="仿宋" w:cs="宋体" w:hint="eastAsia"/>
                <w:bCs/>
                <w:sz w:val="24"/>
                <w:szCs w:val="24"/>
              </w:rPr>
              <w:t>内容</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难度</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7</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STS（科学技术社会）</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无机物的性质</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ind w:firstLineChars="200" w:firstLine="480"/>
              <w:jc w:val="center"/>
              <w:rPr>
                <w:rFonts w:ascii="仿宋" w:eastAsia="仿宋" w:hAnsi="仿宋" w:cs="宋体"/>
                <w:bCs/>
                <w:sz w:val="24"/>
                <w:szCs w:val="24"/>
              </w:rPr>
            </w:pPr>
            <w:r w:rsidRPr="007C1E1E">
              <w:rPr>
                <w:rFonts w:ascii="仿宋" w:eastAsia="仿宋" w:hAnsi="仿宋" w:cs="宋体" w:hint="eastAsia"/>
                <w:bCs/>
                <w:sz w:val="24"/>
                <w:szCs w:val="24"/>
              </w:rPr>
              <w:t>同分异构</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8</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阿伏伽德罗常数</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阿伏伽德罗常数</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STS（科学技术社会）</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9</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有机物性质</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有机物的合成</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催化剂</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10</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实验操作</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实验：操作及分析</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元素周期表与元素周期律</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11</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电解池原理</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原电池原理</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溶解度曲线</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12</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强酸滴定弱碱滴定曲线</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元素周期表与元素周期律</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实验：仪器与操作</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13</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元素周期表与元素周期律</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溶液的酸碱性</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实验：性质实验</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26</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无机物的制备与性质</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有机物的分解产物探究综合实验</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有机物的制备综合实验</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27</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反应原理综合题</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工艺流程型的物质的制备</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氧化还原反应与电能</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28</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工艺流程型的物质的制备</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反应原理综合题</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反应原理综合题</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36</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选修2：化学与技术（高锰酸钾的制备工艺）</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选修2：化学与技术（由海绵铜制CuCl流程）</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选修2：化学与技术（磷矿石制磷酸、磷化合物）</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37</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选修3：物质结构与性质（锗的结构与性质）</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选修3：物质结构与性质（碳单质及化合物）</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选修3：物质结构与性质（Al、Cu、Fe 组成准晶粒）</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r w:rsidR="002E4172" w:rsidRPr="007C1E1E" w:rsidTr="002E4172">
        <w:trPr>
          <w:tblCellSpacing w:w="7" w:type="dxa"/>
          <w:jc w:val="center"/>
        </w:trPr>
        <w:tc>
          <w:tcPr>
            <w:tcW w:w="420"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lastRenderedPageBreak/>
              <w:t>38</w:t>
            </w:r>
          </w:p>
        </w:tc>
        <w:tc>
          <w:tcPr>
            <w:tcW w:w="208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选修5：有机化学基础（多糖合成聚酯类化合物）</w:t>
            </w:r>
          </w:p>
        </w:tc>
        <w:tc>
          <w:tcPr>
            <w:tcW w:w="51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2112"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选修5：有机化学基础（乙炔合成缩醛、异戊二烯）</w:t>
            </w:r>
          </w:p>
        </w:tc>
        <w:tc>
          <w:tcPr>
            <w:tcW w:w="958"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c>
          <w:tcPr>
            <w:tcW w:w="1971"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选修5：有机化学基础（由卤代烃、芳香物合成席夫碱）</w:t>
            </w:r>
          </w:p>
        </w:tc>
        <w:tc>
          <w:tcPr>
            <w:tcW w:w="829" w:type="dxa"/>
            <w:shd w:val="clear" w:color="auto" w:fill="FFFFFF"/>
            <w:vAlign w:val="center"/>
          </w:tcPr>
          <w:p w:rsidR="00B31DBF" w:rsidRPr="007C1E1E" w:rsidRDefault="00B31DBF" w:rsidP="007C1E1E">
            <w:pPr>
              <w:widowControl/>
              <w:spacing w:before="100" w:beforeAutospacing="1" w:after="100" w:afterAutospacing="1" w:line="360" w:lineRule="exact"/>
              <w:rPr>
                <w:rFonts w:ascii="仿宋" w:eastAsia="仿宋" w:hAnsi="仿宋" w:cs="宋体"/>
                <w:bCs/>
                <w:sz w:val="24"/>
                <w:szCs w:val="24"/>
              </w:rPr>
            </w:pPr>
            <w:r w:rsidRPr="007C1E1E">
              <w:rPr>
                <w:rFonts w:ascii="仿宋" w:eastAsia="仿宋" w:hAnsi="仿宋" w:cs="宋体" w:hint="eastAsia"/>
                <w:bCs/>
                <w:sz w:val="24"/>
                <w:szCs w:val="24"/>
              </w:rPr>
              <w:t>★★★</w:t>
            </w:r>
          </w:p>
        </w:tc>
      </w:tr>
    </w:tbl>
    <w:p w:rsidR="00B31DBF" w:rsidRPr="007C1E1E" w:rsidRDefault="00B31DBF" w:rsidP="007C1E1E">
      <w:pPr>
        <w:spacing w:line="480" w:lineRule="exact"/>
        <w:ind w:firstLineChars="200" w:firstLine="600"/>
        <w:rPr>
          <w:rFonts w:ascii="仿宋" w:eastAsia="仿宋" w:hAnsi="仿宋" w:cs="宋体"/>
          <w:sz w:val="30"/>
          <w:szCs w:val="30"/>
        </w:rPr>
      </w:pPr>
      <w:r w:rsidRPr="007C1E1E">
        <w:rPr>
          <w:rFonts w:ascii="仿宋" w:eastAsia="仿宋" w:hAnsi="仿宋" w:cs="宋体" w:hint="eastAsia"/>
          <w:sz w:val="30"/>
          <w:szCs w:val="30"/>
        </w:rPr>
        <w:t>备</w:t>
      </w:r>
      <w:r w:rsidRPr="007C1E1E">
        <w:rPr>
          <w:rFonts w:ascii="仿宋" w:eastAsia="仿宋" w:hAnsi="仿宋" w:cs="宋体"/>
          <w:sz w:val="30"/>
          <w:szCs w:val="30"/>
        </w:rPr>
        <w:t>注：★容易题 ★★中档题 ★★★难题</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bCs/>
          <w:sz w:val="30"/>
          <w:szCs w:val="30"/>
        </w:rPr>
        <w:t>结论：从表格中可以看出，近三年选择题难度呈现出“</w:t>
      </w:r>
      <w:r w:rsidRPr="007C1E1E">
        <w:rPr>
          <w:rFonts w:ascii="仿宋" w:eastAsia="仿宋" w:hAnsi="仿宋" w:cs="宋体" w:hint="eastAsia"/>
          <w:bCs/>
          <w:sz w:val="30"/>
          <w:szCs w:val="30"/>
        </w:rPr>
        <w:t>难</w:t>
      </w:r>
      <w:r w:rsidRPr="007C1E1E">
        <w:rPr>
          <w:rFonts w:ascii="仿宋" w:eastAsia="仿宋" w:hAnsi="仿宋" w:cs="宋体"/>
          <w:bCs/>
          <w:sz w:val="30"/>
          <w:szCs w:val="30"/>
        </w:rPr>
        <w:t>——</w:t>
      </w:r>
      <w:r w:rsidRPr="007C1E1E">
        <w:rPr>
          <w:rFonts w:ascii="仿宋" w:eastAsia="仿宋" w:hAnsi="仿宋" w:cs="宋体" w:hint="eastAsia"/>
          <w:bCs/>
          <w:sz w:val="30"/>
          <w:szCs w:val="30"/>
        </w:rPr>
        <w:t>易</w:t>
      </w:r>
      <w:r w:rsidRPr="007C1E1E">
        <w:rPr>
          <w:rFonts w:ascii="仿宋" w:eastAsia="仿宋" w:hAnsi="仿宋" w:cs="宋体"/>
          <w:bCs/>
          <w:sz w:val="30"/>
          <w:szCs w:val="30"/>
        </w:rPr>
        <w:t>——易”的趋势，三道必做的大题</w:t>
      </w:r>
      <w:r w:rsidRPr="007C1E1E">
        <w:rPr>
          <w:rFonts w:ascii="仿宋" w:eastAsia="仿宋" w:hAnsi="仿宋" w:cs="宋体" w:hint="eastAsia"/>
          <w:bCs/>
          <w:sz w:val="30"/>
          <w:szCs w:val="30"/>
        </w:rPr>
        <w:t>和一道选作大题</w:t>
      </w:r>
      <w:r w:rsidRPr="007C1E1E">
        <w:rPr>
          <w:rFonts w:ascii="仿宋" w:eastAsia="仿宋" w:hAnsi="仿宋" w:cs="宋体"/>
          <w:bCs/>
          <w:sz w:val="30"/>
          <w:szCs w:val="30"/>
        </w:rPr>
        <w:t>难度基本</w:t>
      </w:r>
      <w:r w:rsidRPr="007C1E1E">
        <w:rPr>
          <w:rFonts w:ascii="仿宋" w:eastAsia="仿宋" w:hAnsi="仿宋" w:cs="宋体" w:hint="eastAsia"/>
          <w:bCs/>
          <w:sz w:val="30"/>
          <w:szCs w:val="30"/>
        </w:rPr>
        <w:t>上也是如此，这个可以从我们三校的学生均分得到印证</w:t>
      </w:r>
      <w:r w:rsidRPr="007C1E1E">
        <w:rPr>
          <w:rFonts w:ascii="仿宋" w:eastAsia="仿宋" w:hAnsi="仿宋" w:cs="宋体"/>
          <w:bCs/>
          <w:sz w:val="30"/>
          <w:szCs w:val="30"/>
        </w:rPr>
        <w:t>。2016年全国</w:t>
      </w:r>
      <w:r w:rsidRPr="007C1E1E">
        <w:rPr>
          <w:rFonts w:ascii="仿宋" w:eastAsia="仿宋" w:hAnsi="仿宋" w:cs="宋体" w:hint="eastAsia"/>
          <w:bCs/>
          <w:sz w:val="30"/>
          <w:szCs w:val="30"/>
        </w:rPr>
        <w:t>1</w:t>
      </w:r>
      <w:r w:rsidRPr="007C1E1E">
        <w:rPr>
          <w:rFonts w:ascii="仿宋" w:eastAsia="仿宋" w:hAnsi="仿宋" w:cs="宋体"/>
          <w:bCs/>
          <w:sz w:val="30"/>
          <w:szCs w:val="30"/>
        </w:rPr>
        <w:t>卷跟往年相比，考查的知识点分布稳定，整体难度比</w:t>
      </w:r>
      <w:r w:rsidRPr="007C1E1E">
        <w:rPr>
          <w:rFonts w:ascii="仿宋" w:eastAsia="仿宋" w:hAnsi="仿宋" w:cs="宋体" w:hint="eastAsia"/>
          <w:bCs/>
          <w:sz w:val="30"/>
          <w:szCs w:val="30"/>
        </w:rPr>
        <w:t>前几</w:t>
      </w:r>
      <w:r w:rsidRPr="007C1E1E">
        <w:rPr>
          <w:rFonts w:ascii="仿宋" w:eastAsia="仿宋" w:hAnsi="仿宋" w:cs="宋体"/>
          <w:bCs/>
          <w:sz w:val="30"/>
          <w:szCs w:val="30"/>
        </w:rPr>
        <w:t>年</w:t>
      </w:r>
      <w:r w:rsidRPr="007C1E1E">
        <w:rPr>
          <w:rFonts w:ascii="仿宋" w:eastAsia="仿宋" w:hAnsi="仿宋" w:cs="宋体" w:hint="eastAsia"/>
          <w:bCs/>
          <w:sz w:val="30"/>
          <w:szCs w:val="30"/>
        </w:rPr>
        <w:t>逐年</w:t>
      </w:r>
      <w:r w:rsidRPr="007C1E1E">
        <w:rPr>
          <w:rFonts w:ascii="仿宋" w:eastAsia="仿宋" w:hAnsi="仿宋" w:cs="宋体"/>
          <w:bCs/>
          <w:sz w:val="30"/>
          <w:szCs w:val="30"/>
        </w:rPr>
        <w:t>下降，但个别题目情景新颖，考查灵活，具有较高的效度和区分度。</w:t>
      </w:r>
    </w:p>
    <w:p w:rsidR="00B31DBF" w:rsidRPr="007C1E1E" w:rsidRDefault="00B31DBF" w:rsidP="007C1E1E">
      <w:pPr>
        <w:spacing w:line="480" w:lineRule="exact"/>
        <w:ind w:firstLineChars="200" w:firstLine="600"/>
        <w:rPr>
          <w:rFonts w:ascii="仿宋" w:eastAsia="仿宋" w:hAnsi="仿宋" w:cs="宋体"/>
          <w:sz w:val="30"/>
          <w:szCs w:val="30"/>
        </w:rPr>
      </w:pPr>
      <w:r w:rsidRPr="007C1E1E">
        <w:rPr>
          <w:rFonts w:ascii="仿宋" w:eastAsia="仿宋" w:hAnsi="仿宋" w:cs="宋体" w:hint="eastAsia"/>
          <w:sz w:val="30"/>
          <w:szCs w:val="30"/>
        </w:rPr>
        <w:t>（三）</w:t>
      </w:r>
      <w:r w:rsidRPr="007C1E1E">
        <w:rPr>
          <w:rFonts w:ascii="仿宋" w:eastAsia="仿宋" w:hAnsi="仿宋" w:cs="宋体"/>
          <w:sz w:val="30"/>
          <w:szCs w:val="30"/>
        </w:rPr>
        <w:t>试卷整体特点</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sz w:val="30"/>
          <w:szCs w:val="30"/>
        </w:rPr>
        <w:t>1.</w:t>
      </w:r>
      <w:r w:rsidRPr="007C1E1E">
        <w:rPr>
          <w:rFonts w:ascii="仿宋" w:eastAsia="仿宋" w:hAnsi="仿宋" w:cs="宋体"/>
          <w:sz w:val="30"/>
          <w:szCs w:val="30"/>
        </w:rPr>
        <w:t>以课本内容为载体，重视知识迁移</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bCs/>
          <w:sz w:val="30"/>
          <w:szCs w:val="30"/>
        </w:rPr>
        <w:t>试题立足于教材又高于教材，不仅注重对基础知识和主干知识的考查，还注重对知识的整合，考查方式灵活多样。选择题侧重对化学基础知识和基本技能的考查，知识覆盖面大，难易搭配合理。考题的内容与课本的联系增大，如12题中对于滴定实验的考查，26题氨气的实验室制法等，为课本上内容的延伸，充分体现了回归教材的命题趋势。</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2.</w:t>
      </w:r>
      <w:r w:rsidRPr="007C1E1E">
        <w:rPr>
          <w:rFonts w:ascii="仿宋" w:eastAsia="仿宋" w:hAnsi="仿宋" w:cs="宋体"/>
          <w:bCs/>
          <w:sz w:val="30"/>
          <w:szCs w:val="30"/>
        </w:rPr>
        <w:t>以能力立意，兼顾科学探索，又不失生活气息</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bCs/>
          <w:sz w:val="30"/>
          <w:szCs w:val="30"/>
        </w:rPr>
        <w:t>必做题考查内容基本稳定，按照实验题、原理题、流程题的考查顺序进行设置。顺序上原理题和流程题与去年相反。分值设置和题目设问数量基本不变。大部分试题的背景选取生产、生活实际或科学实验，注重考查考生知识迁移和解决实际问题的能力。化工流程</w:t>
      </w:r>
      <w:proofErr w:type="gramStart"/>
      <w:r w:rsidRPr="007C1E1E">
        <w:rPr>
          <w:rFonts w:ascii="仿宋" w:eastAsia="仿宋" w:hAnsi="仿宋" w:cs="宋体"/>
          <w:bCs/>
          <w:sz w:val="30"/>
          <w:szCs w:val="30"/>
        </w:rPr>
        <w:t>题总体</w:t>
      </w:r>
      <w:proofErr w:type="gramEnd"/>
      <w:r w:rsidRPr="007C1E1E">
        <w:rPr>
          <w:rFonts w:ascii="仿宋" w:eastAsia="仿宋" w:hAnsi="仿宋" w:cs="宋体"/>
          <w:bCs/>
          <w:sz w:val="30"/>
          <w:szCs w:val="30"/>
        </w:rPr>
        <w:t>难度下降，知识界线模糊化，知识点之间联系密切，渗透了电化学原理的考查，仍然侧重于对陌生方程式的考查。反应原理</w:t>
      </w:r>
      <w:proofErr w:type="gramStart"/>
      <w:r w:rsidRPr="007C1E1E">
        <w:rPr>
          <w:rFonts w:ascii="仿宋" w:eastAsia="仿宋" w:hAnsi="仿宋" w:cs="宋体"/>
          <w:bCs/>
          <w:sz w:val="30"/>
          <w:szCs w:val="30"/>
        </w:rPr>
        <w:t>题整体</w:t>
      </w:r>
      <w:proofErr w:type="gramEnd"/>
      <w:r w:rsidRPr="007C1E1E">
        <w:rPr>
          <w:rFonts w:ascii="仿宋" w:eastAsia="仿宋" w:hAnsi="仿宋" w:cs="宋体"/>
          <w:bCs/>
          <w:sz w:val="30"/>
          <w:szCs w:val="30"/>
        </w:rPr>
        <w:t>难度不变，侧重点有改变，弱化了计算，突出了对勒夏特列原理的运用能力，图表的分析难度较去年略有下降，盖斯定律今年没有考查。</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lastRenderedPageBreak/>
        <w:t>3.</w:t>
      </w:r>
      <w:r w:rsidRPr="007C1E1E">
        <w:rPr>
          <w:rFonts w:ascii="仿宋" w:eastAsia="仿宋" w:hAnsi="仿宋" w:cs="宋体"/>
          <w:bCs/>
          <w:sz w:val="30"/>
          <w:szCs w:val="30"/>
        </w:rPr>
        <w:t>重视实验能力的考查，体现了化学作为实验学科的特点</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bCs/>
          <w:sz w:val="30"/>
          <w:szCs w:val="30"/>
        </w:rPr>
        <w:t>新课标倡导的探究学习、自主学习在试题中得到了很好的体现。实验试题特别突出了化学学科的特点，考查了基本操作、常用仪器、物质的检验、分离提纯等。这样的设计有利于做过实验的学生，有利于中学的探究性实验教学，对脱离实验的化学教学起到了很好的警示</w:t>
      </w:r>
      <w:r w:rsidRPr="007C1E1E">
        <w:rPr>
          <w:rFonts w:ascii="仿宋" w:eastAsia="仿宋" w:hAnsi="仿宋" w:cs="宋体" w:hint="eastAsia"/>
          <w:bCs/>
          <w:sz w:val="30"/>
          <w:szCs w:val="30"/>
        </w:rPr>
        <w:t>和鞭策</w:t>
      </w:r>
      <w:r w:rsidRPr="007C1E1E">
        <w:rPr>
          <w:rFonts w:ascii="仿宋" w:eastAsia="仿宋" w:hAnsi="仿宋" w:cs="宋体"/>
          <w:bCs/>
          <w:sz w:val="30"/>
          <w:szCs w:val="30"/>
        </w:rPr>
        <w:t>作用，引导中学教学重视实验教学，回归化学本质。2016年高考全国</w:t>
      </w:r>
      <w:r w:rsidRPr="007C1E1E">
        <w:rPr>
          <w:rFonts w:ascii="仿宋" w:eastAsia="仿宋" w:hAnsi="仿宋" w:cs="宋体" w:hint="eastAsia"/>
          <w:bCs/>
          <w:sz w:val="30"/>
          <w:szCs w:val="30"/>
        </w:rPr>
        <w:t>1</w:t>
      </w:r>
      <w:r w:rsidRPr="007C1E1E">
        <w:rPr>
          <w:rFonts w:ascii="仿宋" w:eastAsia="仿宋" w:hAnsi="仿宋" w:cs="宋体"/>
          <w:bCs/>
          <w:sz w:val="30"/>
          <w:szCs w:val="30"/>
        </w:rPr>
        <w:t>卷的实验题以必修一课内经典实验出发为背景，考查方式较前几年稍显常规，重视基础操作，在描述实验现象和解释原因上对学生的表达能力也有较高的要求。</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hint="eastAsia"/>
          <w:sz w:val="30"/>
          <w:szCs w:val="30"/>
        </w:rPr>
        <w:t>二、我校近三年化学高考成绩与兄弟学校之比较</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表1.2016年澧县一中、桃源一中、石门一中</w:t>
      </w:r>
      <w:proofErr w:type="gramStart"/>
      <w:r w:rsidRPr="007C1E1E">
        <w:rPr>
          <w:rFonts w:ascii="仿宋" w:eastAsia="仿宋" w:hAnsi="仿宋" w:cs="宋体" w:hint="eastAsia"/>
          <w:bCs/>
          <w:sz w:val="30"/>
          <w:szCs w:val="30"/>
        </w:rPr>
        <w:t>理综成绩</w:t>
      </w:r>
      <w:proofErr w:type="gramEnd"/>
      <w:r w:rsidRPr="007C1E1E">
        <w:rPr>
          <w:rFonts w:ascii="仿宋" w:eastAsia="仿宋" w:hAnsi="仿宋" w:cs="宋体" w:hint="eastAsia"/>
          <w:bCs/>
          <w:sz w:val="30"/>
          <w:szCs w:val="30"/>
        </w:rPr>
        <w:t>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032"/>
        <w:gridCol w:w="984"/>
        <w:gridCol w:w="1032"/>
        <w:gridCol w:w="1079"/>
        <w:gridCol w:w="889"/>
        <w:gridCol w:w="889"/>
        <w:gridCol w:w="889"/>
        <w:gridCol w:w="889"/>
      </w:tblGrid>
      <w:tr w:rsidR="00B31DBF" w:rsidRPr="007C1E1E" w:rsidTr="004A35FE">
        <w:tc>
          <w:tcPr>
            <w:tcW w:w="1094"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学校</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均分</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Ⅰ卷均分</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Ⅱ卷均分</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≥290</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≥280</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≥270</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≥260</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240以上</w:t>
            </w:r>
          </w:p>
        </w:tc>
      </w:tr>
      <w:tr w:rsidR="00B31DBF" w:rsidRPr="007C1E1E" w:rsidTr="004A35FE">
        <w:tc>
          <w:tcPr>
            <w:tcW w:w="1094"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澧县一中</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201.99</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91.77</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110.22</w:t>
            </w:r>
          </w:p>
        </w:tc>
        <w:tc>
          <w:tcPr>
            <w:tcW w:w="1095" w:type="dxa"/>
          </w:tcPr>
          <w:p w:rsidR="00B31DBF" w:rsidRPr="002E4172" w:rsidRDefault="00B31DBF" w:rsidP="002E4172">
            <w:pPr>
              <w:widowControl/>
              <w:spacing w:line="400" w:lineRule="exact"/>
              <w:ind w:firstLineChars="200" w:firstLine="480"/>
              <w:jc w:val="left"/>
              <w:rPr>
                <w:rFonts w:ascii="仿宋" w:eastAsia="仿宋" w:hAnsi="仿宋" w:cs="宋体"/>
                <w:bCs/>
                <w:sz w:val="24"/>
                <w:szCs w:val="24"/>
              </w:rPr>
            </w:pPr>
            <w:r w:rsidRPr="002E4172">
              <w:rPr>
                <w:rFonts w:ascii="仿宋" w:eastAsia="仿宋" w:hAnsi="仿宋" w:cs="宋体" w:hint="eastAsia"/>
                <w:bCs/>
                <w:sz w:val="24"/>
                <w:szCs w:val="24"/>
              </w:rPr>
              <w:t>0</w:t>
            </w:r>
          </w:p>
        </w:tc>
        <w:tc>
          <w:tcPr>
            <w:tcW w:w="1095" w:type="dxa"/>
          </w:tcPr>
          <w:p w:rsidR="00B31DBF" w:rsidRPr="002E4172" w:rsidRDefault="00B31DBF" w:rsidP="002E4172">
            <w:pPr>
              <w:widowControl/>
              <w:spacing w:line="400" w:lineRule="exact"/>
              <w:ind w:firstLineChars="200" w:firstLine="480"/>
              <w:jc w:val="left"/>
              <w:rPr>
                <w:rFonts w:ascii="仿宋" w:eastAsia="仿宋" w:hAnsi="仿宋" w:cs="宋体"/>
                <w:bCs/>
                <w:sz w:val="24"/>
                <w:szCs w:val="24"/>
              </w:rPr>
            </w:pPr>
            <w:r w:rsidRPr="002E4172">
              <w:rPr>
                <w:rFonts w:ascii="仿宋" w:eastAsia="仿宋" w:hAnsi="仿宋" w:cs="宋体" w:hint="eastAsia"/>
                <w:bCs/>
                <w:sz w:val="24"/>
                <w:szCs w:val="24"/>
              </w:rPr>
              <w:t>3</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28</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38</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137</w:t>
            </w:r>
          </w:p>
        </w:tc>
      </w:tr>
      <w:tr w:rsidR="00B31DBF" w:rsidRPr="007C1E1E" w:rsidTr="004A35FE">
        <w:tc>
          <w:tcPr>
            <w:tcW w:w="1094"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桃源</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203.25</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94.8</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108.44</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3（293）</w:t>
            </w:r>
          </w:p>
        </w:tc>
        <w:tc>
          <w:tcPr>
            <w:tcW w:w="1095" w:type="dxa"/>
          </w:tcPr>
          <w:p w:rsidR="00B31DBF" w:rsidRPr="002E4172" w:rsidRDefault="00B31DBF" w:rsidP="002E4172">
            <w:pPr>
              <w:widowControl/>
              <w:spacing w:line="400" w:lineRule="exact"/>
              <w:ind w:firstLineChars="200" w:firstLine="480"/>
              <w:jc w:val="left"/>
              <w:rPr>
                <w:rFonts w:ascii="仿宋" w:eastAsia="仿宋" w:hAnsi="仿宋" w:cs="宋体"/>
                <w:bCs/>
                <w:sz w:val="24"/>
                <w:szCs w:val="24"/>
              </w:rPr>
            </w:pPr>
            <w:r w:rsidRPr="002E4172">
              <w:rPr>
                <w:rFonts w:ascii="仿宋" w:eastAsia="仿宋" w:hAnsi="仿宋" w:cs="宋体" w:hint="eastAsia"/>
                <w:bCs/>
                <w:sz w:val="24"/>
                <w:szCs w:val="24"/>
              </w:rPr>
              <w:t>9</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21</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38</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203</w:t>
            </w:r>
          </w:p>
        </w:tc>
      </w:tr>
      <w:tr w:rsidR="00B31DBF" w:rsidRPr="007C1E1E" w:rsidTr="004A35FE">
        <w:tc>
          <w:tcPr>
            <w:tcW w:w="1094"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石门</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196.03</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91.03</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104.98</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1（293）</w:t>
            </w:r>
          </w:p>
        </w:tc>
        <w:tc>
          <w:tcPr>
            <w:tcW w:w="1095" w:type="dxa"/>
          </w:tcPr>
          <w:p w:rsidR="00B31DBF" w:rsidRPr="002E4172" w:rsidRDefault="00B31DBF" w:rsidP="002E4172">
            <w:pPr>
              <w:widowControl/>
              <w:spacing w:line="400" w:lineRule="exact"/>
              <w:ind w:firstLineChars="200" w:firstLine="480"/>
              <w:jc w:val="left"/>
              <w:rPr>
                <w:rFonts w:ascii="仿宋" w:eastAsia="仿宋" w:hAnsi="仿宋" w:cs="宋体"/>
                <w:bCs/>
                <w:sz w:val="24"/>
                <w:szCs w:val="24"/>
              </w:rPr>
            </w:pPr>
            <w:r w:rsidRPr="002E4172">
              <w:rPr>
                <w:rFonts w:ascii="仿宋" w:eastAsia="仿宋" w:hAnsi="仿宋" w:cs="宋体" w:hint="eastAsia"/>
                <w:bCs/>
                <w:sz w:val="24"/>
                <w:szCs w:val="24"/>
              </w:rPr>
              <w:t>9</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18</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29</w:t>
            </w:r>
          </w:p>
        </w:tc>
        <w:tc>
          <w:tcPr>
            <w:tcW w:w="1095" w:type="dxa"/>
          </w:tcPr>
          <w:p w:rsidR="00B31DBF" w:rsidRPr="002E4172" w:rsidRDefault="00B31DBF" w:rsidP="002E4172">
            <w:pPr>
              <w:widowControl/>
              <w:spacing w:line="400" w:lineRule="exact"/>
              <w:jc w:val="left"/>
              <w:rPr>
                <w:rFonts w:ascii="仿宋" w:eastAsia="仿宋" w:hAnsi="仿宋" w:cs="宋体"/>
                <w:bCs/>
                <w:sz w:val="24"/>
                <w:szCs w:val="24"/>
              </w:rPr>
            </w:pPr>
            <w:r w:rsidRPr="002E4172">
              <w:rPr>
                <w:rFonts w:ascii="仿宋" w:eastAsia="仿宋" w:hAnsi="仿宋" w:cs="宋体" w:hint="eastAsia"/>
                <w:bCs/>
                <w:sz w:val="24"/>
                <w:szCs w:val="24"/>
              </w:rPr>
              <w:t>143</w:t>
            </w:r>
          </w:p>
        </w:tc>
      </w:tr>
    </w:tbl>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表2.2016年澧县一中、桃源一中、石门</w:t>
      </w:r>
      <w:proofErr w:type="gramStart"/>
      <w:r w:rsidRPr="007C1E1E">
        <w:rPr>
          <w:rFonts w:ascii="仿宋" w:eastAsia="仿宋" w:hAnsi="仿宋" w:cs="宋体" w:hint="eastAsia"/>
          <w:bCs/>
          <w:sz w:val="30"/>
          <w:szCs w:val="30"/>
        </w:rPr>
        <w:t>一中理综化学</w:t>
      </w:r>
      <w:proofErr w:type="gramEnd"/>
      <w:r w:rsidRPr="007C1E1E">
        <w:rPr>
          <w:rFonts w:ascii="仿宋" w:eastAsia="仿宋" w:hAnsi="仿宋" w:cs="宋体" w:hint="eastAsia"/>
          <w:bCs/>
          <w:sz w:val="30"/>
          <w:szCs w:val="30"/>
        </w:rPr>
        <w:t>单科成绩比较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1263"/>
        <w:gridCol w:w="1264"/>
        <w:gridCol w:w="1264"/>
        <w:gridCol w:w="1176"/>
        <w:gridCol w:w="1176"/>
        <w:gridCol w:w="1205"/>
      </w:tblGrid>
      <w:tr w:rsidR="00B31DBF" w:rsidRPr="002E4172"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学校</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均分</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选择题</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非选择题</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最高分</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≥90</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80以上</w:t>
            </w:r>
          </w:p>
        </w:tc>
      </w:tr>
      <w:tr w:rsidR="00B31DBF" w:rsidRPr="002E4172"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澧县一中</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66.75</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33.03</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33.72</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98</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12</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149</w:t>
            </w:r>
          </w:p>
        </w:tc>
      </w:tr>
      <w:tr w:rsidR="00B31DBF" w:rsidRPr="002E4172"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桃源</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66.03</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33.74</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32.29</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95</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19</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130</w:t>
            </w:r>
          </w:p>
        </w:tc>
      </w:tr>
      <w:tr w:rsidR="00B31DBF" w:rsidRPr="002E4172"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石门</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63.23</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31.75</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31.48</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96</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11</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90</w:t>
            </w:r>
          </w:p>
        </w:tc>
      </w:tr>
    </w:tbl>
    <w:p w:rsidR="00B31DBF" w:rsidRPr="002E4172" w:rsidRDefault="00B31DBF" w:rsidP="002E4172">
      <w:pPr>
        <w:widowControl/>
        <w:spacing w:line="400" w:lineRule="exact"/>
        <w:ind w:firstLineChars="200" w:firstLine="480"/>
        <w:jc w:val="left"/>
        <w:rPr>
          <w:rFonts w:ascii="仿宋" w:eastAsia="仿宋" w:hAnsi="仿宋" w:cs="宋体"/>
          <w:bCs/>
          <w:sz w:val="24"/>
          <w:szCs w:val="24"/>
        </w:rPr>
      </w:pP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表3.2016年澧县一中、桃源一中、石门</w:t>
      </w:r>
      <w:proofErr w:type="gramStart"/>
      <w:r w:rsidRPr="007C1E1E">
        <w:rPr>
          <w:rFonts w:ascii="仿宋" w:eastAsia="仿宋" w:hAnsi="仿宋" w:cs="宋体" w:hint="eastAsia"/>
          <w:bCs/>
          <w:sz w:val="30"/>
          <w:szCs w:val="30"/>
        </w:rPr>
        <w:t>一中理综化学</w:t>
      </w:r>
      <w:proofErr w:type="gramEnd"/>
      <w:r w:rsidRPr="007C1E1E">
        <w:rPr>
          <w:rFonts w:ascii="仿宋" w:eastAsia="仿宋" w:hAnsi="仿宋" w:cs="宋体" w:hint="eastAsia"/>
          <w:bCs/>
          <w:sz w:val="30"/>
          <w:szCs w:val="30"/>
        </w:rPr>
        <w:t>单科逐题比较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726"/>
        <w:gridCol w:w="726"/>
        <w:gridCol w:w="725"/>
        <w:gridCol w:w="725"/>
        <w:gridCol w:w="725"/>
        <w:gridCol w:w="725"/>
        <w:gridCol w:w="725"/>
        <w:gridCol w:w="725"/>
        <w:gridCol w:w="725"/>
        <w:gridCol w:w="726"/>
        <w:gridCol w:w="726"/>
      </w:tblGrid>
      <w:tr w:rsidR="00B31DBF" w:rsidRPr="007C1E1E" w:rsidTr="002E4172">
        <w:tc>
          <w:tcPr>
            <w:tcW w:w="543" w:type="dxa"/>
            <w:vAlign w:val="center"/>
          </w:tcPr>
          <w:p w:rsidR="00B31DBF" w:rsidRPr="002E4172" w:rsidRDefault="00B31DBF" w:rsidP="002E4172">
            <w:pPr>
              <w:widowControl/>
              <w:spacing w:line="400" w:lineRule="exact"/>
              <w:ind w:firstLineChars="200" w:firstLine="480"/>
              <w:jc w:val="center"/>
              <w:rPr>
                <w:rFonts w:ascii="仿宋" w:eastAsia="仿宋" w:hAnsi="仿宋" w:cs="宋体"/>
                <w:bCs/>
                <w:sz w:val="24"/>
                <w:szCs w:val="24"/>
              </w:rPr>
            </w:pPr>
            <w:r w:rsidRPr="002E4172">
              <w:rPr>
                <w:rFonts w:ascii="仿宋" w:eastAsia="仿宋" w:hAnsi="仿宋" w:cs="宋体" w:hint="eastAsia"/>
                <w:bCs/>
                <w:sz w:val="24"/>
                <w:szCs w:val="24"/>
              </w:rPr>
              <w:t>学校</w:t>
            </w:r>
          </w:p>
        </w:tc>
        <w:tc>
          <w:tcPr>
            <w:tcW w:w="726"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T7</w:t>
            </w:r>
          </w:p>
        </w:tc>
        <w:tc>
          <w:tcPr>
            <w:tcW w:w="726"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T8</w:t>
            </w:r>
          </w:p>
        </w:tc>
        <w:tc>
          <w:tcPr>
            <w:tcW w:w="725"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T9</w:t>
            </w:r>
          </w:p>
        </w:tc>
        <w:tc>
          <w:tcPr>
            <w:tcW w:w="725"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T10</w:t>
            </w:r>
          </w:p>
        </w:tc>
        <w:tc>
          <w:tcPr>
            <w:tcW w:w="725"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T11</w:t>
            </w:r>
          </w:p>
        </w:tc>
        <w:tc>
          <w:tcPr>
            <w:tcW w:w="725"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T12</w:t>
            </w:r>
          </w:p>
        </w:tc>
        <w:tc>
          <w:tcPr>
            <w:tcW w:w="725"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T13</w:t>
            </w:r>
          </w:p>
        </w:tc>
        <w:tc>
          <w:tcPr>
            <w:tcW w:w="725"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T26</w:t>
            </w:r>
          </w:p>
        </w:tc>
        <w:tc>
          <w:tcPr>
            <w:tcW w:w="725"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T27</w:t>
            </w:r>
          </w:p>
        </w:tc>
        <w:tc>
          <w:tcPr>
            <w:tcW w:w="726"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T28</w:t>
            </w:r>
          </w:p>
        </w:tc>
        <w:tc>
          <w:tcPr>
            <w:tcW w:w="726" w:type="dxa"/>
            <w:vAlign w:val="center"/>
          </w:tcPr>
          <w:p w:rsidR="00B31DBF" w:rsidRPr="002E4172" w:rsidRDefault="00B31DBF" w:rsidP="002E4172">
            <w:pPr>
              <w:widowControl/>
              <w:spacing w:line="400" w:lineRule="exact"/>
              <w:jc w:val="center"/>
              <w:rPr>
                <w:rFonts w:ascii="仿宋" w:eastAsia="仿宋" w:hAnsi="仿宋" w:cs="宋体"/>
                <w:bCs/>
                <w:sz w:val="24"/>
                <w:szCs w:val="24"/>
              </w:rPr>
            </w:pPr>
            <w:r w:rsidRPr="002E4172">
              <w:rPr>
                <w:rFonts w:ascii="仿宋" w:eastAsia="仿宋" w:hAnsi="仿宋" w:cs="宋体" w:hint="eastAsia"/>
                <w:bCs/>
                <w:sz w:val="24"/>
                <w:szCs w:val="24"/>
              </w:rPr>
              <w:t>T38</w:t>
            </w:r>
          </w:p>
        </w:tc>
      </w:tr>
      <w:tr w:rsidR="00B31DBF" w:rsidRPr="007C1E1E" w:rsidTr="002E4172">
        <w:tc>
          <w:tcPr>
            <w:tcW w:w="543" w:type="dxa"/>
          </w:tcPr>
          <w:p w:rsidR="00B31DBF" w:rsidRPr="002E4172" w:rsidRDefault="00B31DBF" w:rsidP="002E4172">
            <w:pPr>
              <w:widowControl/>
              <w:spacing w:line="400" w:lineRule="exact"/>
              <w:ind w:firstLineChars="200" w:firstLine="480"/>
              <w:jc w:val="center"/>
              <w:rPr>
                <w:rFonts w:ascii="仿宋" w:eastAsia="仿宋" w:hAnsi="仿宋" w:cs="宋体"/>
                <w:bCs/>
                <w:sz w:val="24"/>
                <w:szCs w:val="24"/>
              </w:rPr>
            </w:pPr>
            <w:r w:rsidRPr="002E4172">
              <w:rPr>
                <w:rFonts w:ascii="仿宋" w:eastAsia="仿宋" w:hAnsi="仿宋" w:cs="宋体" w:hint="eastAsia"/>
                <w:bCs/>
                <w:sz w:val="24"/>
                <w:szCs w:val="24"/>
              </w:rPr>
              <w:t>澧</w:t>
            </w:r>
            <w:r w:rsidRPr="002E4172">
              <w:rPr>
                <w:rFonts w:ascii="仿宋" w:eastAsia="仿宋" w:hAnsi="仿宋" w:cs="宋体" w:hint="eastAsia"/>
                <w:bCs/>
                <w:sz w:val="24"/>
                <w:szCs w:val="24"/>
              </w:rPr>
              <w:lastRenderedPageBreak/>
              <w:t>县</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lastRenderedPageBreak/>
              <w:t>5.22</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5.55</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5.61</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3.10</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4.84</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4.24</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4.47</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8.50</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9.98</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6.84</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8.4</w:t>
            </w:r>
          </w:p>
        </w:tc>
      </w:tr>
      <w:tr w:rsidR="00B31DBF" w:rsidRPr="007C1E1E" w:rsidTr="002E4172">
        <w:tc>
          <w:tcPr>
            <w:tcW w:w="543" w:type="dxa"/>
          </w:tcPr>
          <w:p w:rsidR="00B31DBF" w:rsidRPr="002E4172" w:rsidRDefault="00B31DBF" w:rsidP="002E4172">
            <w:pPr>
              <w:widowControl/>
              <w:spacing w:line="400" w:lineRule="exact"/>
              <w:ind w:firstLineChars="200" w:firstLine="480"/>
              <w:jc w:val="center"/>
              <w:rPr>
                <w:rFonts w:ascii="仿宋" w:eastAsia="仿宋" w:hAnsi="仿宋" w:cs="宋体"/>
                <w:bCs/>
                <w:sz w:val="24"/>
                <w:szCs w:val="24"/>
              </w:rPr>
            </w:pPr>
            <w:r w:rsidRPr="002E4172">
              <w:rPr>
                <w:rFonts w:ascii="仿宋" w:eastAsia="仿宋" w:hAnsi="仿宋" w:cs="宋体" w:hint="eastAsia"/>
                <w:bCs/>
                <w:sz w:val="24"/>
                <w:szCs w:val="24"/>
              </w:rPr>
              <w:lastRenderedPageBreak/>
              <w:t>桃源</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5.34</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5.44</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5.34</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3.87</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5.01</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4.33</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4.40</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8.42</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9.38</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6.49</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7.99</w:t>
            </w:r>
          </w:p>
        </w:tc>
      </w:tr>
      <w:tr w:rsidR="00B31DBF" w:rsidRPr="007C1E1E" w:rsidTr="002E4172">
        <w:tc>
          <w:tcPr>
            <w:tcW w:w="543" w:type="dxa"/>
          </w:tcPr>
          <w:p w:rsidR="00B31DBF" w:rsidRPr="002E4172" w:rsidRDefault="00B31DBF" w:rsidP="002E4172">
            <w:pPr>
              <w:widowControl/>
              <w:spacing w:line="400" w:lineRule="exact"/>
              <w:ind w:firstLineChars="200" w:firstLine="480"/>
              <w:jc w:val="center"/>
              <w:rPr>
                <w:rFonts w:ascii="仿宋" w:eastAsia="仿宋" w:hAnsi="仿宋" w:cs="宋体"/>
                <w:bCs/>
                <w:sz w:val="24"/>
                <w:szCs w:val="24"/>
              </w:rPr>
            </w:pPr>
            <w:r w:rsidRPr="002E4172">
              <w:rPr>
                <w:rFonts w:ascii="仿宋" w:eastAsia="仿宋" w:hAnsi="仿宋" w:cs="宋体" w:hint="eastAsia"/>
                <w:bCs/>
                <w:sz w:val="24"/>
                <w:szCs w:val="24"/>
              </w:rPr>
              <w:t>石门</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4.95</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5.56</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5.44</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2.75</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4.23</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4.38</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4.43</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7.65</w:t>
            </w:r>
          </w:p>
        </w:tc>
        <w:tc>
          <w:tcPr>
            <w:tcW w:w="72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9.17</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6.54</w:t>
            </w:r>
          </w:p>
        </w:tc>
        <w:tc>
          <w:tcPr>
            <w:tcW w:w="726"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8.13</w:t>
            </w:r>
          </w:p>
        </w:tc>
      </w:tr>
    </w:tbl>
    <w:p w:rsidR="00B31DBF" w:rsidRPr="007C1E1E" w:rsidRDefault="00B31DBF" w:rsidP="007C1E1E">
      <w:pPr>
        <w:widowControl/>
        <w:spacing w:line="480" w:lineRule="exact"/>
        <w:ind w:firstLineChars="200" w:firstLine="600"/>
        <w:jc w:val="center"/>
        <w:rPr>
          <w:rFonts w:ascii="仿宋" w:eastAsia="仿宋" w:hAnsi="仿宋" w:cs="宋体"/>
          <w:bCs/>
          <w:sz w:val="30"/>
          <w:szCs w:val="30"/>
        </w:rPr>
      </w:pP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表4.2016年澧县一中、桃源一中、石门</w:t>
      </w:r>
      <w:proofErr w:type="gramStart"/>
      <w:r w:rsidRPr="007C1E1E">
        <w:rPr>
          <w:rFonts w:ascii="仿宋" w:eastAsia="仿宋" w:hAnsi="仿宋" w:cs="宋体" w:hint="eastAsia"/>
          <w:bCs/>
          <w:sz w:val="30"/>
          <w:szCs w:val="30"/>
        </w:rPr>
        <w:t>一中理综化学</w:t>
      </w:r>
      <w:proofErr w:type="gramEnd"/>
      <w:r w:rsidRPr="007C1E1E">
        <w:rPr>
          <w:rFonts w:ascii="仿宋" w:eastAsia="仿宋" w:hAnsi="仿宋" w:cs="宋体" w:hint="eastAsia"/>
          <w:bCs/>
          <w:sz w:val="30"/>
          <w:szCs w:val="30"/>
        </w:rPr>
        <w:t>选择题分段人数统计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964"/>
        <w:gridCol w:w="964"/>
        <w:gridCol w:w="964"/>
        <w:gridCol w:w="964"/>
        <w:gridCol w:w="933"/>
        <w:gridCol w:w="933"/>
        <w:gridCol w:w="933"/>
        <w:gridCol w:w="933"/>
      </w:tblGrid>
      <w:tr w:rsidR="00B31DBF" w:rsidRPr="002E4172" w:rsidTr="004A35FE">
        <w:tc>
          <w:tcPr>
            <w:tcW w:w="1094"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学校</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42分</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36分</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30分</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24分</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18分</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12分</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6分</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0分</w:t>
            </w:r>
          </w:p>
        </w:tc>
      </w:tr>
      <w:tr w:rsidR="00B31DBF" w:rsidRPr="002E4172" w:rsidTr="004A35FE">
        <w:tc>
          <w:tcPr>
            <w:tcW w:w="1094"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澧县一中</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293</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302</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274</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149</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53</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19</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0</w:t>
            </w:r>
          </w:p>
        </w:tc>
      </w:tr>
      <w:tr w:rsidR="00B31DBF" w:rsidRPr="002E4172" w:rsidTr="004A35FE">
        <w:tc>
          <w:tcPr>
            <w:tcW w:w="1094"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桃源</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298</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284</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181</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83</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44</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25</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w:t>
            </w:r>
          </w:p>
        </w:tc>
      </w:tr>
      <w:tr w:rsidR="00B31DBF" w:rsidRPr="002E4172" w:rsidTr="004A35FE">
        <w:tc>
          <w:tcPr>
            <w:tcW w:w="1094"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石门</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197</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261</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218</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132</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62</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28</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w:t>
            </w:r>
          </w:p>
        </w:tc>
        <w:tc>
          <w:tcPr>
            <w:tcW w:w="1095"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w:t>
            </w:r>
          </w:p>
        </w:tc>
      </w:tr>
    </w:tbl>
    <w:p w:rsidR="00B31DBF" w:rsidRPr="002E4172" w:rsidRDefault="00B31DBF" w:rsidP="002E4172">
      <w:pPr>
        <w:widowControl/>
        <w:spacing w:line="400" w:lineRule="exact"/>
        <w:ind w:firstLineChars="200" w:firstLine="480"/>
        <w:jc w:val="center"/>
        <w:rPr>
          <w:rFonts w:ascii="仿宋" w:eastAsia="仿宋" w:hAnsi="仿宋" w:cs="宋体"/>
          <w:bCs/>
          <w:sz w:val="24"/>
          <w:szCs w:val="24"/>
        </w:rPr>
      </w:pP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表5.2015年澧县一中、桃源一中、石门一中</w:t>
      </w:r>
      <w:proofErr w:type="gramStart"/>
      <w:r w:rsidRPr="007C1E1E">
        <w:rPr>
          <w:rFonts w:ascii="仿宋" w:eastAsia="仿宋" w:hAnsi="仿宋" w:cs="宋体" w:hint="eastAsia"/>
          <w:bCs/>
          <w:sz w:val="30"/>
          <w:szCs w:val="30"/>
        </w:rPr>
        <w:t>理综成绩</w:t>
      </w:r>
      <w:proofErr w:type="gramEnd"/>
      <w:r w:rsidRPr="007C1E1E">
        <w:rPr>
          <w:rFonts w:ascii="仿宋" w:eastAsia="仿宋" w:hAnsi="仿宋" w:cs="宋体" w:hint="eastAsia"/>
          <w:bCs/>
          <w:sz w:val="30"/>
          <w:szCs w:val="30"/>
        </w:rPr>
        <w:t>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901"/>
        <w:gridCol w:w="900"/>
        <w:gridCol w:w="900"/>
        <w:gridCol w:w="672"/>
        <w:gridCol w:w="672"/>
        <w:gridCol w:w="672"/>
        <w:gridCol w:w="672"/>
        <w:gridCol w:w="1014"/>
        <w:gridCol w:w="558"/>
        <w:gridCol w:w="558"/>
        <w:gridCol w:w="558"/>
      </w:tblGrid>
      <w:tr w:rsidR="00B31DBF" w:rsidRPr="007C1E1E" w:rsidTr="004A35FE">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学校</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均分</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Ⅰ卷</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Ⅱ卷</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T26</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T27</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T28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T38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≥280</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≥270</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≥260</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≥240</w:t>
            </w:r>
          </w:p>
        </w:tc>
      </w:tr>
      <w:tr w:rsidR="00B31DBF" w:rsidRPr="007C1E1E" w:rsidTr="004A35FE">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澧县</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201.39</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97.92</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103.47</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7.65</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8.54</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5.52</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8.62</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5（286）</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23</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126</w:t>
            </w:r>
          </w:p>
        </w:tc>
      </w:tr>
      <w:tr w:rsidR="00B31DBF" w:rsidRPr="007C1E1E" w:rsidTr="004A35FE">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桃源</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196.22</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95.78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100.44</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7.40</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8.67</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4.76</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8.32</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1（288）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16</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108</w:t>
            </w:r>
          </w:p>
        </w:tc>
      </w:tr>
      <w:tr w:rsidR="00B31DBF" w:rsidRPr="007C1E1E" w:rsidTr="004A35FE">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石门</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205.28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100.61</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104.67</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6.95</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8.54</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5.41</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9.20</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3（287）</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13</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140</w:t>
            </w:r>
          </w:p>
        </w:tc>
      </w:tr>
    </w:tbl>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表6.2015年澧县一中、桃源一中、石门</w:t>
      </w:r>
      <w:proofErr w:type="gramStart"/>
      <w:r w:rsidRPr="007C1E1E">
        <w:rPr>
          <w:rFonts w:ascii="仿宋" w:eastAsia="仿宋" w:hAnsi="仿宋" w:cs="宋体" w:hint="eastAsia"/>
          <w:bCs/>
          <w:sz w:val="30"/>
          <w:szCs w:val="30"/>
        </w:rPr>
        <w:t>一中理综化学</w:t>
      </w:r>
      <w:proofErr w:type="gramEnd"/>
      <w:r w:rsidRPr="007C1E1E">
        <w:rPr>
          <w:rFonts w:ascii="仿宋" w:eastAsia="仿宋" w:hAnsi="仿宋" w:cs="宋体" w:hint="eastAsia"/>
          <w:bCs/>
          <w:sz w:val="30"/>
          <w:szCs w:val="30"/>
        </w:rPr>
        <w:t>单科成绩比较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256"/>
        <w:gridCol w:w="1257"/>
        <w:gridCol w:w="1257"/>
        <w:gridCol w:w="1226"/>
        <w:gridCol w:w="1165"/>
        <w:gridCol w:w="1196"/>
      </w:tblGrid>
      <w:tr w:rsidR="00B31DBF" w:rsidRPr="007C1E1E"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学校</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均分</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选择题</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非选择题</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最高分</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≥90</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80以上</w:t>
            </w:r>
          </w:p>
        </w:tc>
      </w:tr>
      <w:tr w:rsidR="00B31DBF" w:rsidRPr="007C1E1E"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澧县一中</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62.95</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32.63</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30.32</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96</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14</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116</w:t>
            </w:r>
          </w:p>
        </w:tc>
      </w:tr>
      <w:tr w:rsidR="00B31DBF" w:rsidRPr="007C1E1E"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桃源</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61.28</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32.13</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29.15</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95</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103</w:t>
            </w:r>
          </w:p>
        </w:tc>
      </w:tr>
      <w:tr w:rsidR="00B31DBF" w:rsidRPr="007C1E1E"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石门</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63.29</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33.19</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30.10</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95.5</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99</w:t>
            </w:r>
          </w:p>
        </w:tc>
      </w:tr>
    </w:tbl>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表7.2014年澧县一中、桃源一中、石门一中</w:t>
      </w:r>
      <w:proofErr w:type="gramStart"/>
      <w:r w:rsidRPr="007C1E1E">
        <w:rPr>
          <w:rFonts w:ascii="仿宋" w:eastAsia="仿宋" w:hAnsi="仿宋" w:cs="宋体" w:hint="eastAsia"/>
          <w:bCs/>
          <w:sz w:val="30"/>
          <w:szCs w:val="30"/>
        </w:rPr>
        <w:t>理综成绩</w:t>
      </w:r>
      <w:proofErr w:type="gramEnd"/>
      <w:r w:rsidRPr="007C1E1E">
        <w:rPr>
          <w:rFonts w:ascii="仿宋" w:eastAsia="仿宋" w:hAnsi="仿宋" w:cs="宋体" w:hint="eastAsia"/>
          <w:bCs/>
          <w:sz w:val="30"/>
          <w:szCs w:val="30"/>
        </w:rPr>
        <w:t>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886"/>
        <w:gridCol w:w="775"/>
        <w:gridCol w:w="887"/>
        <w:gridCol w:w="664"/>
        <w:gridCol w:w="664"/>
        <w:gridCol w:w="664"/>
        <w:gridCol w:w="664"/>
        <w:gridCol w:w="1223"/>
        <w:gridCol w:w="552"/>
        <w:gridCol w:w="552"/>
        <w:gridCol w:w="552"/>
      </w:tblGrid>
      <w:tr w:rsidR="00B31DBF" w:rsidRPr="007C1E1E" w:rsidTr="004A35FE">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学校</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均分</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Ⅰ卷</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Ⅱ卷</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T26</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T27</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T28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T38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≥280</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≥270</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≥260</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≥240</w:t>
            </w:r>
          </w:p>
        </w:tc>
      </w:tr>
      <w:tr w:rsidR="00B31DBF" w:rsidRPr="007C1E1E" w:rsidTr="004A35FE">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澧县</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191.32</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88.60</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102.72</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8.67</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8.98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6.91</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6.10</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0</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16</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109</w:t>
            </w:r>
          </w:p>
        </w:tc>
      </w:tr>
      <w:tr w:rsidR="00B31DBF" w:rsidRPr="007C1E1E" w:rsidTr="004A35FE">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桃源</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186.43</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89.0</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97.44</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7.93</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7.72</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7.06</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5.58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1（283）</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60</w:t>
            </w:r>
          </w:p>
        </w:tc>
      </w:tr>
      <w:tr w:rsidR="00B31DBF" w:rsidRPr="007C1E1E" w:rsidTr="004A35FE">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石门</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200.31</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90.73</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109.59</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8.99</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8.62</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7.18</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8.27</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2（285.5）</w:t>
            </w:r>
          </w:p>
        </w:tc>
        <w:tc>
          <w:tcPr>
            <w:tcW w:w="821"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19</w:t>
            </w:r>
          </w:p>
        </w:tc>
        <w:tc>
          <w:tcPr>
            <w:tcW w:w="822"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101</w:t>
            </w:r>
          </w:p>
        </w:tc>
      </w:tr>
    </w:tbl>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表8.2014年澧县一中、桃源一中、石门</w:t>
      </w:r>
      <w:proofErr w:type="gramStart"/>
      <w:r w:rsidRPr="007C1E1E">
        <w:rPr>
          <w:rFonts w:ascii="仿宋" w:eastAsia="仿宋" w:hAnsi="仿宋" w:cs="宋体" w:hint="eastAsia"/>
          <w:bCs/>
          <w:sz w:val="30"/>
          <w:szCs w:val="30"/>
        </w:rPr>
        <w:t>一中理综化学</w:t>
      </w:r>
      <w:proofErr w:type="gramEnd"/>
      <w:r w:rsidRPr="007C1E1E">
        <w:rPr>
          <w:rFonts w:ascii="仿宋" w:eastAsia="仿宋" w:hAnsi="仿宋" w:cs="宋体" w:hint="eastAsia"/>
          <w:bCs/>
          <w:sz w:val="30"/>
          <w:szCs w:val="30"/>
        </w:rPr>
        <w:t>单科成绩比较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256"/>
        <w:gridCol w:w="1257"/>
        <w:gridCol w:w="1257"/>
        <w:gridCol w:w="1226"/>
        <w:gridCol w:w="1165"/>
        <w:gridCol w:w="1196"/>
      </w:tblGrid>
      <w:tr w:rsidR="00B31DBF" w:rsidRPr="007C1E1E"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学校</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均分</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选择题</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非选择题</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最高分</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≥90</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80以上</w:t>
            </w:r>
          </w:p>
        </w:tc>
      </w:tr>
      <w:tr w:rsidR="00B31DBF" w:rsidRPr="007C1E1E" w:rsidTr="004A35FE">
        <w:tc>
          <w:tcPr>
            <w:tcW w:w="1407" w:type="dxa"/>
          </w:tcPr>
          <w:p w:rsid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澧县</w:t>
            </w:r>
          </w:p>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一中</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60.51</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29.84</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30.67</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93.5</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124</w:t>
            </w:r>
          </w:p>
        </w:tc>
      </w:tr>
      <w:tr w:rsidR="00B31DBF" w:rsidRPr="007C1E1E"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桃源</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57.76</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29.47</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28.29</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96</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13</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98</w:t>
            </w:r>
          </w:p>
        </w:tc>
      </w:tr>
      <w:tr w:rsidR="00B31DBF" w:rsidRPr="007C1E1E" w:rsidTr="004A35FE">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石门</w:t>
            </w:r>
          </w:p>
        </w:tc>
        <w:tc>
          <w:tcPr>
            <w:tcW w:w="1407"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63.16</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30.10</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33.06</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95</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7</w:t>
            </w:r>
          </w:p>
        </w:tc>
        <w:tc>
          <w:tcPr>
            <w:tcW w:w="1408" w:type="dxa"/>
          </w:tcPr>
          <w:p w:rsidR="00B31DBF" w:rsidRPr="002E4172" w:rsidRDefault="00B31DBF" w:rsidP="002E4172">
            <w:pPr>
              <w:widowControl/>
              <w:spacing w:line="400" w:lineRule="exact"/>
              <w:rPr>
                <w:rFonts w:ascii="仿宋" w:eastAsia="仿宋" w:hAnsi="仿宋" w:cs="宋体"/>
                <w:bCs/>
                <w:sz w:val="24"/>
                <w:szCs w:val="24"/>
              </w:rPr>
            </w:pPr>
            <w:r w:rsidRPr="002E4172">
              <w:rPr>
                <w:rFonts w:ascii="仿宋" w:eastAsia="仿宋" w:hAnsi="仿宋" w:cs="宋体" w:hint="eastAsia"/>
                <w:bCs/>
                <w:sz w:val="24"/>
                <w:szCs w:val="24"/>
              </w:rPr>
              <w:t>116</w:t>
            </w:r>
          </w:p>
        </w:tc>
      </w:tr>
    </w:tbl>
    <w:p w:rsidR="00B31DBF" w:rsidRPr="007C1E1E" w:rsidRDefault="00B31DBF" w:rsidP="007C1E1E">
      <w:pPr>
        <w:widowControl/>
        <w:spacing w:before="100" w:beforeAutospacing="1" w:after="100" w:afterAutospacing="1"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 xml:space="preserve"> 从</w:t>
      </w:r>
      <w:proofErr w:type="gramStart"/>
      <w:r w:rsidRPr="007C1E1E">
        <w:rPr>
          <w:rFonts w:ascii="仿宋" w:eastAsia="仿宋" w:hAnsi="仿宋" w:cs="宋体" w:hint="eastAsia"/>
          <w:bCs/>
          <w:sz w:val="30"/>
          <w:szCs w:val="30"/>
        </w:rPr>
        <w:t>以上诸表可以</w:t>
      </w:r>
      <w:proofErr w:type="gramEnd"/>
      <w:r w:rsidRPr="007C1E1E">
        <w:rPr>
          <w:rFonts w:ascii="仿宋" w:eastAsia="仿宋" w:hAnsi="仿宋" w:cs="宋体" w:hint="eastAsia"/>
          <w:bCs/>
          <w:sz w:val="30"/>
          <w:szCs w:val="30"/>
        </w:rPr>
        <w:t>看到我们学校化学学科与兄弟学校的优势和劣势，以便做出改进。</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hint="eastAsia"/>
          <w:sz w:val="30"/>
          <w:szCs w:val="30"/>
        </w:rPr>
        <w:t>三、2017届化学备考策略</w:t>
      </w:r>
    </w:p>
    <w:p w:rsidR="002E4172" w:rsidRDefault="00B31DBF" w:rsidP="002E4172">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（一）夯实基础，重视教材</w:t>
      </w:r>
    </w:p>
    <w:p w:rsidR="00B31DBF" w:rsidRPr="002E4172" w:rsidRDefault="00B31DBF" w:rsidP="002E4172">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bCs/>
          <w:color w:val="000000"/>
          <w:sz w:val="30"/>
          <w:szCs w:val="30"/>
        </w:rPr>
        <w:t>基础知识要掌握全面，一轮复习的时候不要遗漏任何知识点</w:t>
      </w:r>
      <w:r w:rsidRPr="007C1E1E">
        <w:rPr>
          <w:rFonts w:ascii="仿宋" w:eastAsia="仿宋" w:hAnsi="仿宋" w:hint="eastAsia"/>
          <w:bCs/>
          <w:color w:val="000000"/>
          <w:sz w:val="30"/>
          <w:szCs w:val="30"/>
        </w:rPr>
        <w:t>，</w:t>
      </w:r>
      <w:r w:rsidRPr="007C1E1E">
        <w:rPr>
          <w:rFonts w:ascii="仿宋" w:eastAsia="仿宋" w:hAnsi="仿宋"/>
          <w:bCs/>
          <w:sz w:val="30"/>
          <w:szCs w:val="30"/>
        </w:rPr>
        <w:t>整张</w:t>
      </w:r>
      <w:r w:rsidRPr="007C1E1E">
        <w:rPr>
          <w:rFonts w:ascii="仿宋" w:eastAsia="仿宋" w:hAnsi="仿宋" w:hint="eastAsia"/>
          <w:bCs/>
          <w:sz w:val="30"/>
          <w:szCs w:val="30"/>
        </w:rPr>
        <w:t>高考</w:t>
      </w:r>
      <w:r w:rsidRPr="007C1E1E">
        <w:rPr>
          <w:rFonts w:ascii="仿宋" w:eastAsia="仿宋" w:hAnsi="仿宋"/>
          <w:bCs/>
          <w:sz w:val="30"/>
          <w:szCs w:val="30"/>
        </w:rPr>
        <w:t>试卷虽然只有十</w:t>
      </w:r>
      <w:r w:rsidRPr="007C1E1E">
        <w:rPr>
          <w:rFonts w:ascii="仿宋" w:eastAsia="仿宋" w:hAnsi="仿宋" w:hint="eastAsia"/>
          <w:bCs/>
          <w:sz w:val="30"/>
          <w:szCs w:val="30"/>
        </w:rPr>
        <w:t>一</w:t>
      </w:r>
      <w:r w:rsidRPr="007C1E1E">
        <w:rPr>
          <w:rFonts w:ascii="仿宋" w:eastAsia="仿宋" w:hAnsi="仿宋"/>
          <w:bCs/>
          <w:sz w:val="30"/>
          <w:szCs w:val="30"/>
        </w:rPr>
        <w:t>道题，但是考查</w:t>
      </w:r>
      <w:r w:rsidRPr="007C1E1E">
        <w:rPr>
          <w:rFonts w:ascii="仿宋" w:eastAsia="仿宋" w:hAnsi="仿宋" w:hint="eastAsia"/>
          <w:bCs/>
          <w:sz w:val="30"/>
          <w:szCs w:val="30"/>
        </w:rPr>
        <w:t>的</w:t>
      </w:r>
      <w:r w:rsidRPr="007C1E1E">
        <w:rPr>
          <w:rFonts w:ascii="仿宋" w:eastAsia="仿宋" w:hAnsi="仿宋"/>
          <w:bCs/>
          <w:sz w:val="30"/>
          <w:szCs w:val="30"/>
        </w:rPr>
        <w:t>知识点却非常全面。</w:t>
      </w:r>
      <w:r w:rsidRPr="007C1E1E">
        <w:rPr>
          <w:rFonts w:ascii="仿宋" w:eastAsia="仿宋" w:hAnsi="仿宋" w:hint="eastAsia"/>
          <w:bCs/>
          <w:sz w:val="30"/>
          <w:szCs w:val="30"/>
        </w:rPr>
        <w:t>像</w:t>
      </w:r>
      <w:r w:rsidRPr="007C1E1E">
        <w:rPr>
          <w:rFonts w:ascii="仿宋" w:eastAsia="仿宋" w:hAnsi="仿宋" w:hint="eastAsia"/>
          <w:color w:val="000000"/>
          <w:sz w:val="30"/>
          <w:szCs w:val="30"/>
        </w:rPr>
        <w:t>今年的试题，贴近教材，依托课本上的知识，注重化学知识在生活中的运用，例如第7题，怎样鉴别蚕丝与人造纤维、食用油不可反复加热、用加热法可以杀死流感病毒、什么样浓度的酒精才有消毒作用，这些知识既来自于课本，又贴近生活。选择题第10题、实验题第26题考察了实验的基本操作，例如分液、除杂、</w:t>
      </w:r>
      <w:r w:rsidRPr="007C1E1E">
        <w:rPr>
          <w:rFonts w:ascii="仿宋" w:eastAsia="仿宋" w:hAnsi="仿宋" w:hint="eastAsia"/>
          <w:color w:val="000000"/>
          <w:sz w:val="30"/>
          <w:szCs w:val="30"/>
        </w:rPr>
        <w:lastRenderedPageBreak/>
        <w:t>气体的收集、溶液的配制、仪器的连接等。这些双基的考察，具有很好的导向性，既让学生重视课本、重视双基，又切身体会到化学的实用性与重要性。因此在一轮复习中切莫舍本逐末，重教辅轻教材。建议：①认真阅读教材，重视课后习题；②注重对双基的全面把握与拓展，深刻理解和掌握双基的内涵与外延。</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cs="宋体" w:hint="eastAsia"/>
          <w:bCs/>
          <w:sz w:val="30"/>
          <w:szCs w:val="30"/>
        </w:rPr>
        <w:t>（二）继续强化主干知识的教学，重视选修四的复习</w:t>
      </w:r>
    </w:p>
    <w:p w:rsidR="00B31DBF" w:rsidRPr="007C1E1E" w:rsidRDefault="00B31DBF" w:rsidP="007C1E1E">
      <w:pPr>
        <w:widowControl/>
        <w:spacing w:line="480" w:lineRule="exact"/>
        <w:ind w:firstLineChars="200" w:firstLine="600"/>
        <w:jc w:val="left"/>
        <w:rPr>
          <w:rFonts w:ascii="仿宋" w:eastAsia="仿宋" w:hAnsi="仿宋" w:cs="宋体"/>
          <w:bCs/>
          <w:sz w:val="30"/>
          <w:szCs w:val="30"/>
        </w:rPr>
      </w:pPr>
      <w:r w:rsidRPr="007C1E1E">
        <w:rPr>
          <w:rFonts w:ascii="仿宋" w:eastAsia="仿宋" w:hAnsi="仿宋" w:hint="eastAsia"/>
          <w:sz w:val="30"/>
          <w:szCs w:val="30"/>
        </w:rPr>
        <w:t>高中化学的主干知识点有：阿伏加德罗常数、有机基本概念、实验基础操作、电化学原理、电解质溶液、元素周期表和周期律、元素及其化合物知识、氧化还原反应的概念及相关计算、化学平衡常数、溶度积的简单计算、化学平衡的移动、未知方程式的书写等等。对于这些主干知识，在一轮、二轮复习中，要反复操练。</w:t>
      </w:r>
      <w:r w:rsidRPr="007C1E1E">
        <w:rPr>
          <w:rFonts w:ascii="仿宋" w:eastAsia="仿宋" w:hAnsi="仿宋"/>
          <w:bCs/>
          <w:sz w:val="30"/>
          <w:szCs w:val="30"/>
        </w:rPr>
        <w:t>充分重视选修4化学反应原理，加强对原理的理解</w:t>
      </w:r>
      <w:r w:rsidRPr="007C1E1E">
        <w:rPr>
          <w:rFonts w:ascii="仿宋" w:eastAsia="仿宋" w:hAnsi="仿宋" w:hint="eastAsia"/>
          <w:bCs/>
          <w:sz w:val="30"/>
          <w:szCs w:val="30"/>
        </w:rPr>
        <w:t>。今年的全国1卷，涉及化学</w:t>
      </w:r>
      <w:r w:rsidRPr="007C1E1E">
        <w:rPr>
          <w:rFonts w:ascii="仿宋" w:eastAsia="仿宋" w:hAnsi="仿宋" w:cs="宋体"/>
          <w:bCs/>
          <w:sz w:val="30"/>
          <w:szCs w:val="30"/>
        </w:rPr>
        <w:t>反应原理</w:t>
      </w:r>
      <w:proofErr w:type="gramStart"/>
      <w:r w:rsidRPr="007C1E1E">
        <w:rPr>
          <w:rFonts w:ascii="仿宋" w:eastAsia="仿宋" w:hAnsi="仿宋" w:cs="宋体"/>
          <w:bCs/>
          <w:sz w:val="30"/>
          <w:szCs w:val="30"/>
        </w:rPr>
        <w:t>题整体</w:t>
      </w:r>
      <w:proofErr w:type="gramEnd"/>
      <w:r w:rsidRPr="007C1E1E">
        <w:rPr>
          <w:rFonts w:ascii="仿宋" w:eastAsia="仿宋" w:hAnsi="仿宋" w:cs="宋体"/>
          <w:bCs/>
          <w:sz w:val="30"/>
          <w:szCs w:val="30"/>
        </w:rPr>
        <w:t>难度不变，侧重点有改变，弱化了计算，突出了对勒夏特列原理的运用能力，图表的分析难度较去年略有下降，盖斯定律今年没有考查。</w:t>
      </w:r>
      <w:r w:rsidRPr="007C1E1E">
        <w:rPr>
          <w:rFonts w:ascii="仿宋" w:eastAsia="仿宋" w:hAnsi="仿宋" w:cs="宋体" w:hint="eastAsia"/>
          <w:bCs/>
          <w:sz w:val="30"/>
          <w:szCs w:val="30"/>
        </w:rPr>
        <w:t>但纵观历年的高考试题：选修</w:t>
      </w:r>
      <w:proofErr w:type="gramStart"/>
      <w:r w:rsidRPr="007C1E1E">
        <w:rPr>
          <w:rFonts w:ascii="仿宋" w:eastAsia="仿宋" w:hAnsi="仿宋" w:cs="宋体" w:hint="eastAsia"/>
          <w:bCs/>
          <w:sz w:val="30"/>
          <w:szCs w:val="30"/>
        </w:rPr>
        <w:t>四</w:t>
      </w:r>
      <w:r w:rsidRPr="007C1E1E">
        <w:rPr>
          <w:rFonts w:ascii="仿宋" w:eastAsia="仿宋" w:hAnsi="仿宋" w:cs="宋体"/>
          <w:bCs/>
          <w:sz w:val="30"/>
          <w:szCs w:val="30"/>
        </w:rPr>
        <w:t>涉及</w:t>
      </w:r>
      <w:proofErr w:type="gramEnd"/>
      <w:r w:rsidRPr="007C1E1E">
        <w:rPr>
          <w:rFonts w:ascii="仿宋" w:eastAsia="仿宋" w:hAnsi="仿宋" w:cs="宋体"/>
          <w:bCs/>
          <w:sz w:val="30"/>
          <w:szCs w:val="30"/>
        </w:rPr>
        <w:t>到反应热、电化学、</w:t>
      </w:r>
      <w:r w:rsidRPr="007C1E1E">
        <w:rPr>
          <w:rFonts w:ascii="仿宋" w:eastAsia="仿宋" w:hAnsi="仿宋" w:cs="宋体" w:hint="eastAsia"/>
          <w:bCs/>
          <w:sz w:val="30"/>
          <w:szCs w:val="30"/>
        </w:rPr>
        <w:t>化学平衡、</w:t>
      </w:r>
      <w:r w:rsidRPr="007C1E1E">
        <w:rPr>
          <w:rFonts w:ascii="仿宋" w:eastAsia="仿宋" w:hAnsi="仿宋" w:cs="宋体"/>
          <w:bCs/>
          <w:sz w:val="30"/>
          <w:szCs w:val="30"/>
        </w:rPr>
        <w:t>沉淀溶解平衡、弱电解质的电离平衡、氧化还原滴定、酸碱中和滴定、溶液中的三大守恒等，</w:t>
      </w:r>
      <w:r w:rsidRPr="007C1E1E">
        <w:rPr>
          <w:rFonts w:ascii="仿宋" w:eastAsia="仿宋" w:hAnsi="仿宋" w:cs="宋体" w:hint="eastAsia"/>
          <w:bCs/>
          <w:sz w:val="30"/>
          <w:szCs w:val="30"/>
        </w:rPr>
        <w:t>理论性强，抽象</w:t>
      </w:r>
      <w:r w:rsidRPr="007C1E1E">
        <w:rPr>
          <w:rFonts w:ascii="仿宋" w:eastAsia="仿宋" w:hAnsi="仿宋" w:cs="宋体"/>
          <w:bCs/>
          <w:sz w:val="30"/>
          <w:szCs w:val="30"/>
        </w:rPr>
        <w:t>，</w:t>
      </w:r>
      <w:r w:rsidRPr="007C1E1E">
        <w:rPr>
          <w:rFonts w:ascii="仿宋" w:eastAsia="仿宋" w:hAnsi="仿宋" w:cs="宋体" w:hint="eastAsia"/>
          <w:bCs/>
          <w:sz w:val="30"/>
          <w:szCs w:val="30"/>
        </w:rPr>
        <w:t>出题形式多样，对思维要求较高，</w:t>
      </w:r>
      <w:r w:rsidRPr="007C1E1E">
        <w:rPr>
          <w:rFonts w:ascii="仿宋" w:eastAsia="仿宋" w:hAnsi="仿宋" w:cs="宋体"/>
          <w:bCs/>
          <w:sz w:val="30"/>
          <w:szCs w:val="30"/>
        </w:rPr>
        <w:t>有利于拉开一定的区分度</w:t>
      </w:r>
      <w:r w:rsidRPr="007C1E1E">
        <w:rPr>
          <w:rFonts w:ascii="仿宋" w:eastAsia="仿宋" w:hAnsi="仿宋" w:cs="宋体" w:hint="eastAsia"/>
          <w:bCs/>
          <w:sz w:val="30"/>
          <w:szCs w:val="30"/>
        </w:rPr>
        <w:t>，因此要充分重视选修四的复习</w:t>
      </w:r>
      <w:r w:rsidRPr="007C1E1E">
        <w:rPr>
          <w:rFonts w:ascii="仿宋" w:eastAsia="仿宋" w:hAnsi="仿宋" w:cs="宋体"/>
          <w:bCs/>
          <w:sz w:val="30"/>
          <w:szCs w:val="30"/>
        </w:rPr>
        <w:t>。</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（三）继续强化选修五的复习，让选修五成为学生稳定的得分点</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选修五有机化学基础，知识点多，又杂，还容易混淆。像有些化学反应条件的选择，很多学生学得很迷糊。前几届，选修五（即第38题）一直是我们的弱势，石门一中一直有优势。但16届大胆决策，在每一次考试中都考一道有机题，今年就出现了可喜的变化，我们反超了，这就是成功经验。本届，我们在坚持，第一次月考，最后一道就是10分的有机题。这里，我有一个建议：把有机题的问题量加大，在总分值不变的基础上，减少每</w:t>
      </w:r>
      <w:proofErr w:type="gramStart"/>
      <w:r w:rsidRPr="007C1E1E">
        <w:rPr>
          <w:rFonts w:ascii="仿宋" w:eastAsia="仿宋" w:hAnsi="仿宋" w:hint="eastAsia"/>
          <w:bCs/>
          <w:sz w:val="30"/>
          <w:szCs w:val="30"/>
        </w:rPr>
        <w:t>小问分值</w:t>
      </w:r>
      <w:proofErr w:type="gramEnd"/>
      <w:r w:rsidRPr="007C1E1E">
        <w:rPr>
          <w:rFonts w:ascii="仿宋" w:eastAsia="仿宋" w:hAnsi="仿宋" w:hint="eastAsia"/>
          <w:bCs/>
          <w:sz w:val="30"/>
          <w:szCs w:val="30"/>
        </w:rPr>
        <w:t>，这样可以扩大覆盖面（官能团、命名、反应条件、分离</w:t>
      </w:r>
      <w:r w:rsidRPr="007C1E1E">
        <w:rPr>
          <w:rFonts w:ascii="仿宋" w:eastAsia="仿宋" w:hAnsi="仿宋" w:hint="eastAsia"/>
          <w:bCs/>
          <w:sz w:val="30"/>
          <w:szCs w:val="30"/>
        </w:rPr>
        <w:lastRenderedPageBreak/>
        <w:t>提纯、同分异构体、重要方程式的书写等都可涉及），也有利于增强区分度。</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（四）继续加强学科素养的培养</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color w:val="000000"/>
          <w:sz w:val="30"/>
          <w:szCs w:val="30"/>
        </w:rPr>
      </w:pPr>
      <w:r w:rsidRPr="007C1E1E">
        <w:rPr>
          <w:rFonts w:ascii="仿宋" w:eastAsia="仿宋" w:hAnsi="仿宋" w:hint="eastAsia"/>
          <w:color w:val="000000"/>
          <w:sz w:val="30"/>
          <w:szCs w:val="30"/>
        </w:rPr>
        <w:t>高考是选拔性考试，为选拔具有学习潜能和创新精神的学生，一定要以能力测试为主导，纯知识性题目的考核逐渐偏少，在测试考生进一步学习所必需的知识、技能和方法的基础上，全面考察考生的化学科学素养。例如接受、吸收、整合化学信息的能力、分析问题和解决问题的能力、化学实验与探究能力、计算能力等。例如27题（1），题目给出</w:t>
      </w:r>
      <w:proofErr w:type="gramStart"/>
      <w:r w:rsidRPr="007C1E1E">
        <w:rPr>
          <w:rFonts w:ascii="仿宋" w:eastAsia="仿宋" w:hAnsi="仿宋" w:hint="eastAsia"/>
          <w:color w:val="000000"/>
          <w:sz w:val="30"/>
          <w:szCs w:val="30"/>
        </w:rPr>
        <w:t>铬</w:t>
      </w:r>
      <w:proofErr w:type="gramEnd"/>
      <w:r w:rsidRPr="007C1E1E">
        <w:rPr>
          <w:rFonts w:ascii="仿宋" w:eastAsia="仿宋" w:hAnsi="仿宋" w:hint="eastAsia"/>
          <w:color w:val="000000"/>
          <w:sz w:val="30"/>
          <w:szCs w:val="30"/>
        </w:rPr>
        <w:t>元素的各种存在形式，要求学生融会贯通后，能正确复述、再现实验现象，这也是学习能力的体现。试题重视主干知识和核心内容，但呈现的方式却图文辉映，既有文字、方程式、实验装置图，也有关系曲线图、实验表格、化工流程图、物质的转化框图等，例如12题、13题、27题（2）等，均需从有关图表中提取有用信息并进行分析判断，考查了学生吸收、提取有效信息的能力和知识迁移能力。26题实验题以必修一课内经典实验出发为背景，虽然考查方式较前几年相比稍显常规，但重视实验基础操作，描述实验现象并能解释原因，对学生的表达能力、逻辑推理能力也有较高的要求。</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color w:val="000000"/>
          <w:sz w:val="30"/>
          <w:szCs w:val="30"/>
        </w:rPr>
      </w:pPr>
      <w:r w:rsidRPr="007C1E1E">
        <w:rPr>
          <w:rFonts w:ascii="仿宋" w:eastAsia="仿宋" w:hAnsi="仿宋" w:hint="eastAsia"/>
          <w:color w:val="000000"/>
          <w:sz w:val="30"/>
          <w:szCs w:val="30"/>
        </w:rPr>
        <w:t>还要注重化学思想的渗透，化学思想决定着化学基础知识教学的水平，培养化学能力，优化思维素养和化学基本技能的培养、能力的发展有十分重要的意义，也是考纲考查的重点。在复习中，像结构决定性质的思想、守恒的思想、极值的思想、分类的思想、动态平衡的思想、以元素为中心认识物质的思想，要适时渗透。</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（五）重视知识网络的构建，打通知识的横向纵向联系</w:t>
      </w:r>
    </w:p>
    <w:p w:rsidR="00B31DBF" w:rsidRPr="007C1E1E" w:rsidRDefault="002E4172" w:rsidP="007C1E1E">
      <w:pPr>
        <w:pStyle w:val="aa"/>
        <w:shd w:val="clear" w:color="auto" w:fill="FFFFFF"/>
        <w:spacing w:before="0" w:beforeAutospacing="0" w:after="0" w:afterAutospacing="0" w:line="480" w:lineRule="exact"/>
        <w:ind w:firstLineChars="200" w:firstLine="600"/>
        <w:rPr>
          <w:rFonts w:ascii="仿宋" w:eastAsia="仿宋" w:hAnsi="仿宋"/>
          <w:color w:val="000000"/>
          <w:sz w:val="30"/>
          <w:szCs w:val="30"/>
        </w:rPr>
      </w:pPr>
      <w:r>
        <w:rPr>
          <w:rFonts w:ascii="仿宋" w:eastAsia="仿宋" w:hAnsi="仿宋" w:hint="eastAsia"/>
          <w:bCs/>
          <w:sz w:val="30"/>
          <w:szCs w:val="30"/>
        </w:rPr>
        <w:t xml:space="preserve"> </w:t>
      </w:r>
      <w:r w:rsidR="00B31DBF" w:rsidRPr="007C1E1E">
        <w:rPr>
          <w:rFonts w:ascii="仿宋" w:eastAsia="仿宋" w:hAnsi="仿宋" w:hint="eastAsia"/>
          <w:bCs/>
          <w:sz w:val="30"/>
          <w:szCs w:val="30"/>
        </w:rPr>
        <w:t>一轮复习，是在新授课完成的基础上进行的知识梳理、升华。怎样</w:t>
      </w:r>
      <w:r w:rsidR="00B31DBF" w:rsidRPr="007C1E1E">
        <w:rPr>
          <w:rFonts w:ascii="仿宋" w:eastAsia="仿宋" w:hAnsi="仿宋" w:hint="eastAsia"/>
          <w:color w:val="000000"/>
          <w:sz w:val="30"/>
          <w:szCs w:val="30"/>
        </w:rPr>
        <w:t>通过横向与纵向的统摄整理，使零散的知识有序储存，使之系统化、结构化，让各知识点的联系通畅，网络枝干脉络清晰，用理解记忆代替机械记忆，实在不是一件容易的事。不知道大家是否有这样的感慨：我们大一中的学生高一高二，包括高</w:t>
      </w:r>
      <w:proofErr w:type="gramStart"/>
      <w:r w:rsidR="00B31DBF" w:rsidRPr="007C1E1E">
        <w:rPr>
          <w:rFonts w:ascii="仿宋" w:eastAsia="仿宋" w:hAnsi="仿宋" w:hint="eastAsia"/>
          <w:color w:val="000000"/>
          <w:sz w:val="30"/>
          <w:szCs w:val="30"/>
        </w:rPr>
        <w:t>三</w:t>
      </w:r>
      <w:r w:rsidR="00B31DBF" w:rsidRPr="007C1E1E">
        <w:rPr>
          <w:rFonts w:ascii="仿宋" w:eastAsia="仿宋" w:hAnsi="仿宋" w:hint="eastAsia"/>
          <w:color w:val="000000"/>
          <w:sz w:val="30"/>
          <w:szCs w:val="30"/>
        </w:rPr>
        <w:lastRenderedPageBreak/>
        <w:t>一</w:t>
      </w:r>
      <w:proofErr w:type="gramEnd"/>
      <w:r w:rsidR="00B31DBF" w:rsidRPr="007C1E1E">
        <w:rPr>
          <w:rFonts w:ascii="仿宋" w:eastAsia="仿宋" w:hAnsi="仿宋" w:hint="eastAsia"/>
          <w:color w:val="000000"/>
          <w:sz w:val="30"/>
          <w:szCs w:val="30"/>
        </w:rPr>
        <w:t>轮复习的联考，都表现很好。但二轮复习一过</w:t>
      </w:r>
      <w:proofErr w:type="gramStart"/>
      <w:r w:rsidR="00B31DBF" w:rsidRPr="007C1E1E">
        <w:rPr>
          <w:rFonts w:ascii="仿宋" w:eastAsia="仿宋" w:hAnsi="仿宋" w:hint="eastAsia"/>
          <w:color w:val="000000"/>
          <w:sz w:val="30"/>
          <w:szCs w:val="30"/>
        </w:rPr>
        <w:t>，</w:t>
      </w:r>
      <w:proofErr w:type="gramEnd"/>
      <w:r w:rsidR="00B31DBF" w:rsidRPr="007C1E1E">
        <w:rPr>
          <w:rFonts w:ascii="仿宋" w:eastAsia="仿宋" w:hAnsi="仿宋" w:hint="eastAsia"/>
          <w:color w:val="000000"/>
          <w:sz w:val="30"/>
          <w:szCs w:val="30"/>
        </w:rPr>
        <w:t>好像就没冲劲了。高考中，和其他学校的优势有时就没了，这背后的原因是什么？有没有我们的学生不注重知识网络的构建，易混淆。我们老师在把握复习方向的时候留足时间放手让学生整理了没有？做了有效的指导了没有？此处展示PPT（知识网络的构建）。</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（六）老师下深水做题，与题目对话</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我这里重点谈一下做高考真题的一点心得。我们化学组老师做高考题是能够沉下来做的，每一个老师的高考真题都经得起校长的检查。像张运波老师、雷组长等，每年的高考题反复做几遍，很值得我们学习。做题不要拘泥</w:t>
      </w:r>
      <w:proofErr w:type="gramStart"/>
      <w:r w:rsidRPr="007C1E1E">
        <w:rPr>
          <w:rFonts w:ascii="仿宋" w:eastAsia="仿宋" w:hAnsi="仿宋" w:hint="eastAsia"/>
          <w:bCs/>
          <w:sz w:val="30"/>
          <w:szCs w:val="30"/>
        </w:rPr>
        <w:t>于做近三年</w:t>
      </w:r>
      <w:proofErr w:type="gramEnd"/>
      <w:r w:rsidRPr="007C1E1E">
        <w:rPr>
          <w:rFonts w:ascii="仿宋" w:eastAsia="仿宋" w:hAnsi="仿宋" w:hint="eastAsia"/>
          <w:bCs/>
          <w:sz w:val="30"/>
          <w:szCs w:val="30"/>
        </w:rPr>
        <w:t>，近五年的真题，十年的，十年前的，都可以拿来研究，做一遍有一遍的心得。看下面几个例子：</w:t>
      </w:r>
    </w:p>
    <w:p w:rsidR="00B31DBF" w:rsidRPr="007C1E1E" w:rsidRDefault="00B31DBF" w:rsidP="007C1E1E">
      <w:pPr>
        <w:spacing w:line="480" w:lineRule="exact"/>
        <w:ind w:firstLineChars="200" w:firstLine="600"/>
        <w:rPr>
          <w:rFonts w:ascii="仿宋" w:eastAsia="仿宋" w:hAnsi="仿宋"/>
          <w:sz w:val="30"/>
          <w:szCs w:val="30"/>
        </w:rPr>
      </w:pPr>
      <w:r w:rsidRPr="007C1E1E">
        <w:rPr>
          <w:rFonts w:ascii="仿宋" w:eastAsia="仿宋" w:hAnsi="仿宋" w:hint="eastAsia"/>
          <w:sz w:val="30"/>
          <w:szCs w:val="30"/>
        </w:rPr>
        <w:t>（2011）8．分子式为</w:t>
      </w:r>
      <w:r w:rsidRPr="007C1E1E">
        <w:rPr>
          <w:rFonts w:ascii="仿宋" w:eastAsia="仿宋" w:hAnsi="仿宋"/>
          <w:position w:val="-12"/>
          <w:sz w:val="30"/>
          <w:szCs w:val="30"/>
        </w:rPr>
        <w:object w:dxaOrig="840" w:dyaOrig="360">
          <v:shape id="Picture 2" o:spid="_x0000_i1113" type="#_x0000_t75" alt="高考资源网( www.ks5u.com)，中国最大的高考网站，您身边的高考专家。" style="width:42pt;height:18pt;mso-position-horizontal-relative:page;mso-position-vertical-relative:page" o:ole="">
            <v:imagedata r:id="rId206" o:title=""/>
          </v:shape>
          <o:OLEObject Type="Embed" ProgID="Equation.DSMT4" ShapeID="Picture 2" DrawAspect="Content" ObjectID="_1545046752" r:id="rId207"/>
        </w:object>
      </w:r>
      <w:r w:rsidRPr="007C1E1E">
        <w:rPr>
          <w:rFonts w:ascii="仿宋" w:eastAsia="仿宋" w:hAnsi="仿宋" w:hint="eastAsia"/>
          <w:sz w:val="30"/>
          <w:szCs w:val="30"/>
        </w:rPr>
        <w:t>的同分异构体共有（不考虑立体异构）（   C  ）</w:t>
      </w:r>
    </w:p>
    <w:p w:rsidR="002E4172" w:rsidRDefault="00B31DBF" w:rsidP="002E4172">
      <w:pPr>
        <w:spacing w:line="480" w:lineRule="exact"/>
        <w:ind w:firstLineChars="200" w:firstLine="600"/>
        <w:rPr>
          <w:rFonts w:ascii="仿宋" w:eastAsia="仿宋" w:hAnsi="仿宋"/>
          <w:sz w:val="30"/>
          <w:szCs w:val="30"/>
        </w:rPr>
      </w:pPr>
      <w:r w:rsidRPr="007C1E1E">
        <w:rPr>
          <w:rFonts w:ascii="仿宋" w:eastAsia="仿宋" w:hAnsi="仿宋" w:hint="eastAsia"/>
          <w:sz w:val="30"/>
          <w:szCs w:val="30"/>
        </w:rPr>
        <w:t>A．6种         B．7种      C．8种       D．9种</w:t>
      </w:r>
    </w:p>
    <w:p w:rsidR="00B31DBF" w:rsidRPr="007C1E1E" w:rsidRDefault="00B31DBF" w:rsidP="002E4172">
      <w:pPr>
        <w:spacing w:line="480" w:lineRule="exact"/>
        <w:ind w:firstLineChars="200" w:firstLine="600"/>
        <w:rPr>
          <w:rFonts w:ascii="仿宋" w:eastAsia="仿宋" w:hAnsi="仿宋"/>
          <w:sz w:val="30"/>
          <w:szCs w:val="30"/>
        </w:rPr>
      </w:pPr>
      <w:r w:rsidRPr="007C1E1E">
        <w:rPr>
          <w:rFonts w:ascii="仿宋" w:eastAsia="仿宋" w:hAnsi="仿宋" w:hint="eastAsia"/>
          <w:sz w:val="30"/>
          <w:szCs w:val="30"/>
        </w:rPr>
        <w:t>（2012）</w:t>
      </w:r>
      <w:r w:rsidRPr="007C1E1E">
        <w:rPr>
          <w:rFonts w:ascii="仿宋" w:eastAsia="仿宋" w:hAnsi="仿宋"/>
          <w:sz w:val="30"/>
          <w:szCs w:val="30"/>
        </w:rPr>
        <w:t>10</w:t>
      </w:r>
      <w:r w:rsidRPr="007C1E1E">
        <w:rPr>
          <w:rFonts w:ascii="仿宋" w:eastAsia="仿宋" w:hAnsi="仿宋" w:hint="eastAsia"/>
          <w:sz w:val="30"/>
          <w:szCs w:val="30"/>
        </w:rPr>
        <w:t>．分子式为</w:t>
      </w:r>
      <w:r w:rsidRPr="007C1E1E">
        <w:rPr>
          <w:rFonts w:ascii="仿宋" w:eastAsia="仿宋" w:hAnsi="仿宋"/>
          <w:sz w:val="30"/>
          <w:szCs w:val="30"/>
        </w:rPr>
        <w:t>C</w:t>
      </w:r>
      <w:r w:rsidRPr="007C1E1E">
        <w:rPr>
          <w:rFonts w:ascii="仿宋" w:eastAsia="仿宋" w:hAnsi="仿宋"/>
          <w:sz w:val="30"/>
          <w:szCs w:val="30"/>
          <w:vertAlign w:val="subscript"/>
        </w:rPr>
        <w:t>5</w:t>
      </w:r>
      <w:r w:rsidRPr="007C1E1E">
        <w:rPr>
          <w:rFonts w:ascii="仿宋" w:eastAsia="仿宋" w:hAnsi="仿宋"/>
          <w:sz w:val="30"/>
          <w:szCs w:val="30"/>
        </w:rPr>
        <w:t>H</w:t>
      </w:r>
      <w:r w:rsidRPr="007C1E1E">
        <w:rPr>
          <w:rFonts w:ascii="仿宋" w:eastAsia="仿宋" w:hAnsi="仿宋"/>
          <w:sz w:val="30"/>
          <w:szCs w:val="30"/>
          <w:vertAlign w:val="subscript"/>
        </w:rPr>
        <w:t>12</w:t>
      </w:r>
      <w:r w:rsidRPr="007C1E1E">
        <w:rPr>
          <w:rFonts w:ascii="仿宋" w:eastAsia="仿宋" w:hAnsi="仿宋"/>
          <w:sz w:val="30"/>
          <w:szCs w:val="30"/>
        </w:rPr>
        <w:t>O</w:t>
      </w:r>
      <w:r w:rsidRPr="007C1E1E">
        <w:rPr>
          <w:rFonts w:ascii="仿宋" w:eastAsia="仿宋" w:hAnsi="仿宋" w:hint="eastAsia"/>
          <w:sz w:val="30"/>
          <w:szCs w:val="30"/>
        </w:rPr>
        <w:t>且可与金属钠反应放出氢气的有机化合物有（不考虑立体异构）(  D  )</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A. 5</w:t>
      </w:r>
      <w:r w:rsidRPr="007C1E1E">
        <w:rPr>
          <w:rFonts w:ascii="仿宋" w:eastAsia="仿宋" w:hAnsi="仿宋" w:hint="eastAsia"/>
          <w:sz w:val="30"/>
          <w:szCs w:val="30"/>
        </w:rPr>
        <w:t>种</w:t>
      </w:r>
      <w:r w:rsidRPr="007C1E1E">
        <w:rPr>
          <w:rFonts w:ascii="仿宋" w:eastAsia="仿宋" w:hAnsi="仿宋"/>
          <w:sz w:val="30"/>
          <w:szCs w:val="30"/>
        </w:rPr>
        <w:t xml:space="preserve">  </w:t>
      </w:r>
      <w:r w:rsidRPr="007C1E1E">
        <w:rPr>
          <w:rFonts w:ascii="仿宋" w:eastAsia="仿宋" w:hAnsi="仿宋" w:hint="eastAsia"/>
          <w:sz w:val="30"/>
          <w:szCs w:val="30"/>
        </w:rPr>
        <w:t xml:space="preserve">      </w:t>
      </w:r>
      <w:r w:rsidRPr="007C1E1E">
        <w:rPr>
          <w:rFonts w:ascii="仿宋" w:eastAsia="仿宋" w:hAnsi="仿宋"/>
          <w:sz w:val="30"/>
          <w:szCs w:val="30"/>
        </w:rPr>
        <w:t xml:space="preserve">  B.6</w:t>
      </w:r>
      <w:r w:rsidRPr="007C1E1E">
        <w:rPr>
          <w:rFonts w:ascii="仿宋" w:eastAsia="仿宋" w:hAnsi="仿宋" w:hint="eastAsia"/>
          <w:sz w:val="30"/>
          <w:szCs w:val="30"/>
        </w:rPr>
        <w:t>种</w:t>
      </w:r>
      <w:r w:rsidRPr="007C1E1E">
        <w:rPr>
          <w:rFonts w:ascii="仿宋" w:eastAsia="仿宋" w:hAnsi="仿宋"/>
          <w:sz w:val="30"/>
          <w:szCs w:val="30"/>
        </w:rPr>
        <w:t xml:space="preserve">  </w:t>
      </w:r>
      <w:r w:rsidRPr="007C1E1E">
        <w:rPr>
          <w:rFonts w:ascii="仿宋" w:eastAsia="仿宋" w:hAnsi="仿宋" w:hint="eastAsia"/>
          <w:sz w:val="30"/>
          <w:szCs w:val="30"/>
        </w:rPr>
        <w:t xml:space="preserve">   </w:t>
      </w:r>
      <w:r w:rsidRPr="007C1E1E">
        <w:rPr>
          <w:rFonts w:ascii="仿宋" w:eastAsia="仿宋" w:hAnsi="仿宋"/>
          <w:sz w:val="30"/>
          <w:szCs w:val="30"/>
        </w:rPr>
        <w:t xml:space="preserve"> </w:t>
      </w:r>
      <w:r w:rsidRPr="007C1E1E">
        <w:rPr>
          <w:rFonts w:ascii="仿宋" w:eastAsia="仿宋" w:hAnsi="仿宋" w:hint="eastAsia"/>
          <w:sz w:val="30"/>
          <w:szCs w:val="30"/>
        </w:rPr>
        <w:t xml:space="preserve">   </w:t>
      </w:r>
      <w:r w:rsidRPr="007C1E1E">
        <w:rPr>
          <w:rFonts w:ascii="仿宋" w:eastAsia="仿宋" w:hAnsi="仿宋"/>
          <w:sz w:val="30"/>
          <w:szCs w:val="30"/>
        </w:rPr>
        <w:t xml:space="preserve"> C.7</w:t>
      </w:r>
      <w:r w:rsidRPr="007C1E1E">
        <w:rPr>
          <w:rFonts w:ascii="仿宋" w:eastAsia="仿宋" w:hAnsi="仿宋" w:hint="eastAsia"/>
          <w:sz w:val="30"/>
          <w:szCs w:val="30"/>
        </w:rPr>
        <w:t>种</w:t>
      </w:r>
      <w:r w:rsidRPr="007C1E1E">
        <w:rPr>
          <w:rFonts w:ascii="仿宋" w:eastAsia="仿宋" w:hAnsi="仿宋"/>
          <w:sz w:val="30"/>
          <w:szCs w:val="30"/>
        </w:rPr>
        <w:t xml:space="preserve">  </w:t>
      </w:r>
      <w:r w:rsidRPr="007C1E1E">
        <w:rPr>
          <w:rFonts w:ascii="仿宋" w:eastAsia="仿宋" w:hAnsi="仿宋" w:hint="eastAsia"/>
          <w:sz w:val="30"/>
          <w:szCs w:val="30"/>
        </w:rPr>
        <w:t xml:space="preserve">      </w:t>
      </w:r>
      <w:r w:rsidRPr="007C1E1E">
        <w:rPr>
          <w:rFonts w:ascii="仿宋" w:eastAsia="仿宋" w:hAnsi="仿宋"/>
          <w:sz w:val="30"/>
          <w:szCs w:val="30"/>
        </w:rPr>
        <w:t xml:space="preserve">  D.8</w:t>
      </w:r>
      <w:r w:rsidRPr="007C1E1E">
        <w:rPr>
          <w:rFonts w:ascii="仿宋" w:eastAsia="仿宋" w:hAnsi="仿宋" w:hint="eastAsia"/>
          <w:sz w:val="30"/>
          <w:szCs w:val="30"/>
        </w:rPr>
        <w:t>种</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hint="eastAsia"/>
          <w:sz w:val="30"/>
          <w:szCs w:val="30"/>
        </w:rPr>
        <w:t>（2012）</w:t>
      </w:r>
      <w:r w:rsidRPr="007C1E1E">
        <w:rPr>
          <w:rFonts w:ascii="仿宋" w:eastAsia="仿宋" w:hAnsi="仿宋"/>
          <w:sz w:val="30"/>
          <w:szCs w:val="30"/>
        </w:rPr>
        <w:t>8</w:t>
      </w:r>
      <w:r w:rsidRPr="007C1E1E">
        <w:rPr>
          <w:rFonts w:ascii="仿宋" w:eastAsia="仿宋" w:hAnsi="仿宋" w:hint="eastAsia"/>
          <w:sz w:val="30"/>
          <w:szCs w:val="30"/>
        </w:rPr>
        <w:t>. 下列说法中正确的是(  B  )</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A.</w:t>
      </w:r>
      <w:r w:rsidRPr="007C1E1E">
        <w:rPr>
          <w:rFonts w:ascii="仿宋" w:eastAsia="仿宋" w:hAnsi="仿宋" w:hint="eastAsia"/>
          <w:sz w:val="30"/>
          <w:szCs w:val="30"/>
        </w:rPr>
        <w:t>医用酒精的浓度通常为</w:t>
      </w:r>
      <w:r w:rsidRPr="007C1E1E">
        <w:rPr>
          <w:rFonts w:ascii="仿宋" w:eastAsia="仿宋" w:hAnsi="仿宋"/>
          <w:sz w:val="30"/>
          <w:szCs w:val="30"/>
        </w:rPr>
        <w:t>95%</w:t>
      </w:r>
      <w:r w:rsidRPr="007C1E1E">
        <w:rPr>
          <w:rFonts w:ascii="仿宋" w:eastAsia="仿宋" w:hAnsi="仿宋" w:hint="eastAsia"/>
          <w:sz w:val="30"/>
          <w:szCs w:val="30"/>
        </w:rPr>
        <w:t xml:space="preserve">                  </w:t>
      </w:r>
      <w:r w:rsidRPr="007C1E1E">
        <w:rPr>
          <w:rFonts w:ascii="仿宋" w:eastAsia="仿宋" w:hAnsi="仿宋"/>
          <w:sz w:val="30"/>
          <w:szCs w:val="30"/>
        </w:rPr>
        <w:t>B.</w:t>
      </w:r>
      <w:r w:rsidRPr="007C1E1E">
        <w:rPr>
          <w:rFonts w:ascii="仿宋" w:eastAsia="仿宋" w:hAnsi="仿宋" w:hint="eastAsia"/>
          <w:sz w:val="30"/>
          <w:szCs w:val="30"/>
        </w:rPr>
        <w:t>单质硅是将太阳能转化为电能的常用材料</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C.</w:t>
      </w:r>
      <w:r w:rsidRPr="007C1E1E">
        <w:rPr>
          <w:rFonts w:ascii="仿宋" w:eastAsia="仿宋" w:hAnsi="仿宋" w:hint="eastAsia"/>
          <w:sz w:val="30"/>
          <w:szCs w:val="30"/>
        </w:rPr>
        <w:t xml:space="preserve">淀粉、纤维素和油脂都属于天然高分子化合物   </w:t>
      </w:r>
      <w:r w:rsidRPr="007C1E1E">
        <w:rPr>
          <w:rFonts w:ascii="仿宋" w:eastAsia="仿宋" w:hAnsi="仿宋"/>
          <w:sz w:val="30"/>
          <w:szCs w:val="30"/>
        </w:rPr>
        <w:t>D.</w:t>
      </w:r>
      <w:r w:rsidRPr="007C1E1E">
        <w:rPr>
          <w:rFonts w:ascii="仿宋" w:eastAsia="仿宋" w:hAnsi="仿宋" w:hint="eastAsia"/>
          <w:sz w:val="30"/>
          <w:szCs w:val="30"/>
        </w:rPr>
        <w:t>合成纤维和光导纤维都是新型无机非金属材料</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hint="eastAsia"/>
          <w:sz w:val="30"/>
          <w:szCs w:val="30"/>
        </w:rPr>
        <w:t>（2016）</w:t>
      </w:r>
      <w:r w:rsidRPr="007C1E1E">
        <w:rPr>
          <w:rFonts w:ascii="仿宋" w:eastAsia="仿宋" w:hAnsi="仿宋"/>
          <w:sz w:val="30"/>
          <w:szCs w:val="30"/>
        </w:rPr>
        <w:t>7</w:t>
      </w:r>
      <w:r w:rsidRPr="007C1E1E">
        <w:rPr>
          <w:rFonts w:ascii="仿宋" w:eastAsia="仿宋" w:hAnsi="仿宋" w:hint="eastAsia"/>
          <w:sz w:val="30"/>
          <w:szCs w:val="30"/>
        </w:rPr>
        <w:t>．化学与生活密切相关，下列有关说法错误的是（  D   ）</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A</w:t>
      </w:r>
      <w:r w:rsidRPr="007C1E1E">
        <w:rPr>
          <w:rFonts w:ascii="仿宋" w:eastAsia="仿宋" w:hAnsi="仿宋" w:hint="eastAsia"/>
          <w:sz w:val="30"/>
          <w:szCs w:val="30"/>
        </w:rPr>
        <w:t xml:space="preserve">．用灼烧的方法可以区分蚕丝和人造纤维      </w:t>
      </w:r>
      <w:r w:rsidRPr="007C1E1E">
        <w:rPr>
          <w:rFonts w:ascii="仿宋" w:eastAsia="仿宋" w:hAnsi="仿宋"/>
          <w:sz w:val="30"/>
          <w:szCs w:val="30"/>
        </w:rPr>
        <w:t>B</w:t>
      </w:r>
      <w:r w:rsidRPr="007C1E1E">
        <w:rPr>
          <w:rFonts w:ascii="仿宋" w:eastAsia="仿宋" w:hAnsi="仿宋" w:hint="eastAsia"/>
          <w:sz w:val="30"/>
          <w:szCs w:val="30"/>
        </w:rPr>
        <w:t>．食用油反复加热会产生稠环芳香烃等有害物质</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C</w:t>
      </w:r>
      <w:r w:rsidRPr="007C1E1E">
        <w:rPr>
          <w:rFonts w:ascii="仿宋" w:eastAsia="仿宋" w:hAnsi="仿宋" w:hint="eastAsia"/>
          <w:sz w:val="30"/>
          <w:szCs w:val="30"/>
        </w:rPr>
        <w:t xml:space="preserve">．加热能杀死流感病毒是因为蛋白质受热变性  </w:t>
      </w:r>
      <w:r w:rsidRPr="007C1E1E">
        <w:rPr>
          <w:rFonts w:ascii="仿宋" w:eastAsia="仿宋" w:hAnsi="仿宋"/>
          <w:sz w:val="30"/>
          <w:szCs w:val="30"/>
        </w:rPr>
        <w:t>D</w:t>
      </w:r>
      <w:r w:rsidRPr="007C1E1E">
        <w:rPr>
          <w:rFonts w:ascii="仿宋" w:eastAsia="仿宋" w:hAnsi="仿宋" w:hint="eastAsia"/>
          <w:sz w:val="30"/>
          <w:szCs w:val="30"/>
        </w:rPr>
        <w:t>．医用消</w:t>
      </w:r>
      <w:r w:rsidRPr="007C1E1E">
        <w:rPr>
          <w:rFonts w:ascii="仿宋" w:eastAsia="仿宋" w:hAnsi="仿宋" w:hint="eastAsia"/>
          <w:sz w:val="30"/>
          <w:szCs w:val="30"/>
        </w:rPr>
        <w:lastRenderedPageBreak/>
        <w:t>毒酒精中乙醇的浓度（体积分数）为</w:t>
      </w:r>
      <w:r w:rsidRPr="007C1E1E">
        <w:rPr>
          <w:rFonts w:ascii="仿宋" w:eastAsia="仿宋" w:hAnsi="仿宋"/>
          <w:sz w:val="30"/>
          <w:szCs w:val="30"/>
        </w:rPr>
        <w:t>95%</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hint="eastAsia"/>
          <w:sz w:val="30"/>
          <w:szCs w:val="30"/>
        </w:rPr>
        <w:t>（2012）</w:t>
      </w:r>
      <w:r w:rsidRPr="007C1E1E">
        <w:rPr>
          <w:rFonts w:ascii="仿宋" w:eastAsia="仿宋" w:hAnsi="仿宋"/>
          <w:sz w:val="30"/>
          <w:szCs w:val="30"/>
        </w:rPr>
        <w:t>9</w:t>
      </w:r>
      <w:r w:rsidRPr="007C1E1E">
        <w:rPr>
          <w:rFonts w:ascii="仿宋" w:eastAsia="仿宋" w:hAnsi="仿宋" w:hint="eastAsia"/>
          <w:sz w:val="30"/>
          <w:szCs w:val="30"/>
        </w:rPr>
        <w:t>．用</w:t>
      </w:r>
      <w:r w:rsidRPr="007C1E1E">
        <w:rPr>
          <w:rFonts w:ascii="仿宋" w:eastAsia="仿宋" w:hAnsi="仿宋"/>
          <w:i/>
          <w:sz w:val="30"/>
          <w:szCs w:val="30"/>
        </w:rPr>
        <w:t>N</w:t>
      </w:r>
      <w:r w:rsidRPr="007C1E1E">
        <w:rPr>
          <w:rFonts w:ascii="仿宋" w:eastAsia="仿宋" w:hAnsi="仿宋"/>
          <w:sz w:val="30"/>
          <w:szCs w:val="30"/>
          <w:vertAlign w:val="subscript"/>
        </w:rPr>
        <w:t>A</w:t>
      </w:r>
      <w:r w:rsidRPr="007C1E1E">
        <w:rPr>
          <w:rFonts w:ascii="仿宋" w:eastAsia="仿宋" w:hAnsi="仿宋" w:hint="eastAsia"/>
          <w:sz w:val="30"/>
          <w:szCs w:val="30"/>
        </w:rPr>
        <w:t>表示阿伏加德罗常数的值。下列叙述中</w:t>
      </w:r>
      <w:r w:rsidRPr="007C1E1E">
        <w:rPr>
          <w:rFonts w:ascii="仿宋" w:eastAsia="仿宋" w:hAnsi="仿宋" w:hint="eastAsia"/>
          <w:sz w:val="30"/>
          <w:szCs w:val="30"/>
          <w:em w:val="dot"/>
        </w:rPr>
        <w:t>不正确</w:t>
      </w:r>
      <w:r w:rsidRPr="007C1E1E">
        <w:rPr>
          <w:rFonts w:ascii="仿宋" w:eastAsia="仿宋" w:hAnsi="仿宋" w:hint="eastAsia"/>
          <w:sz w:val="30"/>
          <w:szCs w:val="30"/>
        </w:rPr>
        <w:t>的是(  D  )</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A.</w:t>
      </w:r>
      <w:r w:rsidRPr="007C1E1E">
        <w:rPr>
          <w:rFonts w:ascii="仿宋" w:eastAsia="仿宋" w:hAnsi="仿宋" w:hint="eastAsia"/>
          <w:sz w:val="30"/>
          <w:szCs w:val="30"/>
        </w:rPr>
        <w:t>分子总数为</w:t>
      </w:r>
      <w:r w:rsidRPr="007C1E1E">
        <w:rPr>
          <w:rFonts w:ascii="仿宋" w:eastAsia="仿宋" w:hAnsi="仿宋"/>
          <w:i/>
          <w:sz w:val="30"/>
          <w:szCs w:val="30"/>
        </w:rPr>
        <w:t>N</w:t>
      </w:r>
      <w:r w:rsidRPr="007C1E1E">
        <w:rPr>
          <w:rFonts w:ascii="仿宋" w:eastAsia="仿宋" w:hAnsi="仿宋"/>
          <w:sz w:val="30"/>
          <w:szCs w:val="30"/>
          <w:vertAlign w:val="subscript"/>
        </w:rPr>
        <w:t>A</w:t>
      </w:r>
      <w:r w:rsidRPr="007C1E1E">
        <w:rPr>
          <w:rFonts w:ascii="仿宋" w:eastAsia="仿宋" w:hAnsi="仿宋" w:hint="eastAsia"/>
          <w:sz w:val="30"/>
          <w:szCs w:val="30"/>
        </w:rPr>
        <w:t>的</w:t>
      </w:r>
      <w:r w:rsidRPr="007C1E1E">
        <w:rPr>
          <w:rFonts w:ascii="仿宋" w:eastAsia="仿宋" w:hAnsi="仿宋"/>
          <w:sz w:val="30"/>
          <w:szCs w:val="30"/>
        </w:rPr>
        <w:t>NO</w:t>
      </w:r>
      <w:r w:rsidRPr="007C1E1E">
        <w:rPr>
          <w:rFonts w:ascii="仿宋" w:eastAsia="仿宋" w:hAnsi="仿宋"/>
          <w:sz w:val="30"/>
          <w:szCs w:val="30"/>
          <w:vertAlign w:val="subscript"/>
        </w:rPr>
        <w:t>2</w:t>
      </w:r>
      <w:r w:rsidRPr="007C1E1E">
        <w:rPr>
          <w:rFonts w:ascii="仿宋" w:eastAsia="仿宋" w:hAnsi="仿宋" w:hint="eastAsia"/>
          <w:sz w:val="30"/>
          <w:szCs w:val="30"/>
        </w:rPr>
        <w:t>和</w:t>
      </w:r>
      <w:r w:rsidRPr="007C1E1E">
        <w:rPr>
          <w:rFonts w:ascii="仿宋" w:eastAsia="仿宋" w:hAnsi="仿宋"/>
          <w:sz w:val="30"/>
          <w:szCs w:val="30"/>
        </w:rPr>
        <w:t>CO</w:t>
      </w:r>
      <w:r w:rsidRPr="007C1E1E">
        <w:rPr>
          <w:rFonts w:ascii="仿宋" w:eastAsia="仿宋" w:hAnsi="仿宋"/>
          <w:sz w:val="30"/>
          <w:szCs w:val="30"/>
          <w:vertAlign w:val="subscript"/>
        </w:rPr>
        <w:t>2</w:t>
      </w:r>
      <w:r w:rsidRPr="007C1E1E">
        <w:rPr>
          <w:rFonts w:ascii="仿宋" w:eastAsia="仿宋" w:hAnsi="仿宋" w:hint="eastAsia"/>
          <w:sz w:val="30"/>
          <w:szCs w:val="30"/>
        </w:rPr>
        <w:t>混合气体中含有的氧原子数为</w:t>
      </w:r>
      <w:r w:rsidRPr="007C1E1E">
        <w:rPr>
          <w:rFonts w:ascii="仿宋" w:eastAsia="仿宋" w:hAnsi="仿宋"/>
          <w:sz w:val="30"/>
          <w:szCs w:val="30"/>
        </w:rPr>
        <w:t>2</w:t>
      </w:r>
      <w:r w:rsidRPr="007C1E1E">
        <w:rPr>
          <w:rFonts w:ascii="仿宋" w:eastAsia="仿宋" w:hAnsi="仿宋"/>
          <w:i/>
          <w:sz w:val="30"/>
          <w:szCs w:val="30"/>
        </w:rPr>
        <w:t>N</w:t>
      </w:r>
      <w:r w:rsidRPr="007C1E1E">
        <w:rPr>
          <w:rFonts w:ascii="仿宋" w:eastAsia="仿宋" w:hAnsi="仿宋"/>
          <w:sz w:val="30"/>
          <w:szCs w:val="30"/>
          <w:vertAlign w:val="subscript"/>
        </w:rPr>
        <w:t>A</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B</w:t>
      </w:r>
      <w:smartTag w:uri="urn:schemas-microsoft-com:office:smarttags" w:element="chmetcnv">
        <w:smartTagPr>
          <w:attr w:name="TCSC" w:val="0"/>
          <w:attr w:name="NumberType" w:val="1"/>
          <w:attr w:name="Negative" w:val="False"/>
          <w:attr w:name="HasSpace" w:val="False"/>
          <w:attr w:name="SourceValue" w:val=".28"/>
          <w:attr w:name="UnitName" w:val="g"/>
        </w:smartTagPr>
        <w:r w:rsidRPr="007C1E1E">
          <w:rPr>
            <w:rFonts w:ascii="仿宋" w:eastAsia="仿宋" w:hAnsi="仿宋"/>
            <w:sz w:val="30"/>
            <w:szCs w:val="30"/>
          </w:rPr>
          <w:t>.28g</w:t>
        </w:r>
      </w:smartTag>
      <w:r w:rsidRPr="007C1E1E">
        <w:rPr>
          <w:rFonts w:ascii="仿宋" w:eastAsia="仿宋" w:hAnsi="仿宋" w:hint="eastAsia"/>
          <w:sz w:val="30"/>
          <w:szCs w:val="30"/>
        </w:rPr>
        <w:t>乙烯和环丁烷（</w:t>
      </w:r>
      <w:r w:rsidRPr="007C1E1E">
        <w:rPr>
          <w:rFonts w:ascii="仿宋" w:eastAsia="仿宋" w:hAnsi="仿宋"/>
          <w:sz w:val="30"/>
          <w:szCs w:val="30"/>
        </w:rPr>
        <w:t>C</w:t>
      </w:r>
      <w:r w:rsidRPr="007C1E1E">
        <w:rPr>
          <w:rFonts w:ascii="仿宋" w:eastAsia="仿宋" w:hAnsi="仿宋"/>
          <w:sz w:val="30"/>
          <w:szCs w:val="30"/>
          <w:vertAlign w:val="subscript"/>
        </w:rPr>
        <w:t>4</w:t>
      </w:r>
      <w:r w:rsidRPr="007C1E1E">
        <w:rPr>
          <w:rFonts w:ascii="仿宋" w:eastAsia="仿宋" w:hAnsi="仿宋"/>
          <w:sz w:val="30"/>
          <w:szCs w:val="30"/>
        </w:rPr>
        <w:t>H</w:t>
      </w:r>
      <w:r w:rsidRPr="007C1E1E">
        <w:rPr>
          <w:rFonts w:ascii="仿宋" w:eastAsia="仿宋" w:hAnsi="仿宋"/>
          <w:sz w:val="30"/>
          <w:szCs w:val="30"/>
          <w:vertAlign w:val="subscript"/>
        </w:rPr>
        <w:t>8</w:t>
      </w:r>
      <w:r w:rsidRPr="007C1E1E">
        <w:rPr>
          <w:rFonts w:ascii="仿宋" w:eastAsia="仿宋" w:hAnsi="仿宋" w:hint="eastAsia"/>
          <w:sz w:val="30"/>
          <w:szCs w:val="30"/>
        </w:rPr>
        <w:t>）的混合气体中含有的碳原子数为</w:t>
      </w:r>
      <w:r w:rsidRPr="007C1E1E">
        <w:rPr>
          <w:rFonts w:ascii="仿宋" w:eastAsia="仿宋" w:hAnsi="仿宋"/>
          <w:sz w:val="30"/>
          <w:szCs w:val="30"/>
        </w:rPr>
        <w:t>2</w:t>
      </w:r>
      <w:r w:rsidRPr="007C1E1E">
        <w:rPr>
          <w:rFonts w:ascii="仿宋" w:eastAsia="仿宋" w:hAnsi="仿宋"/>
          <w:i/>
          <w:sz w:val="30"/>
          <w:szCs w:val="30"/>
        </w:rPr>
        <w:t>N</w:t>
      </w:r>
      <w:r w:rsidRPr="007C1E1E">
        <w:rPr>
          <w:rFonts w:ascii="仿宋" w:eastAsia="仿宋" w:hAnsi="仿宋"/>
          <w:sz w:val="30"/>
          <w:szCs w:val="30"/>
          <w:vertAlign w:val="subscript"/>
        </w:rPr>
        <w:t>A</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C.</w:t>
      </w:r>
      <w:r w:rsidRPr="007C1E1E">
        <w:rPr>
          <w:rFonts w:ascii="仿宋" w:eastAsia="仿宋" w:hAnsi="仿宋" w:hint="eastAsia"/>
          <w:sz w:val="30"/>
          <w:szCs w:val="30"/>
        </w:rPr>
        <w:t>常温常压下，</w:t>
      </w:r>
      <w:smartTag w:uri="urn:schemas-microsoft-com:office:smarttags" w:element="chmetcnv">
        <w:smartTagPr>
          <w:attr w:name="TCSC" w:val="0"/>
          <w:attr w:name="NumberType" w:val="1"/>
          <w:attr w:name="Negative" w:val="False"/>
          <w:attr w:name="HasSpace" w:val="False"/>
          <w:attr w:name="SourceValue" w:val="92"/>
          <w:attr w:name="UnitName" w:val="g"/>
        </w:smartTagPr>
        <w:r w:rsidRPr="007C1E1E">
          <w:rPr>
            <w:rFonts w:ascii="仿宋" w:eastAsia="仿宋" w:hAnsi="仿宋"/>
            <w:sz w:val="30"/>
            <w:szCs w:val="30"/>
          </w:rPr>
          <w:t>92g</w:t>
        </w:r>
      </w:smartTag>
      <w:r w:rsidRPr="007C1E1E">
        <w:rPr>
          <w:rFonts w:ascii="仿宋" w:eastAsia="仿宋" w:hAnsi="仿宋" w:hint="eastAsia"/>
          <w:sz w:val="30"/>
          <w:szCs w:val="30"/>
        </w:rPr>
        <w:t>的</w:t>
      </w:r>
      <w:r w:rsidRPr="007C1E1E">
        <w:rPr>
          <w:rFonts w:ascii="仿宋" w:eastAsia="仿宋" w:hAnsi="仿宋"/>
          <w:sz w:val="30"/>
          <w:szCs w:val="30"/>
        </w:rPr>
        <w:t>NO</w:t>
      </w:r>
      <w:r w:rsidRPr="007C1E1E">
        <w:rPr>
          <w:rFonts w:ascii="仿宋" w:eastAsia="仿宋" w:hAnsi="仿宋"/>
          <w:sz w:val="30"/>
          <w:szCs w:val="30"/>
          <w:vertAlign w:val="subscript"/>
        </w:rPr>
        <w:t>2</w:t>
      </w:r>
      <w:r w:rsidRPr="007C1E1E">
        <w:rPr>
          <w:rFonts w:ascii="仿宋" w:eastAsia="仿宋" w:hAnsi="仿宋" w:hint="eastAsia"/>
          <w:sz w:val="30"/>
          <w:szCs w:val="30"/>
        </w:rPr>
        <w:t>和</w:t>
      </w:r>
      <w:r w:rsidRPr="007C1E1E">
        <w:rPr>
          <w:rFonts w:ascii="仿宋" w:eastAsia="仿宋" w:hAnsi="仿宋"/>
          <w:sz w:val="30"/>
          <w:szCs w:val="30"/>
        </w:rPr>
        <w:t>N</w:t>
      </w:r>
      <w:r w:rsidRPr="007C1E1E">
        <w:rPr>
          <w:rFonts w:ascii="仿宋" w:eastAsia="仿宋" w:hAnsi="仿宋"/>
          <w:sz w:val="30"/>
          <w:szCs w:val="30"/>
          <w:vertAlign w:val="subscript"/>
        </w:rPr>
        <w:t>2</w:t>
      </w:r>
      <w:r w:rsidRPr="007C1E1E">
        <w:rPr>
          <w:rFonts w:ascii="仿宋" w:eastAsia="仿宋" w:hAnsi="仿宋"/>
          <w:sz w:val="30"/>
          <w:szCs w:val="30"/>
        </w:rPr>
        <w:t>O</w:t>
      </w:r>
      <w:r w:rsidRPr="007C1E1E">
        <w:rPr>
          <w:rFonts w:ascii="仿宋" w:eastAsia="仿宋" w:hAnsi="仿宋"/>
          <w:sz w:val="30"/>
          <w:szCs w:val="30"/>
          <w:vertAlign w:val="subscript"/>
        </w:rPr>
        <w:t>4</w:t>
      </w:r>
      <w:r w:rsidRPr="007C1E1E">
        <w:rPr>
          <w:rFonts w:ascii="仿宋" w:eastAsia="仿宋" w:hAnsi="仿宋" w:hint="eastAsia"/>
          <w:sz w:val="30"/>
          <w:szCs w:val="30"/>
        </w:rPr>
        <w:t>混合气体含有的原子数为</w:t>
      </w:r>
      <w:r w:rsidRPr="007C1E1E">
        <w:rPr>
          <w:rFonts w:ascii="仿宋" w:eastAsia="仿宋" w:hAnsi="仿宋"/>
          <w:sz w:val="30"/>
          <w:szCs w:val="30"/>
        </w:rPr>
        <w:t>6</w:t>
      </w:r>
      <w:r w:rsidRPr="007C1E1E">
        <w:rPr>
          <w:rFonts w:ascii="仿宋" w:eastAsia="仿宋" w:hAnsi="仿宋"/>
          <w:i/>
          <w:sz w:val="30"/>
          <w:szCs w:val="30"/>
        </w:rPr>
        <w:t>N</w:t>
      </w:r>
      <w:r w:rsidRPr="007C1E1E">
        <w:rPr>
          <w:rFonts w:ascii="仿宋" w:eastAsia="仿宋" w:hAnsi="仿宋"/>
          <w:sz w:val="30"/>
          <w:szCs w:val="30"/>
          <w:vertAlign w:val="subscript"/>
        </w:rPr>
        <w:t>A</w:t>
      </w:r>
    </w:p>
    <w:p w:rsidR="00B31DBF" w:rsidRPr="007C1E1E" w:rsidRDefault="00B31DBF" w:rsidP="007C1E1E">
      <w:pPr>
        <w:spacing w:line="480" w:lineRule="exact"/>
        <w:ind w:firstLineChars="200" w:firstLine="600"/>
        <w:jc w:val="left"/>
        <w:rPr>
          <w:rFonts w:ascii="仿宋" w:eastAsia="仿宋" w:hAnsi="仿宋"/>
          <w:sz w:val="30"/>
          <w:szCs w:val="30"/>
          <w:vertAlign w:val="subscript"/>
        </w:rPr>
      </w:pPr>
      <w:r w:rsidRPr="007C1E1E">
        <w:rPr>
          <w:rFonts w:ascii="仿宋" w:eastAsia="仿宋" w:hAnsi="仿宋"/>
          <w:sz w:val="30"/>
          <w:szCs w:val="30"/>
        </w:rPr>
        <w:t>D.</w:t>
      </w:r>
      <w:r w:rsidRPr="007C1E1E">
        <w:rPr>
          <w:rFonts w:ascii="仿宋" w:eastAsia="仿宋" w:hAnsi="仿宋" w:hint="eastAsia"/>
          <w:sz w:val="30"/>
          <w:szCs w:val="30"/>
        </w:rPr>
        <w:t>常温常压下，</w:t>
      </w:r>
      <w:smartTag w:uri="urn:schemas-microsoft-com:office:smarttags" w:element="chmetcnv">
        <w:smartTagPr>
          <w:attr w:name="TCSC" w:val="0"/>
          <w:attr w:name="NumberType" w:val="1"/>
          <w:attr w:name="Negative" w:val="False"/>
          <w:attr w:name="HasSpace" w:val="False"/>
          <w:attr w:name="SourceValue" w:val="22.4"/>
          <w:attr w:name="UnitName" w:val="l"/>
        </w:smartTagPr>
        <w:r w:rsidRPr="007C1E1E">
          <w:rPr>
            <w:rFonts w:ascii="仿宋" w:eastAsia="仿宋" w:hAnsi="仿宋"/>
            <w:sz w:val="30"/>
            <w:szCs w:val="30"/>
          </w:rPr>
          <w:t>22.4L</w:t>
        </w:r>
      </w:smartTag>
      <w:r w:rsidRPr="007C1E1E">
        <w:rPr>
          <w:rFonts w:ascii="仿宋" w:eastAsia="仿宋" w:hAnsi="仿宋" w:hint="eastAsia"/>
          <w:sz w:val="30"/>
          <w:szCs w:val="30"/>
        </w:rPr>
        <w:t>氯气与足量镁粉充分反应，转移的电子数为</w:t>
      </w:r>
      <w:r w:rsidRPr="007C1E1E">
        <w:rPr>
          <w:rFonts w:ascii="仿宋" w:eastAsia="仿宋" w:hAnsi="仿宋"/>
          <w:sz w:val="30"/>
          <w:szCs w:val="30"/>
        </w:rPr>
        <w:t>2</w:t>
      </w:r>
      <w:r w:rsidRPr="007C1E1E">
        <w:rPr>
          <w:rFonts w:ascii="仿宋" w:eastAsia="仿宋" w:hAnsi="仿宋"/>
          <w:i/>
          <w:sz w:val="30"/>
          <w:szCs w:val="30"/>
        </w:rPr>
        <w:t xml:space="preserve"> N</w:t>
      </w:r>
      <w:r w:rsidRPr="007C1E1E">
        <w:rPr>
          <w:rFonts w:ascii="仿宋" w:eastAsia="仿宋" w:hAnsi="仿宋"/>
          <w:sz w:val="30"/>
          <w:szCs w:val="30"/>
          <w:vertAlign w:val="subscript"/>
        </w:rPr>
        <w:t>A</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hint="eastAsia"/>
          <w:sz w:val="30"/>
          <w:szCs w:val="30"/>
        </w:rPr>
        <w:t>（2016）</w:t>
      </w:r>
      <w:r w:rsidRPr="007C1E1E">
        <w:rPr>
          <w:rFonts w:ascii="仿宋" w:eastAsia="仿宋" w:hAnsi="仿宋"/>
          <w:sz w:val="30"/>
          <w:szCs w:val="30"/>
        </w:rPr>
        <w:t>8</w:t>
      </w:r>
      <w:r w:rsidRPr="007C1E1E">
        <w:rPr>
          <w:rFonts w:ascii="仿宋" w:eastAsia="仿宋" w:hAnsi="仿宋" w:hint="eastAsia"/>
          <w:sz w:val="30"/>
          <w:szCs w:val="30"/>
        </w:rPr>
        <w:t>．设</w:t>
      </w:r>
      <w:r w:rsidRPr="007C1E1E">
        <w:rPr>
          <w:rFonts w:ascii="仿宋" w:eastAsia="仿宋" w:hAnsi="仿宋"/>
          <w:i/>
          <w:sz w:val="30"/>
          <w:szCs w:val="30"/>
        </w:rPr>
        <w:t>N</w:t>
      </w:r>
      <w:r w:rsidRPr="007C1E1E">
        <w:rPr>
          <w:rFonts w:ascii="仿宋" w:eastAsia="仿宋" w:hAnsi="仿宋"/>
          <w:sz w:val="30"/>
          <w:szCs w:val="30"/>
          <w:vertAlign w:val="subscript"/>
        </w:rPr>
        <w:t>A</w:t>
      </w:r>
      <w:r w:rsidRPr="007C1E1E">
        <w:rPr>
          <w:rFonts w:ascii="仿宋" w:eastAsia="仿宋" w:hAnsi="仿宋" w:hint="eastAsia"/>
          <w:sz w:val="30"/>
          <w:szCs w:val="30"/>
        </w:rPr>
        <w:t>为阿伏加德罗常数值。下列有关叙述正确的是（   A  ）</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A</w:t>
      </w:r>
      <w:r w:rsidRPr="007C1E1E">
        <w:rPr>
          <w:rFonts w:ascii="仿宋" w:eastAsia="仿宋" w:hAnsi="仿宋" w:hint="eastAsia"/>
          <w:sz w:val="30"/>
          <w:szCs w:val="30"/>
        </w:rPr>
        <w:t>．</w:t>
      </w:r>
      <w:r w:rsidRPr="007C1E1E">
        <w:rPr>
          <w:rFonts w:ascii="仿宋" w:eastAsia="仿宋" w:hAnsi="仿宋"/>
          <w:sz w:val="30"/>
          <w:szCs w:val="30"/>
        </w:rPr>
        <w:t>14 g</w:t>
      </w:r>
      <w:r w:rsidRPr="007C1E1E">
        <w:rPr>
          <w:rFonts w:ascii="仿宋" w:eastAsia="仿宋" w:hAnsi="仿宋" w:hint="eastAsia"/>
          <w:sz w:val="30"/>
          <w:szCs w:val="30"/>
        </w:rPr>
        <w:t>乙烯和丙烯混合气体中的氢原子数为</w:t>
      </w:r>
      <w:r w:rsidRPr="007C1E1E">
        <w:rPr>
          <w:rFonts w:ascii="仿宋" w:eastAsia="仿宋" w:hAnsi="仿宋"/>
          <w:sz w:val="30"/>
          <w:szCs w:val="30"/>
        </w:rPr>
        <w:t>2</w:t>
      </w:r>
      <w:r w:rsidRPr="007C1E1E">
        <w:rPr>
          <w:rFonts w:ascii="仿宋" w:eastAsia="仿宋" w:hAnsi="仿宋"/>
          <w:i/>
          <w:sz w:val="30"/>
          <w:szCs w:val="30"/>
        </w:rPr>
        <w:t>N</w:t>
      </w:r>
      <w:r w:rsidRPr="007C1E1E">
        <w:rPr>
          <w:rFonts w:ascii="仿宋" w:eastAsia="仿宋" w:hAnsi="仿宋"/>
          <w:sz w:val="30"/>
          <w:szCs w:val="30"/>
          <w:vertAlign w:val="subscript"/>
        </w:rPr>
        <w:t>A</w:t>
      </w:r>
      <w:r w:rsidRPr="007C1E1E">
        <w:rPr>
          <w:rFonts w:ascii="仿宋" w:eastAsia="仿宋" w:hAnsi="仿宋" w:hint="eastAsia"/>
          <w:sz w:val="30"/>
          <w:szCs w:val="30"/>
          <w:vertAlign w:val="subscript"/>
        </w:rPr>
        <w:t xml:space="preserve">  </w:t>
      </w:r>
      <w:r w:rsidRPr="007C1E1E">
        <w:rPr>
          <w:rFonts w:ascii="仿宋" w:eastAsia="仿宋" w:hAnsi="仿宋"/>
          <w:sz w:val="30"/>
          <w:szCs w:val="30"/>
        </w:rPr>
        <w:t>B</w:t>
      </w:r>
      <w:r w:rsidRPr="007C1E1E">
        <w:rPr>
          <w:rFonts w:ascii="仿宋" w:eastAsia="仿宋" w:hAnsi="仿宋" w:hint="eastAsia"/>
          <w:sz w:val="30"/>
          <w:szCs w:val="30"/>
        </w:rPr>
        <w:t>．</w:t>
      </w:r>
      <w:r w:rsidRPr="007C1E1E">
        <w:rPr>
          <w:rFonts w:ascii="仿宋" w:eastAsia="仿宋" w:hAnsi="仿宋"/>
          <w:sz w:val="30"/>
          <w:szCs w:val="30"/>
        </w:rPr>
        <w:t>1 molN</w:t>
      </w:r>
      <w:r w:rsidRPr="007C1E1E">
        <w:rPr>
          <w:rFonts w:ascii="仿宋" w:eastAsia="仿宋" w:hAnsi="仿宋"/>
          <w:sz w:val="30"/>
          <w:szCs w:val="30"/>
          <w:vertAlign w:val="subscript"/>
        </w:rPr>
        <w:t>2</w:t>
      </w:r>
      <w:r w:rsidRPr="007C1E1E">
        <w:rPr>
          <w:rFonts w:ascii="仿宋" w:eastAsia="仿宋" w:hAnsi="仿宋" w:hint="eastAsia"/>
          <w:sz w:val="30"/>
          <w:szCs w:val="30"/>
        </w:rPr>
        <w:t>与</w:t>
      </w:r>
      <w:r w:rsidRPr="007C1E1E">
        <w:rPr>
          <w:rFonts w:ascii="仿宋" w:eastAsia="仿宋" w:hAnsi="仿宋"/>
          <w:sz w:val="30"/>
          <w:szCs w:val="30"/>
        </w:rPr>
        <w:t>4 mol H</w:t>
      </w:r>
      <w:r w:rsidRPr="007C1E1E">
        <w:rPr>
          <w:rFonts w:ascii="仿宋" w:eastAsia="仿宋" w:hAnsi="仿宋"/>
          <w:sz w:val="30"/>
          <w:szCs w:val="30"/>
          <w:vertAlign w:val="subscript"/>
        </w:rPr>
        <w:t>2</w:t>
      </w:r>
      <w:r w:rsidRPr="007C1E1E">
        <w:rPr>
          <w:rFonts w:ascii="仿宋" w:eastAsia="仿宋" w:hAnsi="仿宋" w:hint="eastAsia"/>
          <w:sz w:val="30"/>
          <w:szCs w:val="30"/>
        </w:rPr>
        <w:t>反应生成的</w:t>
      </w:r>
      <w:r w:rsidRPr="007C1E1E">
        <w:rPr>
          <w:rFonts w:ascii="仿宋" w:eastAsia="仿宋" w:hAnsi="仿宋"/>
          <w:sz w:val="30"/>
          <w:szCs w:val="30"/>
        </w:rPr>
        <w:t>NH</w:t>
      </w:r>
      <w:r w:rsidRPr="007C1E1E">
        <w:rPr>
          <w:rFonts w:ascii="仿宋" w:eastAsia="仿宋" w:hAnsi="仿宋"/>
          <w:sz w:val="30"/>
          <w:szCs w:val="30"/>
          <w:vertAlign w:val="subscript"/>
        </w:rPr>
        <w:t>3</w:t>
      </w:r>
      <w:r w:rsidRPr="007C1E1E">
        <w:rPr>
          <w:rFonts w:ascii="仿宋" w:eastAsia="仿宋" w:hAnsi="仿宋" w:hint="eastAsia"/>
          <w:sz w:val="30"/>
          <w:szCs w:val="30"/>
        </w:rPr>
        <w:t>分子数为</w:t>
      </w:r>
      <w:r w:rsidRPr="007C1E1E">
        <w:rPr>
          <w:rFonts w:ascii="仿宋" w:eastAsia="仿宋" w:hAnsi="仿宋"/>
          <w:sz w:val="30"/>
          <w:szCs w:val="30"/>
        </w:rPr>
        <w:t>2</w:t>
      </w:r>
      <w:r w:rsidRPr="007C1E1E">
        <w:rPr>
          <w:rFonts w:ascii="仿宋" w:eastAsia="仿宋" w:hAnsi="仿宋"/>
          <w:i/>
          <w:sz w:val="30"/>
          <w:szCs w:val="30"/>
        </w:rPr>
        <w:t>N</w:t>
      </w:r>
      <w:r w:rsidRPr="007C1E1E">
        <w:rPr>
          <w:rFonts w:ascii="仿宋" w:eastAsia="仿宋" w:hAnsi="仿宋"/>
          <w:sz w:val="30"/>
          <w:szCs w:val="30"/>
          <w:vertAlign w:val="subscript"/>
        </w:rPr>
        <w:t>A</w:t>
      </w:r>
    </w:p>
    <w:p w:rsidR="00B31DBF" w:rsidRPr="007C1E1E" w:rsidRDefault="00B31DBF" w:rsidP="007C1E1E">
      <w:pPr>
        <w:spacing w:line="480" w:lineRule="exact"/>
        <w:ind w:firstLineChars="200" w:firstLine="600"/>
        <w:jc w:val="left"/>
        <w:rPr>
          <w:rFonts w:ascii="仿宋" w:eastAsia="仿宋" w:hAnsi="仿宋"/>
          <w:sz w:val="30"/>
          <w:szCs w:val="30"/>
        </w:rPr>
      </w:pPr>
      <w:r w:rsidRPr="007C1E1E">
        <w:rPr>
          <w:rFonts w:ascii="仿宋" w:eastAsia="仿宋" w:hAnsi="仿宋"/>
          <w:sz w:val="30"/>
          <w:szCs w:val="30"/>
        </w:rPr>
        <w:t>C</w:t>
      </w:r>
      <w:r w:rsidRPr="007C1E1E">
        <w:rPr>
          <w:rFonts w:ascii="仿宋" w:eastAsia="仿宋" w:hAnsi="仿宋" w:hint="eastAsia"/>
          <w:sz w:val="30"/>
          <w:szCs w:val="30"/>
        </w:rPr>
        <w:t>．</w:t>
      </w:r>
      <w:r w:rsidRPr="007C1E1E">
        <w:rPr>
          <w:rFonts w:ascii="仿宋" w:eastAsia="仿宋" w:hAnsi="仿宋"/>
          <w:sz w:val="30"/>
          <w:szCs w:val="30"/>
        </w:rPr>
        <w:t>1 molFe</w:t>
      </w:r>
      <w:r w:rsidRPr="007C1E1E">
        <w:rPr>
          <w:rFonts w:ascii="仿宋" w:eastAsia="仿宋" w:hAnsi="仿宋" w:hint="eastAsia"/>
          <w:sz w:val="30"/>
          <w:szCs w:val="30"/>
        </w:rPr>
        <w:t>溶于过量硝酸，电子转移数为</w:t>
      </w:r>
      <w:r w:rsidRPr="007C1E1E">
        <w:rPr>
          <w:rFonts w:ascii="仿宋" w:eastAsia="仿宋" w:hAnsi="仿宋"/>
          <w:sz w:val="30"/>
          <w:szCs w:val="30"/>
        </w:rPr>
        <w:t>2</w:t>
      </w:r>
      <w:r w:rsidRPr="007C1E1E">
        <w:rPr>
          <w:rFonts w:ascii="仿宋" w:eastAsia="仿宋" w:hAnsi="仿宋"/>
          <w:i/>
          <w:sz w:val="30"/>
          <w:szCs w:val="30"/>
        </w:rPr>
        <w:t>N</w:t>
      </w:r>
      <w:r w:rsidRPr="007C1E1E">
        <w:rPr>
          <w:rFonts w:ascii="仿宋" w:eastAsia="仿宋" w:hAnsi="仿宋"/>
          <w:sz w:val="30"/>
          <w:szCs w:val="30"/>
          <w:vertAlign w:val="subscript"/>
        </w:rPr>
        <w:t>A</w:t>
      </w:r>
      <w:r w:rsidRPr="007C1E1E">
        <w:rPr>
          <w:rFonts w:ascii="仿宋" w:eastAsia="仿宋" w:hAnsi="仿宋" w:hint="eastAsia"/>
          <w:sz w:val="30"/>
          <w:szCs w:val="30"/>
        </w:rPr>
        <w:t xml:space="preserve">     </w:t>
      </w:r>
      <w:r w:rsidRPr="007C1E1E">
        <w:rPr>
          <w:rFonts w:ascii="仿宋" w:eastAsia="仿宋" w:hAnsi="仿宋"/>
          <w:sz w:val="30"/>
          <w:szCs w:val="30"/>
        </w:rPr>
        <w:t>D</w:t>
      </w:r>
      <w:r w:rsidRPr="007C1E1E">
        <w:rPr>
          <w:rFonts w:ascii="仿宋" w:eastAsia="仿宋" w:hAnsi="仿宋" w:hint="eastAsia"/>
          <w:sz w:val="30"/>
          <w:szCs w:val="30"/>
        </w:rPr>
        <w:t>．标准状况下，</w:t>
      </w:r>
      <w:r w:rsidRPr="007C1E1E">
        <w:rPr>
          <w:rFonts w:ascii="仿宋" w:eastAsia="仿宋" w:hAnsi="仿宋"/>
          <w:sz w:val="30"/>
          <w:szCs w:val="30"/>
        </w:rPr>
        <w:t>2.24 LCCl</w:t>
      </w:r>
      <w:r w:rsidRPr="007C1E1E">
        <w:rPr>
          <w:rFonts w:ascii="仿宋" w:eastAsia="仿宋" w:hAnsi="仿宋"/>
          <w:sz w:val="30"/>
          <w:szCs w:val="30"/>
          <w:vertAlign w:val="subscript"/>
        </w:rPr>
        <w:t>4</w:t>
      </w:r>
      <w:r w:rsidRPr="007C1E1E">
        <w:rPr>
          <w:rFonts w:ascii="仿宋" w:eastAsia="仿宋" w:hAnsi="仿宋" w:hint="eastAsia"/>
          <w:sz w:val="30"/>
          <w:szCs w:val="30"/>
        </w:rPr>
        <w:t>含有的共价键数为</w:t>
      </w:r>
      <w:r w:rsidRPr="007C1E1E">
        <w:rPr>
          <w:rFonts w:ascii="仿宋" w:eastAsia="仿宋" w:hAnsi="仿宋"/>
          <w:sz w:val="30"/>
          <w:szCs w:val="30"/>
        </w:rPr>
        <w:t>0.4</w:t>
      </w:r>
      <w:r w:rsidRPr="007C1E1E">
        <w:rPr>
          <w:rFonts w:ascii="仿宋" w:eastAsia="仿宋" w:hAnsi="仿宋"/>
          <w:i/>
          <w:sz w:val="30"/>
          <w:szCs w:val="30"/>
        </w:rPr>
        <w:t>N</w:t>
      </w:r>
      <w:r w:rsidRPr="007C1E1E">
        <w:rPr>
          <w:rFonts w:ascii="仿宋" w:eastAsia="仿宋" w:hAnsi="仿宋"/>
          <w:sz w:val="30"/>
          <w:szCs w:val="30"/>
          <w:vertAlign w:val="subscript"/>
        </w:rPr>
        <w:t>A</w:t>
      </w:r>
      <w:r w:rsidRPr="007C1E1E">
        <w:rPr>
          <w:rFonts w:ascii="仿宋" w:eastAsia="仿宋" w:hAnsi="仿宋" w:hint="eastAsia"/>
          <w:color w:val="FFFFFF"/>
          <w:sz w:val="30"/>
          <w:szCs w:val="30"/>
          <w:vertAlign w:val="subscript"/>
        </w:rPr>
        <w:t>[来</w:t>
      </w:r>
    </w:p>
    <w:p w:rsidR="00B31DBF" w:rsidRPr="007C1E1E" w:rsidRDefault="00B31DBF" w:rsidP="007C1E1E">
      <w:pPr>
        <w:adjustRightInd w:val="0"/>
        <w:snapToGrid w:val="0"/>
        <w:spacing w:line="480" w:lineRule="exact"/>
        <w:ind w:firstLineChars="200" w:firstLine="600"/>
        <w:rPr>
          <w:rFonts w:ascii="仿宋" w:eastAsia="仿宋" w:hAnsi="仿宋"/>
          <w:sz w:val="30"/>
          <w:szCs w:val="30"/>
        </w:rPr>
      </w:pPr>
      <w:r w:rsidRPr="007C1E1E">
        <w:rPr>
          <w:rFonts w:ascii="仿宋" w:eastAsia="仿宋" w:hAnsi="仿宋" w:hint="eastAsia"/>
          <w:sz w:val="30"/>
          <w:szCs w:val="30"/>
        </w:rPr>
        <w:t>高考试题的命题形式经常会发生变化，譬如今年第13题将元素周期表元素周期律与元素化合物知识的考查相结合，有机与无机相结合，并采用了框图推断题的形式，提高了试题的思维容量，很新颖，我觉得也是一个信号，框图推断题是不是又该登场了？另外第10题三室式电渗析法处理废水、26题（1）开放式的结论、38题（6）反，反式的二烯烃的结构等等都让人耳目一新的感觉。其实这种变化也不是</w:t>
      </w:r>
      <w:r w:rsidRPr="007C1E1E">
        <w:rPr>
          <w:rFonts w:ascii="仿宋" w:eastAsia="仿宋" w:hAnsi="仿宋"/>
          <w:sz w:val="30"/>
          <w:szCs w:val="30"/>
        </w:rPr>
        <w:t>“</w:t>
      </w:r>
      <w:r w:rsidRPr="007C1E1E">
        <w:rPr>
          <w:rFonts w:ascii="仿宋" w:eastAsia="仿宋" w:hAnsi="仿宋" w:hint="eastAsia"/>
          <w:sz w:val="30"/>
          <w:szCs w:val="30"/>
        </w:rPr>
        <w:t>莫名其妙</w:t>
      </w:r>
      <w:r w:rsidRPr="007C1E1E">
        <w:rPr>
          <w:rFonts w:ascii="仿宋" w:eastAsia="仿宋" w:hAnsi="仿宋"/>
          <w:sz w:val="30"/>
          <w:szCs w:val="30"/>
        </w:rPr>
        <w:t>”</w:t>
      </w:r>
      <w:r w:rsidRPr="007C1E1E">
        <w:rPr>
          <w:rFonts w:ascii="仿宋" w:eastAsia="仿宋" w:hAnsi="仿宋" w:hint="eastAsia"/>
          <w:sz w:val="30"/>
          <w:szCs w:val="30"/>
        </w:rPr>
        <w:t>的变化，是全国各地高考试题相互借鉴的结果。在平时的题型训练中，我们不能只盯着全国卷高考题型，要学会横向比较，参考其他自主命题省份的命题形式，如在实验题的训练中，我们可以借鉴浙江、江苏的解决生产、生活问题的实验进行训练，拓展学生视野，学以致用。还有一个借鉴的方向，就是各省贴近高中教材又略高于教材的竞</w:t>
      </w:r>
      <w:r w:rsidRPr="007C1E1E">
        <w:rPr>
          <w:rFonts w:ascii="仿宋" w:eastAsia="仿宋" w:hAnsi="仿宋" w:hint="eastAsia"/>
          <w:sz w:val="30"/>
          <w:szCs w:val="30"/>
        </w:rPr>
        <w:lastRenderedPageBreak/>
        <w:t>赛试题。见PPT 重复一句话：宁可老师做的功无用，也不让学生做无用功！做题，选题很重要！</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（七）继续加强学生解题方法指导，要站</w:t>
      </w:r>
      <w:proofErr w:type="gramStart"/>
      <w:r w:rsidRPr="007C1E1E">
        <w:rPr>
          <w:rFonts w:ascii="仿宋" w:eastAsia="仿宋" w:hAnsi="仿宋" w:hint="eastAsia"/>
          <w:bCs/>
          <w:sz w:val="30"/>
          <w:szCs w:val="30"/>
        </w:rPr>
        <w:t>在理综的高度</w:t>
      </w:r>
      <w:proofErr w:type="gramEnd"/>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怎样让学生在高考考场上从容面对？只有准备充分才能表现从容，请看PPT（</w:t>
      </w:r>
      <w:proofErr w:type="gramStart"/>
      <w:r w:rsidRPr="007C1E1E">
        <w:rPr>
          <w:rFonts w:ascii="仿宋" w:eastAsia="仿宋" w:hAnsi="仿宋" w:hint="eastAsia"/>
          <w:bCs/>
          <w:sz w:val="30"/>
          <w:szCs w:val="30"/>
        </w:rPr>
        <w:t>理综答题</w:t>
      </w:r>
      <w:proofErr w:type="gramEnd"/>
      <w:r w:rsidRPr="007C1E1E">
        <w:rPr>
          <w:rFonts w:ascii="仿宋" w:eastAsia="仿宋" w:hAnsi="仿宋" w:hint="eastAsia"/>
          <w:bCs/>
          <w:sz w:val="30"/>
          <w:szCs w:val="30"/>
        </w:rPr>
        <w:t>指导）。我们追求的是</w:t>
      </w:r>
      <w:proofErr w:type="gramStart"/>
      <w:r w:rsidRPr="007C1E1E">
        <w:rPr>
          <w:rFonts w:ascii="仿宋" w:eastAsia="仿宋" w:hAnsi="仿宋" w:hint="eastAsia"/>
          <w:bCs/>
          <w:sz w:val="30"/>
          <w:szCs w:val="30"/>
        </w:rPr>
        <w:t>整套理综试卷</w:t>
      </w:r>
      <w:proofErr w:type="gramEnd"/>
      <w:r w:rsidRPr="007C1E1E">
        <w:rPr>
          <w:rFonts w:ascii="仿宋" w:eastAsia="仿宋" w:hAnsi="仿宋" w:hint="eastAsia"/>
          <w:bCs/>
          <w:sz w:val="30"/>
          <w:szCs w:val="30"/>
        </w:rPr>
        <w:t>的完美，而不是只局限于化学学科的得失。怎样合理分配时间，怎样开展</w:t>
      </w:r>
      <w:proofErr w:type="gramStart"/>
      <w:r w:rsidRPr="007C1E1E">
        <w:rPr>
          <w:rFonts w:ascii="仿宋" w:eastAsia="仿宋" w:hAnsi="仿宋" w:hint="eastAsia"/>
          <w:bCs/>
          <w:sz w:val="30"/>
          <w:szCs w:val="30"/>
        </w:rPr>
        <w:t>好有效的理综</w:t>
      </w:r>
      <w:proofErr w:type="gramEnd"/>
      <w:r w:rsidRPr="007C1E1E">
        <w:rPr>
          <w:rFonts w:ascii="仿宋" w:eastAsia="仿宋" w:hAnsi="仿宋" w:hint="eastAsia"/>
          <w:bCs/>
          <w:sz w:val="30"/>
          <w:szCs w:val="30"/>
        </w:rPr>
        <w:t>训练？</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（八）重视专项训练，找准分数增长点，对弱项各个击破</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color w:val="000000"/>
          <w:sz w:val="30"/>
          <w:szCs w:val="30"/>
        </w:rPr>
      </w:pPr>
      <w:r w:rsidRPr="007C1E1E">
        <w:rPr>
          <w:rFonts w:ascii="仿宋" w:eastAsia="仿宋" w:hAnsi="仿宋" w:hint="eastAsia"/>
          <w:sz w:val="30"/>
          <w:szCs w:val="30"/>
        </w:rPr>
        <w:t>像选择题，我们可以有计划地进行专项训练。像今年选择题桃源比我们高，前两年石门比我们高。</w:t>
      </w:r>
      <w:proofErr w:type="gramStart"/>
      <w:r w:rsidRPr="007C1E1E">
        <w:rPr>
          <w:rFonts w:ascii="仿宋" w:eastAsia="仿宋" w:hAnsi="仿宋" w:hint="eastAsia"/>
          <w:sz w:val="30"/>
          <w:szCs w:val="30"/>
        </w:rPr>
        <w:t>举今年</w:t>
      </w:r>
      <w:proofErr w:type="gramEnd"/>
      <w:r w:rsidRPr="007C1E1E">
        <w:rPr>
          <w:rFonts w:ascii="仿宋" w:eastAsia="仿宋" w:hAnsi="仿宋" w:hint="eastAsia"/>
          <w:sz w:val="30"/>
          <w:szCs w:val="30"/>
        </w:rPr>
        <w:t>的例子：第10题，桃源该题得分是3.87，石门是2.75，一道选择题少了1.12，极不正常，可以</w:t>
      </w:r>
      <w:proofErr w:type="gramStart"/>
      <w:r w:rsidRPr="007C1E1E">
        <w:rPr>
          <w:rFonts w:ascii="仿宋" w:eastAsia="仿宋" w:hAnsi="仿宋" w:hint="eastAsia"/>
          <w:sz w:val="30"/>
          <w:szCs w:val="30"/>
        </w:rPr>
        <w:t>说一道</w:t>
      </w:r>
      <w:proofErr w:type="gramEnd"/>
      <w:r w:rsidRPr="007C1E1E">
        <w:rPr>
          <w:rFonts w:ascii="仿宋" w:eastAsia="仿宋" w:hAnsi="仿宋" w:hint="eastAsia"/>
          <w:sz w:val="30"/>
          <w:szCs w:val="30"/>
        </w:rPr>
        <w:t>题定胜负。而选择题的训练是有好处的，既可以提高准确率，又可以为2卷赢得宝贵的时间。再</w:t>
      </w:r>
      <w:r w:rsidRPr="007C1E1E">
        <w:rPr>
          <w:rFonts w:ascii="仿宋" w:eastAsia="仿宋" w:hAnsi="仿宋" w:hint="eastAsia"/>
          <w:color w:val="000000"/>
          <w:sz w:val="30"/>
          <w:szCs w:val="30"/>
        </w:rPr>
        <w:t>例如：学生计算能力和数据处理能力的训练，例如守恒法、极值法、十字交叉法、总方程式法的训练等。还可以以某个知识点的计算为专题进行训练，如化学反应原理的计算就有（1）化学反应与能量变化中的反应热、燃烧热、中和热的计算；（2）化学反应速率的计算（3）化学平衡中的平衡常数、转化率的计算（三段计算法）；（4）溶液中电离常数的计算、pH、离子浓度的计算；（5）中和滴定、氧化还原滴定：（6）溶度积常数的计算：（7）电化学中转移电子数目的计算，输出电能的计算等）。经过系统与反复训练，就可以达到目的。</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sz w:val="30"/>
          <w:szCs w:val="30"/>
        </w:rPr>
      </w:pPr>
      <w:r w:rsidRPr="007C1E1E">
        <w:rPr>
          <w:rFonts w:ascii="仿宋" w:eastAsia="仿宋" w:hAnsi="仿宋" w:hint="eastAsia"/>
          <w:sz w:val="30"/>
          <w:szCs w:val="30"/>
        </w:rPr>
        <w:t>（九）继续加强答题规范的训练</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sz w:val="30"/>
          <w:szCs w:val="30"/>
        </w:rPr>
        <w:t>注重文字表达能力的培养与训练，养成良好的</w:t>
      </w:r>
      <w:r w:rsidRPr="007C1E1E">
        <w:rPr>
          <w:rFonts w:ascii="仿宋" w:eastAsia="仿宋" w:hAnsi="仿宋" w:hint="eastAsia"/>
          <w:sz w:val="30"/>
          <w:szCs w:val="30"/>
        </w:rPr>
        <w:t>答</w:t>
      </w:r>
      <w:r w:rsidRPr="007C1E1E">
        <w:rPr>
          <w:rFonts w:ascii="仿宋" w:eastAsia="仿宋" w:hAnsi="仿宋"/>
          <w:sz w:val="30"/>
          <w:szCs w:val="30"/>
        </w:rPr>
        <w:t>题习惯</w:t>
      </w:r>
      <w:r w:rsidRPr="007C1E1E">
        <w:rPr>
          <w:rFonts w:ascii="仿宋" w:eastAsia="仿宋" w:hAnsi="仿宋" w:hint="eastAsia"/>
          <w:sz w:val="30"/>
          <w:szCs w:val="30"/>
        </w:rPr>
        <w:t>。</w:t>
      </w:r>
      <w:r w:rsidRPr="007C1E1E">
        <w:rPr>
          <w:rFonts w:ascii="仿宋" w:eastAsia="仿宋" w:hAnsi="仿宋"/>
          <w:sz w:val="30"/>
          <w:szCs w:val="30"/>
        </w:rPr>
        <w:t>每年很多学生在文字表述题中失分较多（如实验原理描述、实验现象分析等等），经常出现表述不完整或重点不突出。学生在后期复习中，一定要加强文字表述能力，化学阅卷“按点给分”，一个问题可能对应一个或几个考查点，考生在平时答题时，不仅仅要会做、有思路，还需要答题时要“科学、规范、正确、简洁”，</w:t>
      </w:r>
      <w:r w:rsidRPr="007C1E1E">
        <w:rPr>
          <w:rFonts w:ascii="仿宋" w:eastAsia="仿宋" w:hAnsi="仿宋"/>
          <w:sz w:val="30"/>
          <w:szCs w:val="30"/>
        </w:rPr>
        <w:lastRenderedPageBreak/>
        <w:t>文字题回答得好，能够体现学生的逻辑思维能力、理解与表达能力等。学明白，更要会说明白。</w:t>
      </w:r>
      <w:r w:rsidRPr="007C1E1E">
        <w:rPr>
          <w:rFonts w:ascii="仿宋" w:eastAsia="仿宋" w:hAnsi="仿宋" w:hint="eastAsia"/>
          <w:sz w:val="30"/>
          <w:szCs w:val="30"/>
        </w:rPr>
        <w:t>叫“你知道的知识一定要让阅卷老师知道你知道”。</w:t>
      </w:r>
      <w:r w:rsidRPr="007C1E1E">
        <w:rPr>
          <w:rFonts w:ascii="仿宋" w:eastAsia="仿宋" w:hAnsi="仿宋" w:hint="eastAsia"/>
          <w:bCs/>
          <w:sz w:val="30"/>
          <w:szCs w:val="30"/>
        </w:rPr>
        <w:t>高考中的任何一处小的失误都可能成为不可逆转的大错。</w:t>
      </w:r>
    </w:p>
    <w:p w:rsidR="00B31DBF" w:rsidRPr="007C1E1E" w:rsidRDefault="00B31DBF" w:rsidP="007C1E1E">
      <w:pPr>
        <w:pStyle w:val="aa"/>
        <w:shd w:val="clear" w:color="auto" w:fill="FFFFFF"/>
        <w:spacing w:before="0" w:beforeAutospacing="0" w:after="0" w:afterAutospacing="0"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（十）研读考纲，走出去，多交流</w:t>
      </w:r>
    </w:p>
    <w:p w:rsidR="00B31DBF" w:rsidRPr="007C1E1E" w:rsidRDefault="00B31DBF" w:rsidP="007C1E1E">
      <w:pPr>
        <w:spacing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现在是信息爆炸的时代。北京、湖北、河北等省份的高考研究水平高，视野开阔，江苏、上海、山东的试题新颖，紧贴化学生产实际，关注资源，关注环境，都值得我们高度重视。每年的考试大纲及其补充说明，在题型示例上的细微变化，在命题方向上的趋势变化，我们都要高度敏感。同时，我们要走出去，多交流，通过交流学习，取回真经，指导我们的备考复习。</w:t>
      </w:r>
    </w:p>
    <w:p w:rsidR="00B31DBF" w:rsidRPr="007C1E1E" w:rsidRDefault="00B31DBF" w:rsidP="007C1E1E">
      <w:pPr>
        <w:spacing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总之，形式严峻，压力山大。但我们化学组一定会发扬高度团结、有战斗力的优良传统，在明年的高考中交上一份满意的答卷。</w:t>
      </w:r>
    </w:p>
    <w:p w:rsidR="00B31DBF" w:rsidRPr="007C1E1E" w:rsidRDefault="00B31DBF" w:rsidP="007C1E1E">
      <w:pPr>
        <w:spacing w:line="480" w:lineRule="exact"/>
        <w:ind w:firstLineChars="200" w:firstLine="600"/>
        <w:rPr>
          <w:rFonts w:ascii="仿宋" w:eastAsia="仿宋" w:hAnsi="仿宋"/>
          <w:bCs/>
          <w:sz w:val="30"/>
          <w:szCs w:val="30"/>
        </w:rPr>
      </w:pPr>
    </w:p>
    <w:p w:rsidR="00B31DBF" w:rsidRPr="007C1E1E" w:rsidRDefault="00B31DBF" w:rsidP="007C1E1E">
      <w:pPr>
        <w:spacing w:line="480" w:lineRule="exact"/>
        <w:ind w:firstLineChars="200" w:firstLine="600"/>
        <w:rPr>
          <w:rFonts w:ascii="仿宋" w:eastAsia="仿宋" w:hAnsi="仿宋"/>
          <w:bCs/>
          <w:sz w:val="30"/>
          <w:szCs w:val="30"/>
        </w:rPr>
      </w:pPr>
      <w:r w:rsidRPr="007C1E1E">
        <w:rPr>
          <w:rFonts w:ascii="仿宋" w:eastAsia="仿宋" w:hAnsi="仿宋" w:hint="eastAsia"/>
          <w:bCs/>
          <w:sz w:val="30"/>
          <w:szCs w:val="30"/>
        </w:rPr>
        <w:t>（秦祖秒：</w:t>
      </w:r>
      <w:r w:rsidRPr="007C1E1E">
        <w:rPr>
          <w:rFonts w:ascii="仿宋" w:eastAsia="仿宋" w:hAnsi="仿宋"/>
          <w:sz w:val="30"/>
          <w:szCs w:val="30"/>
        </w:rPr>
        <w:t>2016</w:t>
      </w:r>
      <w:r w:rsidRPr="007C1E1E">
        <w:rPr>
          <w:rFonts w:ascii="仿宋" w:eastAsia="仿宋" w:hAnsi="仿宋" w:hint="eastAsia"/>
          <w:sz w:val="30"/>
          <w:szCs w:val="30"/>
        </w:rPr>
        <w:t>年下学期任教高三年级</w:t>
      </w:r>
      <w:r w:rsidRPr="007C1E1E">
        <w:rPr>
          <w:rFonts w:ascii="仿宋" w:eastAsia="仿宋" w:hAnsi="仿宋"/>
          <w:sz w:val="30"/>
          <w:szCs w:val="30"/>
        </w:rPr>
        <w:t>1425</w:t>
      </w:r>
      <w:r w:rsidRPr="007C1E1E">
        <w:rPr>
          <w:rFonts w:ascii="仿宋" w:eastAsia="仿宋" w:hAnsi="仿宋" w:hint="eastAsia"/>
          <w:sz w:val="30"/>
          <w:szCs w:val="30"/>
        </w:rPr>
        <w:t>班化学。</w:t>
      </w:r>
      <w:r w:rsidRPr="007C1E1E">
        <w:rPr>
          <w:rFonts w:ascii="仿宋" w:eastAsia="仿宋" w:hAnsi="仿宋" w:hint="eastAsia"/>
          <w:bCs/>
          <w:sz w:val="30"/>
          <w:szCs w:val="30"/>
        </w:rPr>
        <w:t>）</w:t>
      </w:r>
    </w:p>
    <w:p w:rsidR="00B31DBF" w:rsidRPr="007C1E1E" w:rsidRDefault="00B31DBF" w:rsidP="007C1E1E">
      <w:pPr>
        <w:spacing w:line="480" w:lineRule="exact"/>
        <w:ind w:firstLineChars="200" w:firstLine="600"/>
        <w:rPr>
          <w:rFonts w:ascii="仿宋" w:eastAsia="仿宋" w:hAnsi="仿宋"/>
          <w:bCs/>
          <w:sz w:val="30"/>
          <w:szCs w:val="30"/>
        </w:rPr>
      </w:pPr>
    </w:p>
    <w:p w:rsidR="00B31DBF" w:rsidRPr="000F304A" w:rsidRDefault="00B31DBF" w:rsidP="00B31DBF">
      <w:pPr>
        <w:ind w:left="643" w:hanging="643"/>
        <w:jc w:val="center"/>
        <w:rPr>
          <w:rFonts w:asciiTheme="majorEastAsia" w:eastAsiaTheme="majorEastAsia" w:hAnsiTheme="majorEastAsia"/>
          <w:b/>
          <w:sz w:val="36"/>
          <w:szCs w:val="36"/>
        </w:rPr>
      </w:pPr>
      <w:r w:rsidRPr="000F304A">
        <w:rPr>
          <w:rFonts w:asciiTheme="majorEastAsia" w:eastAsiaTheme="majorEastAsia" w:hAnsiTheme="majorEastAsia" w:hint="eastAsia"/>
          <w:b/>
          <w:sz w:val="36"/>
          <w:szCs w:val="36"/>
        </w:rPr>
        <w:t>把握高考命题的特点  做好高考前的复习准备</w:t>
      </w:r>
    </w:p>
    <w:p w:rsidR="00B31DBF" w:rsidRPr="000F304A" w:rsidRDefault="00B31DBF" w:rsidP="00B31DBF">
      <w:pPr>
        <w:jc w:val="center"/>
        <w:rPr>
          <w:rFonts w:ascii="楷体" w:eastAsia="楷体" w:hAnsi="楷体"/>
          <w:sz w:val="24"/>
          <w:szCs w:val="24"/>
        </w:rPr>
      </w:pPr>
      <w:r w:rsidRPr="000D0033">
        <w:rPr>
          <w:rFonts w:ascii="黑体" w:eastAsia="黑体" w:hint="eastAsia"/>
          <w:sz w:val="24"/>
          <w:szCs w:val="24"/>
        </w:rPr>
        <w:t xml:space="preserve"> </w:t>
      </w:r>
      <w:r w:rsidRPr="000F304A">
        <w:rPr>
          <w:rFonts w:ascii="楷体" w:eastAsia="楷体" w:hAnsi="楷体" w:hint="eastAsia"/>
          <w:sz w:val="24"/>
          <w:szCs w:val="24"/>
        </w:rPr>
        <w:t xml:space="preserve"> 谭勇</w:t>
      </w:r>
    </w:p>
    <w:p w:rsidR="000F304A" w:rsidRDefault="00B31DBF" w:rsidP="00091DAF">
      <w:pPr>
        <w:spacing w:line="480" w:lineRule="exact"/>
        <w:ind w:firstLineChars="188" w:firstLine="566"/>
        <w:rPr>
          <w:rFonts w:ascii="仿宋" w:eastAsia="仿宋" w:hAnsi="仿宋"/>
          <w:b/>
          <w:sz w:val="30"/>
          <w:szCs w:val="30"/>
        </w:rPr>
      </w:pPr>
      <w:r w:rsidRPr="000F304A">
        <w:rPr>
          <w:rFonts w:ascii="仿宋" w:eastAsia="仿宋" w:hAnsi="仿宋" w:hint="eastAsia"/>
          <w:b/>
          <w:sz w:val="30"/>
          <w:szCs w:val="30"/>
        </w:rPr>
        <w:t>一、近三年来高考命题的特点：</w:t>
      </w:r>
    </w:p>
    <w:p w:rsidR="00B31DBF" w:rsidRPr="000F304A" w:rsidRDefault="00B31DBF" w:rsidP="00091DAF">
      <w:pPr>
        <w:spacing w:line="480" w:lineRule="exact"/>
        <w:ind w:firstLineChars="189" w:firstLine="567"/>
        <w:rPr>
          <w:rFonts w:ascii="仿宋" w:eastAsia="仿宋" w:hAnsi="仿宋"/>
          <w:b/>
          <w:sz w:val="30"/>
          <w:szCs w:val="30"/>
        </w:rPr>
      </w:pPr>
      <w:r w:rsidRPr="000F304A">
        <w:rPr>
          <w:rFonts w:ascii="仿宋" w:eastAsia="仿宋" w:hAnsi="仿宋"/>
          <w:sz w:val="30"/>
          <w:szCs w:val="30"/>
        </w:rPr>
        <w:t>1</w:t>
      </w:r>
      <w:r w:rsidRPr="000F304A">
        <w:rPr>
          <w:rFonts w:ascii="仿宋" w:eastAsia="仿宋" w:hAnsi="仿宋" w:hint="eastAsia"/>
          <w:sz w:val="30"/>
          <w:szCs w:val="30"/>
        </w:rPr>
        <w:t>．</w:t>
      </w:r>
      <w:r w:rsidRPr="000F304A">
        <w:rPr>
          <w:rFonts w:ascii="仿宋" w:eastAsia="仿宋" w:hAnsi="仿宋" w:hint="eastAsia"/>
          <w:b/>
          <w:sz w:val="30"/>
          <w:szCs w:val="30"/>
        </w:rPr>
        <w:t>从命题形式上看，整体结构稳定，但非选择题在命题顺序、命题方式有了较大调整。</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近</w:t>
      </w:r>
      <w:r w:rsidRPr="000F304A">
        <w:rPr>
          <w:rFonts w:ascii="仿宋" w:eastAsia="仿宋" w:hAnsi="仿宋"/>
          <w:sz w:val="30"/>
          <w:szCs w:val="30"/>
        </w:rPr>
        <w:t>3</w:t>
      </w:r>
      <w:r w:rsidRPr="000F304A">
        <w:rPr>
          <w:rFonts w:ascii="仿宋" w:eastAsia="仿宋" w:hAnsi="仿宋" w:hint="eastAsia"/>
          <w:sz w:val="30"/>
          <w:szCs w:val="30"/>
        </w:rPr>
        <w:t>年的高考生物题，从结构上看，还是</w:t>
      </w:r>
      <w:r w:rsidRPr="000F304A">
        <w:rPr>
          <w:rFonts w:ascii="仿宋" w:eastAsia="仿宋" w:hAnsi="仿宋"/>
          <w:sz w:val="30"/>
          <w:szCs w:val="30"/>
        </w:rPr>
        <w:t>6</w:t>
      </w:r>
      <w:r w:rsidRPr="000F304A">
        <w:rPr>
          <w:rFonts w:ascii="仿宋" w:eastAsia="仿宋" w:hAnsi="仿宋" w:hint="eastAsia"/>
          <w:sz w:val="30"/>
          <w:szCs w:val="30"/>
        </w:rPr>
        <w:t>道选择题，</w:t>
      </w:r>
      <w:r w:rsidRPr="000F304A">
        <w:rPr>
          <w:rFonts w:ascii="仿宋" w:eastAsia="仿宋" w:hAnsi="仿宋"/>
          <w:sz w:val="30"/>
          <w:szCs w:val="30"/>
        </w:rPr>
        <w:t>5</w:t>
      </w:r>
      <w:r w:rsidRPr="000F304A">
        <w:rPr>
          <w:rFonts w:ascii="仿宋" w:eastAsia="仿宋" w:hAnsi="仿宋" w:hint="eastAsia"/>
          <w:sz w:val="30"/>
          <w:szCs w:val="30"/>
        </w:rPr>
        <w:t>道非选择题（包括</w:t>
      </w:r>
      <w:r w:rsidRPr="000F304A">
        <w:rPr>
          <w:rFonts w:ascii="仿宋" w:eastAsia="仿宋" w:hAnsi="仿宋"/>
          <w:sz w:val="30"/>
          <w:szCs w:val="30"/>
        </w:rPr>
        <w:t>4</w:t>
      </w:r>
      <w:r w:rsidRPr="000F304A">
        <w:rPr>
          <w:rFonts w:ascii="仿宋" w:eastAsia="仿宋" w:hAnsi="仿宋" w:hint="eastAsia"/>
          <w:sz w:val="30"/>
          <w:szCs w:val="30"/>
        </w:rPr>
        <w:t>道必考题</w:t>
      </w:r>
      <w:r w:rsidRPr="000F304A">
        <w:rPr>
          <w:rFonts w:ascii="仿宋" w:eastAsia="仿宋" w:hAnsi="仿宋"/>
          <w:sz w:val="30"/>
          <w:szCs w:val="30"/>
        </w:rPr>
        <w:t>+1</w:t>
      </w:r>
      <w:r w:rsidRPr="000F304A">
        <w:rPr>
          <w:rFonts w:ascii="仿宋" w:eastAsia="仿宋" w:hAnsi="仿宋" w:hint="eastAsia"/>
          <w:sz w:val="30"/>
          <w:szCs w:val="30"/>
        </w:rPr>
        <w:t>道选考题），分值也始终为</w:t>
      </w:r>
      <w:r w:rsidRPr="000F304A">
        <w:rPr>
          <w:rFonts w:ascii="仿宋" w:eastAsia="仿宋" w:hAnsi="仿宋"/>
          <w:sz w:val="30"/>
          <w:szCs w:val="30"/>
        </w:rPr>
        <w:t>36</w:t>
      </w:r>
      <w:r w:rsidRPr="000F304A">
        <w:rPr>
          <w:rFonts w:ascii="仿宋" w:eastAsia="仿宋" w:hAnsi="仿宋" w:hint="eastAsia"/>
          <w:sz w:val="30"/>
          <w:szCs w:val="30"/>
        </w:rPr>
        <w:t>、</w:t>
      </w:r>
      <w:r w:rsidRPr="000F304A">
        <w:rPr>
          <w:rFonts w:ascii="仿宋" w:eastAsia="仿宋" w:hAnsi="仿宋"/>
          <w:sz w:val="30"/>
          <w:szCs w:val="30"/>
        </w:rPr>
        <w:t>39</w:t>
      </w:r>
      <w:r w:rsidRPr="000F304A">
        <w:rPr>
          <w:rFonts w:ascii="仿宋" w:eastAsia="仿宋" w:hAnsi="仿宋" w:hint="eastAsia"/>
          <w:sz w:val="30"/>
          <w:szCs w:val="30"/>
        </w:rPr>
        <w:t>、</w:t>
      </w:r>
      <w:r w:rsidRPr="000F304A">
        <w:rPr>
          <w:rFonts w:ascii="仿宋" w:eastAsia="仿宋" w:hAnsi="仿宋"/>
          <w:sz w:val="30"/>
          <w:szCs w:val="30"/>
        </w:rPr>
        <w:t>15</w:t>
      </w:r>
      <w:r w:rsidRPr="000F304A">
        <w:rPr>
          <w:rFonts w:ascii="仿宋" w:eastAsia="仿宋" w:hAnsi="仿宋" w:hint="eastAsia"/>
          <w:sz w:val="30"/>
          <w:szCs w:val="30"/>
        </w:rPr>
        <w:t>分。</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但是，非选择题的命题顺序有了一定的变化，</w:t>
      </w:r>
      <w:r w:rsidRPr="000F304A">
        <w:rPr>
          <w:rFonts w:ascii="仿宋" w:eastAsia="仿宋" w:hAnsi="仿宋"/>
          <w:sz w:val="30"/>
          <w:szCs w:val="30"/>
        </w:rPr>
        <w:t>14</w:t>
      </w:r>
      <w:r w:rsidRPr="000F304A">
        <w:rPr>
          <w:rFonts w:ascii="仿宋" w:eastAsia="仿宋" w:hAnsi="仿宋" w:hint="eastAsia"/>
          <w:sz w:val="30"/>
          <w:szCs w:val="30"/>
        </w:rPr>
        <w:t>年</w:t>
      </w:r>
      <w:r w:rsidRPr="000F304A">
        <w:rPr>
          <w:rFonts w:ascii="仿宋" w:eastAsia="仿宋" w:hAnsi="仿宋"/>
          <w:sz w:val="30"/>
          <w:szCs w:val="30"/>
        </w:rPr>
        <w:t>29—32</w:t>
      </w:r>
      <w:r w:rsidRPr="000F304A">
        <w:rPr>
          <w:rFonts w:ascii="仿宋" w:eastAsia="仿宋" w:hAnsi="仿宋" w:hint="eastAsia"/>
          <w:sz w:val="30"/>
          <w:szCs w:val="30"/>
        </w:rPr>
        <w:t>题依次考查的是代谢、生态、调节和遗传，</w:t>
      </w:r>
      <w:r w:rsidRPr="000F304A">
        <w:rPr>
          <w:rFonts w:ascii="仿宋" w:eastAsia="仿宋" w:hAnsi="仿宋"/>
          <w:sz w:val="30"/>
          <w:szCs w:val="30"/>
        </w:rPr>
        <w:t>15</w:t>
      </w:r>
      <w:r w:rsidRPr="000F304A">
        <w:rPr>
          <w:rFonts w:ascii="仿宋" w:eastAsia="仿宋" w:hAnsi="仿宋" w:hint="eastAsia"/>
          <w:sz w:val="30"/>
          <w:szCs w:val="30"/>
        </w:rPr>
        <w:t>年</w:t>
      </w:r>
      <w:r w:rsidRPr="000F304A">
        <w:rPr>
          <w:rFonts w:ascii="仿宋" w:eastAsia="仿宋" w:hAnsi="仿宋"/>
          <w:sz w:val="30"/>
          <w:szCs w:val="30"/>
        </w:rPr>
        <w:t>29—32</w:t>
      </w:r>
      <w:r w:rsidRPr="000F304A">
        <w:rPr>
          <w:rFonts w:ascii="仿宋" w:eastAsia="仿宋" w:hAnsi="仿宋" w:hint="eastAsia"/>
          <w:sz w:val="30"/>
          <w:szCs w:val="30"/>
        </w:rPr>
        <w:t>题依次考查的是代谢、调节、生态和遗传，</w:t>
      </w:r>
      <w:r w:rsidRPr="000F304A">
        <w:rPr>
          <w:rFonts w:ascii="仿宋" w:eastAsia="仿宋" w:hAnsi="仿宋"/>
          <w:sz w:val="30"/>
          <w:szCs w:val="30"/>
        </w:rPr>
        <w:t>16</w:t>
      </w:r>
      <w:r w:rsidRPr="000F304A">
        <w:rPr>
          <w:rFonts w:ascii="仿宋" w:eastAsia="仿宋" w:hAnsi="仿宋" w:hint="eastAsia"/>
          <w:sz w:val="30"/>
          <w:szCs w:val="30"/>
        </w:rPr>
        <w:t>年</w:t>
      </w:r>
      <w:r w:rsidRPr="000F304A">
        <w:rPr>
          <w:rFonts w:ascii="仿宋" w:eastAsia="仿宋" w:hAnsi="仿宋"/>
          <w:sz w:val="30"/>
          <w:szCs w:val="30"/>
        </w:rPr>
        <w:t>29—32</w:t>
      </w:r>
      <w:r w:rsidRPr="000F304A">
        <w:rPr>
          <w:rFonts w:ascii="仿宋" w:eastAsia="仿宋" w:hAnsi="仿宋" w:hint="eastAsia"/>
          <w:sz w:val="30"/>
          <w:szCs w:val="30"/>
        </w:rPr>
        <w:t>题依次考查的是代谢</w:t>
      </w:r>
      <w:r w:rsidRPr="000F304A">
        <w:rPr>
          <w:rFonts w:ascii="仿宋" w:eastAsia="仿宋" w:hAnsi="仿宋"/>
          <w:sz w:val="30"/>
          <w:szCs w:val="30"/>
        </w:rPr>
        <w:t>+</w:t>
      </w:r>
      <w:r w:rsidRPr="000F304A">
        <w:rPr>
          <w:rFonts w:ascii="仿宋" w:eastAsia="仿宋" w:hAnsi="仿宋" w:hint="eastAsia"/>
          <w:sz w:val="30"/>
          <w:szCs w:val="30"/>
        </w:rPr>
        <w:t>遗传、代谢、调节和遗传，没有考生态；</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lastRenderedPageBreak/>
        <w:t>非选择题考查的方式也有一定的变化，</w:t>
      </w:r>
      <w:r w:rsidRPr="000F304A">
        <w:rPr>
          <w:rFonts w:ascii="仿宋" w:eastAsia="仿宋" w:hAnsi="仿宋"/>
          <w:sz w:val="30"/>
          <w:szCs w:val="30"/>
        </w:rPr>
        <w:t>14—15</w:t>
      </w:r>
      <w:r w:rsidRPr="000F304A">
        <w:rPr>
          <w:rFonts w:ascii="仿宋" w:eastAsia="仿宋" w:hAnsi="仿宋" w:hint="eastAsia"/>
          <w:sz w:val="30"/>
          <w:szCs w:val="30"/>
        </w:rPr>
        <w:t>年，</w:t>
      </w:r>
      <w:r w:rsidRPr="000F304A">
        <w:rPr>
          <w:rFonts w:ascii="仿宋" w:eastAsia="仿宋" w:hAnsi="仿宋"/>
          <w:sz w:val="30"/>
          <w:szCs w:val="30"/>
        </w:rPr>
        <w:t>29—32</w:t>
      </w:r>
      <w:proofErr w:type="gramStart"/>
      <w:r w:rsidRPr="000F304A">
        <w:rPr>
          <w:rFonts w:ascii="仿宋" w:eastAsia="仿宋" w:hAnsi="仿宋" w:hint="eastAsia"/>
          <w:sz w:val="30"/>
          <w:szCs w:val="30"/>
        </w:rPr>
        <w:t>题只考查</w:t>
      </w:r>
      <w:proofErr w:type="gramEnd"/>
      <w:r w:rsidRPr="000F304A">
        <w:rPr>
          <w:rFonts w:ascii="仿宋" w:eastAsia="仿宋" w:hAnsi="仿宋" w:hint="eastAsia"/>
          <w:sz w:val="30"/>
          <w:szCs w:val="30"/>
        </w:rPr>
        <w:t>模块内的内容，</w:t>
      </w:r>
      <w:r w:rsidRPr="000F304A">
        <w:rPr>
          <w:rFonts w:ascii="仿宋" w:eastAsia="仿宋" w:hAnsi="仿宋"/>
          <w:sz w:val="30"/>
          <w:szCs w:val="30"/>
        </w:rPr>
        <w:t>16</w:t>
      </w:r>
      <w:r w:rsidRPr="000F304A">
        <w:rPr>
          <w:rFonts w:ascii="仿宋" w:eastAsia="仿宋" w:hAnsi="仿宋" w:hint="eastAsia"/>
          <w:sz w:val="30"/>
          <w:szCs w:val="30"/>
        </w:rPr>
        <w:t>年</w:t>
      </w:r>
      <w:r w:rsidRPr="000F304A">
        <w:rPr>
          <w:rFonts w:ascii="仿宋" w:eastAsia="仿宋" w:hAnsi="仿宋"/>
          <w:sz w:val="30"/>
          <w:szCs w:val="30"/>
        </w:rPr>
        <w:t>29</w:t>
      </w:r>
      <w:r w:rsidRPr="000F304A">
        <w:rPr>
          <w:rFonts w:ascii="仿宋" w:eastAsia="仿宋" w:hAnsi="仿宋" w:hint="eastAsia"/>
          <w:sz w:val="30"/>
          <w:szCs w:val="30"/>
        </w:rPr>
        <w:t>题涉及代谢模块和遗传模块的综合（</w:t>
      </w:r>
      <w:r w:rsidRPr="000F304A">
        <w:rPr>
          <w:rFonts w:ascii="仿宋" w:eastAsia="仿宋" w:hAnsi="仿宋"/>
          <w:sz w:val="30"/>
          <w:szCs w:val="30"/>
        </w:rPr>
        <w:t>ATP</w:t>
      </w:r>
      <w:r w:rsidRPr="000F304A">
        <w:rPr>
          <w:rFonts w:ascii="仿宋" w:eastAsia="仿宋" w:hAnsi="仿宋" w:hint="eastAsia"/>
          <w:sz w:val="30"/>
          <w:szCs w:val="30"/>
        </w:rPr>
        <w:t>的水解</w:t>
      </w:r>
      <w:r w:rsidRPr="000F304A">
        <w:rPr>
          <w:rFonts w:ascii="仿宋" w:eastAsia="仿宋" w:hAnsi="仿宋"/>
          <w:sz w:val="30"/>
          <w:szCs w:val="30"/>
        </w:rPr>
        <w:t>+DNA</w:t>
      </w:r>
      <w:r w:rsidRPr="000F304A">
        <w:rPr>
          <w:rFonts w:ascii="仿宋" w:eastAsia="仿宋" w:hAnsi="仿宋" w:hint="eastAsia"/>
          <w:sz w:val="30"/>
          <w:szCs w:val="30"/>
        </w:rPr>
        <w:t>复制），</w:t>
      </w:r>
      <w:r w:rsidRPr="000F304A">
        <w:rPr>
          <w:rFonts w:ascii="仿宋" w:eastAsia="仿宋" w:hAnsi="仿宋"/>
          <w:sz w:val="30"/>
          <w:szCs w:val="30"/>
        </w:rPr>
        <w:t>31</w:t>
      </w:r>
      <w:r w:rsidRPr="000F304A">
        <w:rPr>
          <w:rFonts w:ascii="仿宋" w:eastAsia="仿宋" w:hAnsi="仿宋" w:hint="eastAsia"/>
          <w:sz w:val="30"/>
          <w:szCs w:val="30"/>
        </w:rPr>
        <w:t>题涉及调节模块和代谢模块的综合（免疫调节</w:t>
      </w:r>
      <w:r w:rsidRPr="000F304A">
        <w:rPr>
          <w:rFonts w:ascii="仿宋" w:eastAsia="仿宋" w:hAnsi="仿宋"/>
          <w:sz w:val="30"/>
          <w:szCs w:val="30"/>
        </w:rPr>
        <w:t>+</w:t>
      </w:r>
      <w:r w:rsidRPr="000F304A">
        <w:rPr>
          <w:rFonts w:ascii="仿宋" w:eastAsia="仿宋" w:hAnsi="仿宋" w:hint="eastAsia"/>
          <w:sz w:val="30"/>
          <w:szCs w:val="30"/>
        </w:rPr>
        <w:t>跨膜运输）。</w:t>
      </w:r>
    </w:p>
    <w:p w:rsidR="00B31DBF" w:rsidRPr="000F304A" w:rsidRDefault="00B31DBF" w:rsidP="00091DAF">
      <w:pPr>
        <w:spacing w:line="480" w:lineRule="exact"/>
        <w:ind w:firstLineChars="189" w:firstLine="567"/>
        <w:rPr>
          <w:rFonts w:ascii="仿宋" w:eastAsia="仿宋" w:hAnsi="仿宋"/>
          <w:b/>
          <w:sz w:val="30"/>
          <w:szCs w:val="30"/>
        </w:rPr>
      </w:pPr>
      <w:r w:rsidRPr="000F304A">
        <w:rPr>
          <w:rFonts w:ascii="仿宋" w:eastAsia="仿宋" w:hAnsi="仿宋" w:hint="eastAsia"/>
          <w:sz w:val="30"/>
          <w:szCs w:val="30"/>
        </w:rPr>
        <w:t>还有，</w:t>
      </w:r>
      <w:r w:rsidRPr="000F304A">
        <w:rPr>
          <w:rFonts w:ascii="仿宋" w:eastAsia="仿宋" w:hAnsi="仿宋" w:hint="eastAsia"/>
          <w:b/>
          <w:sz w:val="30"/>
          <w:szCs w:val="30"/>
        </w:rPr>
        <w:t>非选择题中，开放性的文字表述</w:t>
      </w:r>
      <w:proofErr w:type="gramStart"/>
      <w:r w:rsidRPr="000F304A">
        <w:rPr>
          <w:rFonts w:ascii="仿宋" w:eastAsia="仿宋" w:hAnsi="仿宋" w:hint="eastAsia"/>
          <w:b/>
          <w:sz w:val="30"/>
          <w:szCs w:val="30"/>
        </w:rPr>
        <w:t>题已经</w:t>
      </w:r>
      <w:proofErr w:type="gramEnd"/>
      <w:r w:rsidRPr="000F304A">
        <w:rPr>
          <w:rFonts w:ascii="仿宋" w:eastAsia="仿宋" w:hAnsi="仿宋" w:hint="eastAsia"/>
          <w:b/>
          <w:sz w:val="30"/>
          <w:szCs w:val="30"/>
        </w:rPr>
        <w:t>成为了一种命题趋势，</w:t>
      </w:r>
      <w:r w:rsidRPr="000F304A">
        <w:rPr>
          <w:rFonts w:ascii="仿宋" w:eastAsia="仿宋" w:hAnsi="仿宋"/>
          <w:b/>
          <w:sz w:val="30"/>
          <w:szCs w:val="30"/>
        </w:rPr>
        <w:t>14</w:t>
      </w:r>
      <w:r w:rsidRPr="000F304A">
        <w:rPr>
          <w:rFonts w:ascii="仿宋" w:eastAsia="仿宋" w:hAnsi="仿宋" w:hint="eastAsia"/>
          <w:b/>
          <w:sz w:val="30"/>
          <w:szCs w:val="30"/>
        </w:rPr>
        <w:t>年就有</w:t>
      </w:r>
      <w:r w:rsidRPr="000F304A">
        <w:rPr>
          <w:rFonts w:ascii="仿宋" w:eastAsia="仿宋" w:hAnsi="仿宋"/>
          <w:b/>
          <w:sz w:val="30"/>
          <w:szCs w:val="30"/>
        </w:rPr>
        <w:t>29</w:t>
      </w:r>
      <w:r w:rsidRPr="000F304A">
        <w:rPr>
          <w:rFonts w:ascii="仿宋" w:eastAsia="仿宋" w:hAnsi="仿宋" w:hint="eastAsia"/>
          <w:b/>
          <w:sz w:val="30"/>
          <w:szCs w:val="30"/>
        </w:rPr>
        <w:t>（</w:t>
      </w:r>
      <w:r w:rsidRPr="000F304A">
        <w:rPr>
          <w:rFonts w:ascii="仿宋" w:eastAsia="仿宋" w:hAnsi="仿宋"/>
          <w:b/>
          <w:sz w:val="30"/>
          <w:szCs w:val="30"/>
        </w:rPr>
        <w:t>3</w:t>
      </w:r>
      <w:r w:rsidRPr="000F304A">
        <w:rPr>
          <w:rFonts w:ascii="仿宋" w:eastAsia="仿宋" w:hAnsi="仿宋" w:hint="eastAsia"/>
          <w:b/>
          <w:sz w:val="30"/>
          <w:szCs w:val="30"/>
        </w:rPr>
        <w:t>）、</w:t>
      </w:r>
      <w:r w:rsidRPr="000F304A">
        <w:rPr>
          <w:rFonts w:ascii="仿宋" w:eastAsia="仿宋" w:hAnsi="仿宋"/>
          <w:b/>
          <w:sz w:val="30"/>
          <w:szCs w:val="30"/>
        </w:rPr>
        <w:t>30</w:t>
      </w:r>
      <w:r w:rsidRPr="000F304A">
        <w:rPr>
          <w:rFonts w:ascii="仿宋" w:eastAsia="仿宋" w:hAnsi="仿宋" w:hint="eastAsia"/>
          <w:b/>
          <w:sz w:val="30"/>
          <w:szCs w:val="30"/>
        </w:rPr>
        <w:t>（</w:t>
      </w:r>
      <w:r w:rsidRPr="000F304A">
        <w:rPr>
          <w:rFonts w:ascii="仿宋" w:eastAsia="仿宋" w:hAnsi="仿宋"/>
          <w:b/>
          <w:sz w:val="30"/>
          <w:szCs w:val="30"/>
        </w:rPr>
        <w:t>1</w:t>
      </w:r>
      <w:r w:rsidRPr="000F304A">
        <w:rPr>
          <w:rFonts w:ascii="仿宋" w:eastAsia="仿宋" w:hAnsi="仿宋" w:hint="eastAsia"/>
          <w:b/>
          <w:sz w:val="30"/>
          <w:szCs w:val="30"/>
        </w:rPr>
        <w:t>）（</w:t>
      </w:r>
      <w:r w:rsidRPr="000F304A">
        <w:rPr>
          <w:rFonts w:ascii="仿宋" w:eastAsia="仿宋" w:hAnsi="仿宋"/>
          <w:b/>
          <w:sz w:val="30"/>
          <w:szCs w:val="30"/>
        </w:rPr>
        <w:t>2</w:t>
      </w:r>
      <w:r w:rsidRPr="000F304A">
        <w:rPr>
          <w:rFonts w:ascii="仿宋" w:eastAsia="仿宋" w:hAnsi="仿宋" w:hint="eastAsia"/>
          <w:b/>
          <w:sz w:val="30"/>
          <w:szCs w:val="30"/>
        </w:rPr>
        <w:t>）、</w:t>
      </w:r>
      <w:r w:rsidRPr="000F304A">
        <w:rPr>
          <w:rFonts w:ascii="仿宋" w:eastAsia="仿宋" w:hAnsi="仿宋"/>
          <w:b/>
          <w:sz w:val="30"/>
          <w:szCs w:val="30"/>
        </w:rPr>
        <w:t>32</w:t>
      </w:r>
      <w:r w:rsidRPr="000F304A">
        <w:rPr>
          <w:rFonts w:ascii="仿宋" w:eastAsia="仿宋" w:hAnsi="仿宋" w:hint="eastAsia"/>
          <w:b/>
          <w:sz w:val="30"/>
          <w:szCs w:val="30"/>
        </w:rPr>
        <w:t>（</w:t>
      </w:r>
      <w:r w:rsidRPr="000F304A">
        <w:rPr>
          <w:rFonts w:ascii="仿宋" w:eastAsia="仿宋" w:hAnsi="仿宋"/>
          <w:b/>
          <w:sz w:val="30"/>
          <w:szCs w:val="30"/>
        </w:rPr>
        <w:t>2</w:t>
      </w:r>
      <w:r w:rsidRPr="000F304A">
        <w:rPr>
          <w:rFonts w:ascii="仿宋" w:eastAsia="仿宋" w:hAnsi="仿宋" w:hint="eastAsia"/>
          <w:b/>
          <w:sz w:val="30"/>
          <w:szCs w:val="30"/>
        </w:rPr>
        <w:t>）（</w:t>
      </w:r>
      <w:r w:rsidRPr="000F304A">
        <w:rPr>
          <w:rFonts w:ascii="仿宋" w:eastAsia="仿宋" w:hAnsi="仿宋"/>
          <w:b/>
          <w:sz w:val="30"/>
          <w:szCs w:val="30"/>
        </w:rPr>
        <w:t>3</w:t>
      </w:r>
      <w:r w:rsidRPr="000F304A">
        <w:rPr>
          <w:rFonts w:ascii="仿宋" w:eastAsia="仿宋" w:hAnsi="仿宋" w:hint="eastAsia"/>
          <w:b/>
          <w:sz w:val="30"/>
          <w:szCs w:val="30"/>
        </w:rPr>
        <w:t>）、</w:t>
      </w:r>
      <w:r w:rsidRPr="000F304A">
        <w:rPr>
          <w:rFonts w:ascii="仿宋" w:eastAsia="仿宋" w:hAnsi="仿宋"/>
          <w:b/>
          <w:sz w:val="30"/>
          <w:szCs w:val="30"/>
        </w:rPr>
        <w:t>39</w:t>
      </w:r>
      <w:r w:rsidRPr="000F304A">
        <w:rPr>
          <w:rFonts w:ascii="仿宋" w:eastAsia="仿宋" w:hAnsi="仿宋" w:hint="eastAsia"/>
          <w:b/>
          <w:sz w:val="30"/>
          <w:szCs w:val="30"/>
        </w:rPr>
        <w:t>（</w:t>
      </w:r>
      <w:r w:rsidRPr="000F304A">
        <w:rPr>
          <w:rFonts w:ascii="仿宋" w:eastAsia="仿宋" w:hAnsi="仿宋"/>
          <w:b/>
          <w:sz w:val="30"/>
          <w:szCs w:val="30"/>
        </w:rPr>
        <w:t>3</w:t>
      </w:r>
      <w:r w:rsidRPr="000F304A">
        <w:rPr>
          <w:rFonts w:ascii="仿宋" w:eastAsia="仿宋" w:hAnsi="仿宋" w:hint="eastAsia"/>
          <w:b/>
          <w:sz w:val="30"/>
          <w:szCs w:val="30"/>
        </w:rPr>
        <w:t>），</w:t>
      </w:r>
      <w:r w:rsidRPr="000F304A">
        <w:rPr>
          <w:rFonts w:ascii="仿宋" w:eastAsia="仿宋" w:hAnsi="仿宋"/>
          <w:b/>
          <w:sz w:val="30"/>
          <w:szCs w:val="30"/>
        </w:rPr>
        <w:t>15</w:t>
      </w:r>
      <w:r w:rsidRPr="000F304A">
        <w:rPr>
          <w:rFonts w:ascii="仿宋" w:eastAsia="仿宋" w:hAnsi="仿宋" w:hint="eastAsia"/>
          <w:b/>
          <w:sz w:val="30"/>
          <w:szCs w:val="30"/>
        </w:rPr>
        <w:t>年有</w:t>
      </w:r>
      <w:r w:rsidRPr="000F304A">
        <w:rPr>
          <w:rFonts w:ascii="仿宋" w:eastAsia="仿宋" w:hAnsi="仿宋"/>
          <w:b/>
          <w:sz w:val="30"/>
          <w:szCs w:val="30"/>
        </w:rPr>
        <w:t>29</w:t>
      </w:r>
      <w:r w:rsidRPr="000F304A">
        <w:rPr>
          <w:rFonts w:ascii="仿宋" w:eastAsia="仿宋" w:hAnsi="仿宋" w:hint="eastAsia"/>
          <w:b/>
          <w:sz w:val="30"/>
          <w:szCs w:val="30"/>
        </w:rPr>
        <w:t>（</w:t>
      </w:r>
      <w:r w:rsidRPr="000F304A">
        <w:rPr>
          <w:rFonts w:ascii="仿宋" w:eastAsia="仿宋" w:hAnsi="仿宋"/>
          <w:b/>
          <w:sz w:val="30"/>
          <w:szCs w:val="30"/>
        </w:rPr>
        <w:t>1</w:t>
      </w:r>
      <w:r w:rsidRPr="000F304A">
        <w:rPr>
          <w:rFonts w:ascii="仿宋" w:eastAsia="仿宋" w:hAnsi="仿宋" w:hint="eastAsia"/>
          <w:b/>
          <w:sz w:val="30"/>
          <w:szCs w:val="30"/>
        </w:rPr>
        <w:t>）、</w:t>
      </w:r>
      <w:r w:rsidRPr="000F304A">
        <w:rPr>
          <w:rFonts w:ascii="仿宋" w:eastAsia="仿宋" w:hAnsi="仿宋"/>
          <w:b/>
          <w:sz w:val="30"/>
          <w:szCs w:val="30"/>
        </w:rPr>
        <w:t>30</w:t>
      </w:r>
      <w:r w:rsidRPr="000F304A">
        <w:rPr>
          <w:rFonts w:ascii="仿宋" w:eastAsia="仿宋" w:hAnsi="仿宋" w:hint="eastAsia"/>
          <w:b/>
          <w:sz w:val="30"/>
          <w:szCs w:val="30"/>
        </w:rPr>
        <w:t>（</w:t>
      </w:r>
      <w:r w:rsidRPr="000F304A">
        <w:rPr>
          <w:rFonts w:ascii="仿宋" w:eastAsia="仿宋" w:hAnsi="仿宋"/>
          <w:b/>
          <w:sz w:val="30"/>
          <w:szCs w:val="30"/>
        </w:rPr>
        <w:t>3</w:t>
      </w:r>
      <w:r w:rsidRPr="000F304A">
        <w:rPr>
          <w:rFonts w:ascii="仿宋" w:eastAsia="仿宋" w:hAnsi="仿宋" w:hint="eastAsia"/>
          <w:b/>
          <w:sz w:val="30"/>
          <w:szCs w:val="30"/>
        </w:rPr>
        <w:t>）、</w:t>
      </w:r>
      <w:r w:rsidRPr="000F304A">
        <w:rPr>
          <w:rFonts w:ascii="仿宋" w:eastAsia="仿宋" w:hAnsi="仿宋"/>
          <w:b/>
          <w:sz w:val="30"/>
          <w:szCs w:val="30"/>
        </w:rPr>
        <w:t>31(3)</w:t>
      </w:r>
      <w:r w:rsidRPr="000F304A">
        <w:rPr>
          <w:rFonts w:ascii="仿宋" w:eastAsia="仿宋" w:hAnsi="仿宋" w:hint="eastAsia"/>
          <w:b/>
          <w:sz w:val="30"/>
          <w:szCs w:val="30"/>
        </w:rPr>
        <w:t>、</w:t>
      </w:r>
      <w:r w:rsidRPr="000F304A">
        <w:rPr>
          <w:rFonts w:ascii="仿宋" w:eastAsia="仿宋" w:hAnsi="仿宋"/>
          <w:b/>
          <w:sz w:val="30"/>
          <w:szCs w:val="30"/>
        </w:rPr>
        <w:t>32</w:t>
      </w:r>
      <w:r w:rsidRPr="000F304A">
        <w:rPr>
          <w:rFonts w:ascii="仿宋" w:eastAsia="仿宋" w:hAnsi="仿宋" w:hint="eastAsia"/>
          <w:b/>
          <w:sz w:val="30"/>
          <w:szCs w:val="30"/>
        </w:rPr>
        <w:t>（</w:t>
      </w:r>
      <w:r w:rsidRPr="000F304A">
        <w:rPr>
          <w:rFonts w:ascii="仿宋" w:eastAsia="仿宋" w:hAnsi="仿宋"/>
          <w:b/>
          <w:sz w:val="30"/>
          <w:szCs w:val="30"/>
        </w:rPr>
        <w:t>2</w:t>
      </w:r>
      <w:r w:rsidRPr="000F304A">
        <w:rPr>
          <w:rFonts w:ascii="仿宋" w:eastAsia="仿宋" w:hAnsi="仿宋" w:hint="eastAsia"/>
          <w:b/>
          <w:sz w:val="30"/>
          <w:szCs w:val="30"/>
        </w:rPr>
        <w:t>），</w:t>
      </w:r>
      <w:r w:rsidRPr="000F304A">
        <w:rPr>
          <w:rFonts w:ascii="仿宋" w:eastAsia="仿宋" w:hAnsi="仿宋"/>
          <w:b/>
          <w:sz w:val="30"/>
          <w:szCs w:val="30"/>
        </w:rPr>
        <w:t>16</w:t>
      </w:r>
      <w:r w:rsidRPr="000F304A">
        <w:rPr>
          <w:rFonts w:ascii="仿宋" w:eastAsia="仿宋" w:hAnsi="仿宋" w:hint="eastAsia"/>
          <w:b/>
          <w:sz w:val="30"/>
          <w:szCs w:val="30"/>
        </w:rPr>
        <w:t>年有</w:t>
      </w:r>
      <w:r w:rsidRPr="000F304A">
        <w:rPr>
          <w:rFonts w:ascii="仿宋" w:eastAsia="仿宋" w:hAnsi="仿宋"/>
          <w:b/>
          <w:sz w:val="30"/>
          <w:szCs w:val="30"/>
        </w:rPr>
        <w:t>29</w:t>
      </w:r>
      <w:r w:rsidRPr="000F304A">
        <w:rPr>
          <w:rFonts w:ascii="仿宋" w:eastAsia="仿宋" w:hAnsi="仿宋" w:hint="eastAsia"/>
          <w:b/>
          <w:sz w:val="30"/>
          <w:szCs w:val="30"/>
        </w:rPr>
        <w:t>（</w:t>
      </w:r>
      <w:r w:rsidRPr="000F304A">
        <w:rPr>
          <w:rFonts w:ascii="仿宋" w:eastAsia="仿宋" w:hAnsi="仿宋"/>
          <w:b/>
          <w:sz w:val="30"/>
          <w:szCs w:val="30"/>
        </w:rPr>
        <w:t>3</w:t>
      </w:r>
      <w:r w:rsidRPr="000F304A">
        <w:rPr>
          <w:rFonts w:ascii="仿宋" w:eastAsia="仿宋" w:hAnsi="仿宋" w:hint="eastAsia"/>
          <w:b/>
          <w:sz w:val="30"/>
          <w:szCs w:val="30"/>
        </w:rPr>
        <w:t>）、</w:t>
      </w:r>
      <w:r w:rsidRPr="000F304A">
        <w:rPr>
          <w:rFonts w:ascii="仿宋" w:eastAsia="仿宋" w:hAnsi="仿宋"/>
          <w:b/>
          <w:sz w:val="30"/>
          <w:szCs w:val="30"/>
        </w:rPr>
        <w:t>30</w:t>
      </w:r>
      <w:r w:rsidRPr="000F304A">
        <w:rPr>
          <w:rFonts w:ascii="仿宋" w:eastAsia="仿宋" w:hAnsi="仿宋" w:hint="eastAsia"/>
          <w:b/>
          <w:sz w:val="30"/>
          <w:szCs w:val="30"/>
        </w:rPr>
        <w:t>（</w:t>
      </w:r>
      <w:r w:rsidRPr="000F304A">
        <w:rPr>
          <w:rFonts w:ascii="仿宋" w:eastAsia="仿宋" w:hAnsi="仿宋"/>
          <w:b/>
          <w:sz w:val="30"/>
          <w:szCs w:val="30"/>
        </w:rPr>
        <w:t>3</w:t>
      </w:r>
      <w:r w:rsidRPr="000F304A">
        <w:rPr>
          <w:rFonts w:ascii="仿宋" w:eastAsia="仿宋" w:hAnsi="仿宋" w:hint="eastAsia"/>
          <w:b/>
          <w:sz w:val="30"/>
          <w:szCs w:val="30"/>
        </w:rPr>
        <w:t>）、</w:t>
      </w:r>
      <w:r w:rsidRPr="000F304A">
        <w:rPr>
          <w:rFonts w:ascii="仿宋" w:eastAsia="仿宋" w:hAnsi="仿宋"/>
          <w:b/>
          <w:sz w:val="30"/>
          <w:szCs w:val="30"/>
        </w:rPr>
        <w:t>31</w:t>
      </w:r>
      <w:r w:rsidRPr="000F304A">
        <w:rPr>
          <w:rFonts w:ascii="仿宋" w:eastAsia="仿宋" w:hAnsi="仿宋" w:hint="eastAsia"/>
          <w:b/>
          <w:sz w:val="30"/>
          <w:szCs w:val="30"/>
        </w:rPr>
        <w:t>（</w:t>
      </w:r>
      <w:r w:rsidRPr="000F304A">
        <w:rPr>
          <w:rFonts w:ascii="仿宋" w:eastAsia="仿宋" w:hAnsi="仿宋"/>
          <w:b/>
          <w:sz w:val="30"/>
          <w:szCs w:val="30"/>
        </w:rPr>
        <w:t>3</w:t>
      </w:r>
      <w:r w:rsidRPr="000F304A">
        <w:rPr>
          <w:rFonts w:ascii="仿宋" w:eastAsia="仿宋" w:hAnsi="仿宋" w:hint="eastAsia"/>
          <w:b/>
          <w:sz w:val="30"/>
          <w:szCs w:val="30"/>
        </w:rPr>
        <w:t>）、</w:t>
      </w:r>
      <w:r w:rsidRPr="000F304A">
        <w:rPr>
          <w:rFonts w:ascii="仿宋" w:eastAsia="仿宋" w:hAnsi="仿宋"/>
          <w:b/>
          <w:sz w:val="30"/>
          <w:szCs w:val="30"/>
        </w:rPr>
        <w:t>32</w:t>
      </w:r>
      <w:r w:rsidRPr="000F304A">
        <w:rPr>
          <w:rFonts w:ascii="仿宋" w:eastAsia="仿宋" w:hAnsi="仿宋" w:hint="eastAsia"/>
          <w:b/>
          <w:sz w:val="30"/>
          <w:szCs w:val="30"/>
        </w:rPr>
        <w:t>（</w:t>
      </w:r>
      <w:r w:rsidRPr="000F304A">
        <w:rPr>
          <w:rFonts w:ascii="仿宋" w:eastAsia="仿宋" w:hAnsi="仿宋"/>
          <w:b/>
          <w:sz w:val="30"/>
          <w:szCs w:val="30"/>
        </w:rPr>
        <w:t>2</w:t>
      </w:r>
      <w:r w:rsidRPr="000F304A">
        <w:rPr>
          <w:rFonts w:ascii="仿宋" w:eastAsia="仿宋" w:hAnsi="仿宋" w:hint="eastAsia"/>
          <w:b/>
          <w:sz w:val="30"/>
          <w:szCs w:val="30"/>
        </w:rPr>
        <w:t>）、</w:t>
      </w:r>
      <w:r w:rsidRPr="000F304A">
        <w:rPr>
          <w:rFonts w:ascii="仿宋" w:eastAsia="仿宋" w:hAnsi="仿宋"/>
          <w:b/>
          <w:sz w:val="30"/>
          <w:szCs w:val="30"/>
        </w:rPr>
        <w:t>39(2)</w:t>
      </w:r>
      <w:r w:rsidRPr="000F304A">
        <w:rPr>
          <w:rFonts w:ascii="仿宋" w:eastAsia="仿宋" w:hAnsi="仿宋" w:hint="eastAsia"/>
          <w:b/>
          <w:sz w:val="30"/>
          <w:szCs w:val="30"/>
        </w:rPr>
        <w:t>属于此类问题，命题的角度已从以往的考是什么、怎么样过度到考为什么，而且这样的问题分值特别大（</w:t>
      </w:r>
      <w:r w:rsidRPr="000F304A">
        <w:rPr>
          <w:rFonts w:ascii="仿宋" w:eastAsia="仿宋" w:hAnsi="仿宋"/>
          <w:b/>
          <w:sz w:val="30"/>
          <w:szCs w:val="30"/>
        </w:rPr>
        <w:t>4—10</w:t>
      </w:r>
      <w:r w:rsidRPr="000F304A">
        <w:rPr>
          <w:rFonts w:ascii="仿宋" w:eastAsia="仿宋" w:hAnsi="仿宋" w:hint="eastAsia"/>
          <w:b/>
          <w:sz w:val="30"/>
          <w:szCs w:val="30"/>
        </w:rPr>
        <w:t>分不等），同时为了降低试题难度，非选择题的空数也是压缩到了非常少的程度，</w:t>
      </w:r>
      <w:r w:rsidRPr="000F304A">
        <w:rPr>
          <w:rFonts w:ascii="仿宋" w:eastAsia="仿宋" w:hAnsi="仿宋"/>
          <w:b/>
          <w:sz w:val="30"/>
          <w:szCs w:val="30"/>
        </w:rPr>
        <w:t>14</w:t>
      </w:r>
      <w:r w:rsidRPr="000F304A">
        <w:rPr>
          <w:rFonts w:ascii="仿宋" w:eastAsia="仿宋" w:hAnsi="仿宋" w:hint="eastAsia"/>
          <w:b/>
          <w:sz w:val="30"/>
          <w:szCs w:val="30"/>
        </w:rPr>
        <w:t>年</w:t>
      </w:r>
      <w:r w:rsidRPr="000F304A">
        <w:rPr>
          <w:rFonts w:ascii="仿宋" w:eastAsia="仿宋" w:hAnsi="仿宋"/>
          <w:b/>
          <w:sz w:val="30"/>
          <w:szCs w:val="30"/>
        </w:rPr>
        <w:t>24</w:t>
      </w:r>
      <w:r w:rsidRPr="000F304A">
        <w:rPr>
          <w:rFonts w:ascii="仿宋" w:eastAsia="仿宋" w:hAnsi="仿宋" w:hint="eastAsia"/>
          <w:b/>
          <w:sz w:val="30"/>
          <w:szCs w:val="30"/>
        </w:rPr>
        <w:t>空，</w:t>
      </w:r>
      <w:r w:rsidRPr="000F304A">
        <w:rPr>
          <w:rFonts w:ascii="仿宋" w:eastAsia="仿宋" w:hAnsi="仿宋"/>
          <w:b/>
          <w:sz w:val="30"/>
          <w:szCs w:val="30"/>
        </w:rPr>
        <w:t>15</w:t>
      </w:r>
      <w:r w:rsidRPr="000F304A">
        <w:rPr>
          <w:rFonts w:ascii="仿宋" w:eastAsia="仿宋" w:hAnsi="仿宋" w:hint="eastAsia"/>
          <w:b/>
          <w:sz w:val="30"/>
          <w:szCs w:val="30"/>
        </w:rPr>
        <w:t>年</w:t>
      </w:r>
      <w:r w:rsidRPr="000F304A">
        <w:rPr>
          <w:rFonts w:ascii="仿宋" w:eastAsia="仿宋" w:hAnsi="仿宋"/>
          <w:b/>
          <w:sz w:val="30"/>
          <w:szCs w:val="30"/>
        </w:rPr>
        <w:t>30</w:t>
      </w:r>
      <w:r w:rsidRPr="000F304A">
        <w:rPr>
          <w:rFonts w:ascii="仿宋" w:eastAsia="仿宋" w:hAnsi="仿宋" w:hint="eastAsia"/>
          <w:b/>
          <w:sz w:val="30"/>
          <w:szCs w:val="30"/>
        </w:rPr>
        <w:t>空，</w:t>
      </w:r>
      <w:r w:rsidRPr="000F304A">
        <w:rPr>
          <w:rFonts w:ascii="仿宋" w:eastAsia="仿宋" w:hAnsi="仿宋"/>
          <w:b/>
          <w:sz w:val="30"/>
          <w:szCs w:val="30"/>
        </w:rPr>
        <w:t>16</w:t>
      </w:r>
      <w:r w:rsidRPr="000F304A">
        <w:rPr>
          <w:rFonts w:ascii="仿宋" w:eastAsia="仿宋" w:hAnsi="仿宋" w:hint="eastAsia"/>
          <w:b/>
          <w:sz w:val="30"/>
          <w:szCs w:val="30"/>
        </w:rPr>
        <w:t>年仅</w:t>
      </w:r>
      <w:r w:rsidRPr="000F304A">
        <w:rPr>
          <w:rFonts w:ascii="仿宋" w:eastAsia="仿宋" w:hAnsi="仿宋"/>
          <w:b/>
          <w:sz w:val="30"/>
          <w:szCs w:val="30"/>
        </w:rPr>
        <w:t>18</w:t>
      </w:r>
      <w:r w:rsidRPr="000F304A">
        <w:rPr>
          <w:rFonts w:ascii="仿宋" w:eastAsia="仿宋" w:hAnsi="仿宋" w:hint="eastAsia"/>
          <w:b/>
          <w:sz w:val="30"/>
          <w:szCs w:val="30"/>
        </w:rPr>
        <w:t>空。</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以上变化说明:现在的高考，事实性知识的考查在减少，而理性思维的考查明显增多，有利于创新人才的选拔。</w:t>
      </w:r>
    </w:p>
    <w:p w:rsidR="00B31DBF" w:rsidRPr="000F304A" w:rsidRDefault="00B31DBF" w:rsidP="00091DAF">
      <w:pPr>
        <w:spacing w:line="480" w:lineRule="exact"/>
        <w:ind w:firstLineChars="189" w:firstLine="567"/>
        <w:rPr>
          <w:rFonts w:ascii="仿宋" w:eastAsia="仿宋" w:hAnsi="仿宋"/>
          <w:b/>
          <w:sz w:val="30"/>
          <w:szCs w:val="30"/>
        </w:rPr>
      </w:pPr>
      <w:r w:rsidRPr="000F304A">
        <w:rPr>
          <w:rFonts w:ascii="仿宋" w:eastAsia="仿宋" w:hAnsi="仿宋"/>
          <w:sz w:val="30"/>
          <w:szCs w:val="30"/>
        </w:rPr>
        <w:t>2</w:t>
      </w:r>
      <w:r w:rsidRPr="000F304A">
        <w:rPr>
          <w:rFonts w:ascii="仿宋" w:eastAsia="仿宋" w:hAnsi="仿宋" w:hint="eastAsia"/>
          <w:sz w:val="30"/>
          <w:szCs w:val="30"/>
        </w:rPr>
        <w:t>、</w:t>
      </w:r>
      <w:r w:rsidRPr="000F304A">
        <w:rPr>
          <w:rFonts w:ascii="仿宋" w:eastAsia="仿宋" w:hAnsi="仿宋" w:hint="eastAsia"/>
          <w:b/>
          <w:sz w:val="30"/>
          <w:szCs w:val="30"/>
        </w:rPr>
        <w:t>从命题内容上来看，非选择题还是以考查教材中的主干核心知识为主，选择题覆盖了较大的知识范围，整套试题强调基础，突出主干，强化对能力的考查。</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选择题：</w:t>
      </w:r>
      <w:r w:rsidRPr="000F304A">
        <w:rPr>
          <w:rFonts w:ascii="仿宋" w:eastAsia="仿宋" w:hAnsi="仿宋"/>
          <w:sz w:val="30"/>
          <w:szCs w:val="30"/>
        </w:rPr>
        <w:t>14</w:t>
      </w:r>
      <w:r w:rsidRPr="000F304A">
        <w:rPr>
          <w:rFonts w:ascii="仿宋" w:eastAsia="仿宋" w:hAnsi="仿宋" w:hint="eastAsia"/>
          <w:sz w:val="30"/>
          <w:szCs w:val="30"/>
        </w:rPr>
        <w:t>年考查了细胞膜的结构和功能、植物细胞的质壁分离、绿藻的光合作用、单基因遗传病的概率分析、内环境稳态、群落内部的种间关系，主要侧重于必修</w:t>
      </w:r>
      <w:r w:rsidRPr="000F304A">
        <w:rPr>
          <w:rFonts w:ascii="仿宋" w:eastAsia="仿宋" w:hAnsi="仿宋"/>
          <w:sz w:val="30"/>
          <w:szCs w:val="30"/>
        </w:rPr>
        <w:t>1</w:t>
      </w:r>
      <w:r w:rsidRPr="000F304A">
        <w:rPr>
          <w:rFonts w:ascii="仿宋" w:eastAsia="仿宋" w:hAnsi="仿宋" w:hint="eastAsia"/>
          <w:sz w:val="30"/>
          <w:szCs w:val="30"/>
        </w:rPr>
        <w:t>知识的考查，试题难度不大，只有第</w:t>
      </w:r>
      <w:r w:rsidRPr="000F304A">
        <w:rPr>
          <w:rFonts w:ascii="仿宋" w:eastAsia="仿宋" w:hAnsi="仿宋"/>
          <w:sz w:val="30"/>
          <w:szCs w:val="30"/>
        </w:rPr>
        <w:t>5</w:t>
      </w:r>
      <w:r w:rsidRPr="000F304A">
        <w:rPr>
          <w:rFonts w:ascii="仿宋" w:eastAsia="仿宋" w:hAnsi="仿宋" w:hint="eastAsia"/>
          <w:sz w:val="30"/>
          <w:szCs w:val="30"/>
        </w:rPr>
        <w:t>题难一点，涉及一个遗传系谱图，其它题目都比较简单，学生容易得分；</w:t>
      </w:r>
      <w:r w:rsidRPr="000F304A">
        <w:rPr>
          <w:rFonts w:ascii="仿宋" w:eastAsia="仿宋" w:hAnsi="仿宋"/>
          <w:sz w:val="30"/>
          <w:szCs w:val="30"/>
        </w:rPr>
        <w:t>15</w:t>
      </w:r>
      <w:r w:rsidRPr="000F304A">
        <w:rPr>
          <w:rFonts w:ascii="仿宋" w:eastAsia="仿宋" w:hAnsi="仿宋" w:hint="eastAsia"/>
          <w:sz w:val="30"/>
          <w:szCs w:val="30"/>
        </w:rPr>
        <w:t>年考查了核酸、</w:t>
      </w:r>
      <w:r w:rsidRPr="000F304A">
        <w:rPr>
          <w:rFonts w:ascii="仿宋" w:eastAsia="仿宋" w:hAnsi="仿宋"/>
          <w:sz w:val="30"/>
          <w:szCs w:val="30"/>
        </w:rPr>
        <w:t>ATP</w:t>
      </w:r>
      <w:r w:rsidRPr="000F304A">
        <w:rPr>
          <w:rFonts w:ascii="仿宋" w:eastAsia="仿宋" w:hAnsi="仿宋" w:hint="eastAsia"/>
          <w:sz w:val="30"/>
          <w:szCs w:val="30"/>
        </w:rPr>
        <w:t>与基因之间的关系、</w:t>
      </w:r>
      <w:proofErr w:type="gramStart"/>
      <w:r w:rsidRPr="000F304A">
        <w:rPr>
          <w:rFonts w:ascii="仿宋" w:eastAsia="仿宋" w:hAnsi="仿宋" w:hint="eastAsia"/>
          <w:sz w:val="30"/>
          <w:szCs w:val="30"/>
        </w:rPr>
        <w:t>朊</w:t>
      </w:r>
      <w:proofErr w:type="gramEnd"/>
      <w:r w:rsidRPr="000F304A">
        <w:rPr>
          <w:rFonts w:ascii="仿宋" w:eastAsia="仿宋" w:hAnsi="仿宋" w:hint="eastAsia"/>
          <w:sz w:val="30"/>
          <w:szCs w:val="30"/>
        </w:rPr>
        <w:t>粒的增殖、两类显性遗传病的特点、生长素的合成、运输和作用、内环境稳态的调节、初生演替中的草本阶段和灌木阶段，没有专门考必修</w:t>
      </w:r>
      <w:r w:rsidRPr="000F304A">
        <w:rPr>
          <w:rFonts w:ascii="仿宋" w:eastAsia="仿宋" w:hAnsi="仿宋"/>
          <w:sz w:val="30"/>
          <w:szCs w:val="30"/>
        </w:rPr>
        <w:t>1</w:t>
      </w:r>
      <w:r w:rsidRPr="000F304A">
        <w:rPr>
          <w:rFonts w:ascii="仿宋" w:eastAsia="仿宋" w:hAnsi="仿宋" w:hint="eastAsia"/>
          <w:sz w:val="30"/>
          <w:szCs w:val="30"/>
        </w:rPr>
        <w:t>的试题，只在第</w:t>
      </w:r>
      <w:r w:rsidRPr="000F304A">
        <w:rPr>
          <w:rFonts w:ascii="仿宋" w:eastAsia="仿宋" w:hAnsi="仿宋"/>
          <w:sz w:val="30"/>
          <w:szCs w:val="30"/>
        </w:rPr>
        <w:t>1</w:t>
      </w:r>
      <w:r w:rsidRPr="000F304A">
        <w:rPr>
          <w:rFonts w:ascii="仿宋" w:eastAsia="仿宋" w:hAnsi="仿宋" w:hint="eastAsia"/>
          <w:sz w:val="30"/>
          <w:szCs w:val="30"/>
        </w:rPr>
        <w:t>题和第</w:t>
      </w:r>
      <w:r w:rsidRPr="000F304A">
        <w:rPr>
          <w:rFonts w:ascii="仿宋" w:eastAsia="仿宋" w:hAnsi="仿宋"/>
          <w:sz w:val="30"/>
          <w:szCs w:val="30"/>
        </w:rPr>
        <w:t>5</w:t>
      </w:r>
      <w:r w:rsidRPr="000F304A">
        <w:rPr>
          <w:rFonts w:ascii="仿宋" w:eastAsia="仿宋" w:hAnsi="仿宋" w:hint="eastAsia"/>
          <w:sz w:val="30"/>
          <w:szCs w:val="30"/>
        </w:rPr>
        <w:t>题中适当涉及，试题内容简单，无图表题，学生容易得分；</w:t>
      </w:r>
      <w:r w:rsidRPr="000F304A">
        <w:rPr>
          <w:rFonts w:ascii="仿宋" w:eastAsia="仿宋" w:hAnsi="仿宋"/>
          <w:sz w:val="30"/>
          <w:szCs w:val="30"/>
        </w:rPr>
        <w:t>16</w:t>
      </w:r>
      <w:r w:rsidRPr="000F304A">
        <w:rPr>
          <w:rFonts w:ascii="仿宋" w:eastAsia="仿宋" w:hAnsi="仿宋" w:hint="eastAsia"/>
          <w:sz w:val="30"/>
          <w:szCs w:val="30"/>
        </w:rPr>
        <w:t>年考查了细胞代谢有关的基本知识、离子泵参与的主动运输、测定酶活力的实验、人类单基因遗传病的特点、神经细胞有关的基本常识、生态学有关的基本常识，与</w:t>
      </w:r>
      <w:r w:rsidRPr="000F304A">
        <w:rPr>
          <w:rFonts w:ascii="仿宋" w:eastAsia="仿宋" w:hAnsi="仿宋"/>
          <w:sz w:val="30"/>
          <w:szCs w:val="30"/>
        </w:rPr>
        <w:t>14</w:t>
      </w:r>
      <w:r w:rsidRPr="000F304A">
        <w:rPr>
          <w:rFonts w:ascii="仿宋" w:eastAsia="仿宋" w:hAnsi="仿宋" w:hint="eastAsia"/>
          <w:sz w:val="30"/>
          <w:szCs w:val="30"/>
        </w:rPr>
        <w:t>年一样，侧重于必修</w:t>
      </w:r>
      <w:r w:rsidRPr="000F304A">
        <w:rPr>
          <w:rFonts w:ascii="仿宋" w:eastAsia="仿宋" w:hAnsi="仿宋"/>
          <w:sz w:val="30"/>
          <w:szCs w:val="30"/>
        </w:rPr>
        <w:t>1</w:t>
      </w:r>
      <w:r w:rsidRPr="000F304A">
        <w:rPr>
          <w:rFonts w:ascii="仿宋" w:eastAsia="仿宋" w:hAnsi="仿宋" w:hint="eastAsia"/>
          <w:sz w:val="30"/>
          <w:szCs w:val="30"/>
        </w:rPr>
        <w:t>知识的考查，试题</w:t>
      </w:r>
      <w:r w:rsidRPr="000F304A">
        <w:rPr>
          <w:rFonts w:ascii="仿宋" w:eastAsia="仿宋" w:hAnsi="仿宋" w:hint="eastAsia"/>
          <w:sz w:val="30"/>
          <w:szCs w:val="30"/>
        </w:rPr>
        <w:lastRenderedPageBreak/>
        <w:t>难度不大，无图表题，学生容易得分。由此我们可以看出：</w:t>
      </w:r>
      <w:r w:rsidRPr="000F304A">
        <w:rPr>
          <w:rFonts w:ascii="仿宋" w:eastAsia="仿宋" w:hAnsi="仿宋" w:hint="eastAsia"/>
          <w:b/>
          <w:sz w:val="30"/>
          <w:szCs w:val="30"/>
        </w:rPr>
        <w:t>选择题侧重于必修部分基础知识的考查，不考图表的分析，不涉及复杂信息的获取和处理，只要我们的学生基础知识掌握扎实，得高分是很容易的。</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代谢题：</w:t>
      </w:r>
      <w:r w:rsidRPr="000F304A">
        <w:rPr>
          <w:rFonts w:ascii="仿宋" w:eastAsia="仿宋" w:hAnsi="仿宋"/>
          <w:sz w:val="30"/>
          <w:szCs w:val="30"/>
        </w:rPr>
        <w:t>14</w:t>
      </w:r>
      <w:r w:rsidRPr="000F304A">
        <w:rPr>
          <w:rFonts w:ascii="仿宋" w:eastAsia="仿宋" w:hAnsi="仿宋" w:hint="eastAsia"/>
          <w:sz w:val="30"/>
          <w:szCs w:val="30"/>
        </w:rPr>
        <w:t>年考查的是观察有丝分裂的实验中酒精混合液和龙胆紫溶液的作用以及细胞核的功能、</w:t>
      </w:r>
      <w:r w:rsidRPr="000F304A">
        <w:rPr>
          <w:rFonts w:ascii="仿宋" w:eastAsia="仿宋" w:hAnsi="仿宋"/>
          <w:sz w:val="30"/>
          <w:szCs w:val="30"/>
        </w:rPr>
        <w:t>15</w:t>
      </w:r>
      <w:r w:rsidRPr="000F304A">
        <w:rPr>
          <w:rFonts w:ascii="仿宋" w:eastAsia="仿宋" w:hAnsi="仿宋" w:hint="eastAsia"/>
          <w:sz w:val="30"/>
          <w:szCs w:val="30"/>
        </w:rPr>
        <w:t>年考查的是光照和黑暗交替处理的频率对植物光合产物的影响、</w:t>
      </w:r>
      <w:r w:rsidRPr="000F304A">
        <w:rPr>
          <w:rFonts w:ascii="仿宋" w:eastAsia="仿宋" w:hAnsi="仿宋"/>
          <w:sz w:val="30"/>
          <w:szCs w:val="30"/>
        </w:rPr>
        <w:t>16</w:t>
      </w:r>
      <w:r w:rsidRPr="000F304A">
        <w:rPr>
          <w:rFonts w:ascii="仿宋" w:eastAsia="仿宋" w:hAnsi="仿宋" w:hint="eastAsia"/>
          <w:sz w:val="30"/>
          <w:szCs w:val="30"/>
        </w:rPr>
        <w:t>年考查的是低光照对植物光合速率的影响。经过分析研究，可以看出该题型主要考查的是必修</w:t>
      </w:r>
      <w:r w:rsidRPr="000F304A">
        <w:rPr>
          <w:rFonts w:ascii="仿宋" w:eastAsia="仿宋" w:hAnsi="仿宋"/>
          <w:sz w:val="30"/>
          <w:szCs w:val="30"/>
        </w:rPr>
        <w:t>1</w:t>
      </w:r>
      <w:r w:rsidRPr="000F304A">
        <w:rPr>
          <w:rFonts w:ascii="仿宋" w:eastAsia="仿宋" w:hAnsi="仿宋" w:hint="eastAsia"/>
          <w:sz w:val="30"/>
          <w:szCs w:val="30"/>
        </w:rPr>
        <w:t>中的核心知识，而且都是以相关实验过程为背景，有考教材上的原句的、有</w:t>
      </w:r>
      <w:proofErr w:type="gramStart"/>
      <w:r w:rsidRPr="000F304A">
        <w:rPr>
          <w:rFonts w:ascii="仿宋" w:eastAsia="仿宋" w:hAnsi="仿宋" w:hint="eastAsia"/>
          <w:sz w:val="30"/>
          <w:szCs w:val="30"/>
        </w:rPr>
        <w:t>考基本</w:t>
      </w:r>
      <w:proofErr w:type="gramEnd"/>
      <w:r w:rsidRPr="000F304A">
        <w:rPr>
          <w:rFonts w:ascii="仿宋" w:eastAsia="仿宋" w:hAnsi="仿宋" w:hint="eastAsia"/>
          <w:sz w:val="30"/>
          <w:szCs w:val="30"/>
        </w:rPr>
        <w:t>常识的、有</w:t>
      </w:r>
      <w:proofErr w:type="gramStart"/>
      <w:r w:rsidRPr="000F304A">
        <w:rPr>
          <w:rFonts w:ascii="仿宋" w:eastAsia="仿宋" w:hAnsi="仿宋" w:hint="eastAsia"/>
          <w:sz w:val="30"/>
          <w:szCs w:val="30"/>
        </w:rPr>
        <w:t>考相关</w:t>
      </w:r>
      <w:proofErr w:type="gramEnd"/>
      <w:r w:rsidRPr="000F304A">
        <w:rPr>
          <w:rFonts w:ascii="仿宋" w:eastAsia="仿宋" w:hAnsi="仿宋" w:hint="eastAsia"/>
          <w:sz w:val="30"/>
          <w:szCs w:val="30"/>
        </w:rPr>
        <w:t>的分析和推理过程，部分小题难度较大，尤其是涉及分析推理、总结归纳的文字表述题，学生不易得分，尤其不易拿满分。</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遗传题：</w:t>
      </w:r>
      <w:r w:rsidRPr="000F304A">
        <w:rPr>
          <w:rFonts w:ascii="仿宋" w:eastAsia="仿宋" w:hAnsi="仿宋"/>
          <w:sz w:val="30"/>
          <w:szCs w:val="30"/>
        </w:rPr>
        <w:t>14</w:t>
      </w:r>
      <w:r w:rsidRPr="000F304A">
        <w:rPr>
          <w:rFonts w:ascii="仿宋" w:eastAsia="仿宋" w:hAnsi="仿宋" w:hint="eastAsia"/>
          <w:sz w:val="30"/>
          <w:szCs w:val="30"/>
        </w:rPr>
        <w:t>年考查的是杂交育种的目的、对育种进行理论预测与两个遗传定律的关系</w:t>
      </w:r>
      <w:r w:rsidRPr="000F304A">
        <w:rPr>
          <w:rFonts w:ascii="仿宋" w:eastAsia="仿宋" w:hAnsi="仿宋"/>
          <w:sz w:val="30"/>
          <w:szCs w:val="30"/>
        </w:rPr>
        <w:t>15</w:t>
      </w:r>
      <w:r w:rsidRPr="000F304A">
        <w:rPr>
          <w:rFonts w:ascii="仿宋" w:eastAsia="仿宋" w:hAnsi="仿宋" w:hint="eastAsia"/>
          <w:sz w:val="30"/>
          <w:szCs w:val="30"/>
        </w:rPr>
        <w:t>年考查的是涉及致死和自由交配的情况下，分离定律的应用；</w:t>
      </w:r>
      <w:r w:rsidRPr="000F304A">
        <w:rPr>
          <w:rFonts w:ascii="仿宋" w:eastAsia="仿宋" w:hAnsi="仿宋"/>
          <w:sz w:val="30"/>
          <w:szCs w:val="30"/>
        </w:rPr>
        <w:t>16</w:t>
      </w:r>
      <w:r w:rsidRPr="000F304A">
        <w:rPr>
          <w:rFonts w:ascii="仿宋" w:eastAsia="仿宋" w:hAnsi="仿宋" w:hint="eastAsia"/>
          <w:sz w:val="30"/>
          <w:szCs w:val="30"/>
        </w:rPr>
        <w:t>年考查的是果蝇的黄体基因所在的染色体位置及显隐性的判定、</w:t>
      </w:r>
      <w:r w:rsidRPr="000F304A">
        <w:rPr>
          <w:rFonts w:ascii="仿宋" w:eastAsia="仿宋" w:hAnsi="仿宋"/>
          <w:sz w:val="30"/>
          <w:szCs w:val="30"/>
        </w:rPr>
        <w:t>DNA</w:t>
      </w:r>
      <w:r w:rsidRPr="000F304A">
        <w:rPr>
          <w:rFonts w:ascii="仿宋" w:eastAsia="仿宋" w:hAnsi="仿宋" w:hint="eastAsia"/>
          <w:sz w:val="30"/>
          <w:szCs w:val="30"/>
        </w:rPr>
        <w:t>复制的原料和子代</w:t>
      </w:r>
      <w:r w:rsidRPr="000F304A">
        <w:rPr>
          <w:rFonts w:ascii="仿宋" w:eastAsia="仿宋" w:hAnsi="仿宋"/>
          <w:sz w:val="30"/>
          <w:szCs w:val="30"/>
        </w:rPr>
        <w:t>DNA</w:t>
      </w:r>
      <w:r w:rsidRPr="000F304A">
        <w:rPr>
          <w:rFonts w:ascii="仿宋" w:eastAsia="仿宋" w:hAnsi="仿宋" w:hint="eastAsia"/>
          <w:sz w:val="30"/>
          <w:szCs w:val="30"/>
        </w:rPr>
        <w:t>中</w:t>
      </w:r>
      <w:r w:rsidRPr="000F304A">
        <w:rPr>
          <w:rFonts w:ascii="仿宋" w:eastAsia="仿宋" w:hAnsi="仿宋"/>
          <w:sz w:val="30"/>
          <w:szCs w:val="30"/>
          <w:vertAlign w:val="superscript"/>
        </w:rPr>
        <w:t>32</w:t>
      </w:r>
      <w:r w:rsidRPr="000F304A">
        <w:rPr>
          <w:rFonts w:ascii="仿宋" w:eastAsia="仿宋" w:hAnsi="仿宋"/>
          <w:sz w:val="30"/>
          <w:szCs w:val="30"/>
        </w:rPr>
        <w:t>P</w:t>
      </w:r>
      <w:r w:rsidRPr="000F304A">
        <w:rPr>
          <w:rFonts w:ascii="仿宋" w:eastAsia="仿宋" w:hAnsi="仿宋" w:hint="eastAsia"/>
          <w:sz w:val="30"/>
          <w:szCs w:val="30"/>
        </w:rPr>
        <w:t>的标记情况。分析这</w:t>
      </w:r>
      <w:r w:rsidRPr="000F304A">
        <w:rPr>
          <w:rFonts w:ascii="仿宋" w:eastAsia="仿宋" w:hAnsi="仿宋"/>
          <w:sz w:val="30"/>
          <w:szCs w:val="30"/>
        </w:rPr>
        <w:t>3</w:t>
      </w:r>
      <w:r w:rsidRPr="000F304A">
        <w:rPr>
          <w:rFonts w:ascii="仿宋" w:eastAsia="仿宋" w:hAnsi="仿宋" w:hint="eastAsia"/>
          <w:sz w:val="30"/>
          <w:szCs w:val="30"/>
        </w:rPr>
        <w:t>年的命题，可以发现还是侧重于</w:t>
      </w:r>
      <w:r w:rsidRPr="000F304A">
        <w:rPr>
          <w:rFonts w:ascii="仿宋" w:eastAsia="仿宋" w:hAnsi="仿宋"/>
          <w:sz w:val="30"/>
          <w:szCs w:val="30"/>
        </w:rPr>
        <w:t>2</w:t>
      </w:r>
      <w:r w:rsidRPr="000F304A">
        <w:rPr>
          <w:rFonts w:ascii="仿宋" w:eastAsia="仿宋" w:hAnsi="仿宋" w:hint="eastAsia"/>
          <w:sz w:val="30"/>
          <w:szCs w:val="30"/>
        </w:rPr>
        <w:t>个遗传定律的考查，</w:t>
      </w:r>
      <w:r w:rsidRPr="000F304A">
        <w:rPr>
          <w:rFonts w:ascii="仿宋" w:eastAsia="仿宋" w:hAnsi="仿宋"/>
          <w:sz w:val="30"/>
          <w:szCs w:val="30"/>
        </w:rPr>
        <w:t>15</w:t>
      </w:r>
      <w:r w:rsidRPr="000F304A">
        <w:rPr>
          <w:rFonts w:ascii="仿宋" w:eastAsia="仿宋" w:hAnsi="仿宋" w:hint="eastAsia"/>
          <w:sz w:val="30"/>
          <w:szCs w:val="30"/>
        </w:rPr>
        <w:t>年的遗传</w:t>
      </w:r>
      <w:proofErr w:type="gramStart"/>
      <w:r w:rsidRPr="000F304A">
        <w:rPr>
          <w:rFonts w:ascii="仿宋" w:eastAsia="仿宋" w:hAnsi="仿宋" w:hint="eastAsia"/>
          <w:sz w:val="30"/>
          <w:szCs w:val="30"/>
        </w:rPr>
        <w:t>题较为</w:t>
      </w:r>
      <w:proofErr w:type="gramEnd"/>
      <w:r w:rsidRPr="000F304A">
        <w:rPr>
          <w:rFonts w:ascii="仿宋" w:eastAsia="仿宋" w:hAnsi="仿宋" w:hint="eastAsia"/>
          <w:sz w:val="30"/>
          <w:szCs w:val="30"/>
        </w:rPr>
        <w:t>容易，</w:t>
      </w:r>
      <w:r w:rsidRPr="000F304A">
        <w:rPr>
          <w:rFonts w:ascii="仿宋" w:eastAsia="仿宋" w:hAnsi="仿宋"/>
          <w:sz w:val="30"/>
          <w:szCs w:val="30"/>
        </w:rPr>
        <w:t>14</w:t>
      </w:r>
      <w:r w:rsidRPr="000F304A">
        <w:rPr>
          <w:rFonts w:ascii="仿宋" w:eastAsia="仿宋" w:hAnsi="仿宋" w:hint="eastAsia"/>
          <w:sz w:val="30"/>
          <w:szCs w:val="30"/>
        </w:rPr>
        <w:t>、</w:t>
      </w:r>
      <w:r w:rsidRPr="000F304A">
        <w:rPr>
          <w:rFonts w:ascii="仿宋" w:eastAsia="仿宋" w:hAnsi="仿宋"/>
          <w:sz w:val="30"/>
          <w:szCs w:val="30"/>
        </w:rPr>
        <w:t>16</w:t>
      </w:r>
      <w:r w:rsidRPr="000F304A">
        <w:rPr>
          <w:rFonts w:ascii="仿宋" w:eastAsia="仿宋" w:hAnsi="仿宋" w:hint="eastAsia"/>
          <w:sz w:val="30"/>
          <w:szCs w:val="30"/>
        </w:rPr>
        <w:t>年的遗传题难度大一些，主要的问题还是在于题意分析推理过程以及最后的表达描述两个方面，不仅要分析推理方向正确，思路清晰，而且语言表达要简洁、准确，才能得高分。</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调节题：</w:t>
      </w:r>
      <w:r w:rsidRPr="000F304A">
        <w:rPr>
          <w:rFonts w:ascii="仿宋" w:eastAsia="仿宋" w:hAnsi="仿宋"/>
          <w:sz w:val="30"/>
          <w:szCs w:val="30"/>
        </w:rPr>
        <w:t>14</w:t>
      </w:r>
      <w:r w:rsidRPr="000F304A">
        <w:rPr>
          <w:rFonts w:ascii="仿宋" w:eastAsia="仿宋" w:hAnsi="仿宋" w:hint="eastAsia"/>
          <w:sz w:val="30"/>
          <w:szCs w:val="30"/>
        </w:rPr>
        <w:t>年考查的是内环境稳态的基本常识；</w:t>
      </w:r>
      <w:r w:rsidRPr="000F304A">
        <w:rPr>
          <w:rFonts w:ascii="仿宋" w:eastAsia="仿宋" w:hAnsi="仿宋"/>
          <w:sz w:val="30"/>
          <w:szCs w:val="30"/>
        </w:rPr>
        <w:t>15</w:t>
      </w:r>
      <w:r w:rsidRPr="000F304A">
        <w:rPr>
          <w:rFonts w:ascii="仿宋" w:eastAsia="仿宋" w:hAnsi="仿宋" w:hint="eastAsia"/>
          <w:sz w:val="30"/>
          <w:szCs w:val="30"/>
        </w:rPr>
        <w:t>年考查的是肾上腺素和迷走神经对血压的调节；</w:t>
      </w:r>
      <w:r w:rsidRPr="000F304A">
        <w:rPr>
          <w:rFonts w:ascii="仿宋" w:eastAsia="仿宋" w:hAnsi="仿宋"/>
          <w:sz w:val="30"/>
          <w:szCs w:val="30"/>
        </w:rPr>
        <w:t>16</w:t>
      </w:r>
      <w:r w:rsidRPr="000F304A">
        <w:rPr>
          <w:rFonts w:ascii="仿宋" w:eastAsia="仿宋" w:hAnsi="仿宋" w:hint="eastAsia"/>
          <w:sz w:val="30"/>
          <w:szCs w:val="30"/>
        </w:rPr>
        <w:t>年考查的是免疫调节的有关知识。总体来说，该题型的命题是较为侧重基础的，学生容易得分。</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生态题：</w:t>
      </w:r>
      <w:r w:rsidRPr="000F304A">
        <w:rPr>
          <w:rFonts w:ascii="仿宋" w:eastAsia="仿宋" w:hAnsi="仿宋"/>
          <w:sz w:val="30"/>
          <w:szCs w:val="30"/>
        </w:rPr>
        <w:t>14</w:t>
      </w:r>
      <w:r w:rsidRPr="000F304A">
        <w:rPr>
          <w:rFonts w:ascii="仿宋" w:eastAsia="仿宋" w:hAnsi="仿宋" w:hint="eastAsia"/>
          <w:sz w:val="30"/>
          <w:szCs w:val="30"/>
        </w:rPr>
        <w:t>年考查是群落演替的两种类型及区别、以及人类活动对群落演替的影响；</w:t>
      </w:r>
      <w:r w:rsidRPr="000F304A">
        <w:rPr>
          <w:rFonts w:ascii="仿宋" w:eastAsia="仿宋" w:hAnsi="仿宋"/>
          <w:sz w:val="30"/>
          <w:szCs w:val="30"/>
        </w:rPr>
        <w:t>15</w:t>
      </w:r>
      <w:r w:rsidRPr="000F304A">
        <w:rPr>
          <w:rFonts w:ascii="仿宋" w:eastAsia="仿宋" w:hAnsi="仿宋" w:hint="eastAsia"/>
          <w:sz w:val="30"/>
          <w:szCs w:val="30"/>
        </w:rPr>
        <w:t>年考查的</w:t>
      </w:r>
      <w:proofErr w:type="gramStart"/>
      <w:r w:rsidRPr="000F304A">
        <w:rPr>
          <w:rFonts w:ascii="仿宋" w:eastAsia="仿宋" w:hAnsi="仿宋" w:hint="eastAsia"/>
          <w:sz w:val="30"/>
          <w:szCs w:val="30"/>
        </w:rPr>
        <w:t>是某鱼种群</w:t>
      </w:r>
      <w:proofErr w:type="gramEnd"/>
      <w:r w:rsidRPr="000F304A">
        <w:rPr>
          <w:rFonts w:ascii="仿宋" w:eastAsia="仿宋" w:hAnsi="仿宋" w:hint="eastAsia"/>
          <w:sz w:val="30"/>
          <w:szCs w:val="30"/>
        </w:rPr>
        <w:t>的年龄结构、种群密度的调查方法及能量流动的特点；</w:t>
      </w:r>
      <w:r w:rsidRPr="000F304A">
        <w:rPr>
          <w:rFonts w:ascii="仿宋" w:eastAsia="仿宋" w:hAnsi="仿宋"/>
          <w:b/>
          <w:i/>
          <w:sz w:val="30"/>
          <w:szCs w:val="30"/>
        </w:rPr>
        <w:t>16</w:t>
      </w:r>
      <w:r w:rsidRPr="000F304A">
        <w:rPr>
          <w:rFonts w:ascii="仿宋" w:eastAsia="仿宋" w:hAnsi="仿宋" w:hint="eastAsia"/>
          <w:b/>
          <w:i/>
          <w:sz w:val="30"/>
          <w:szCs w:val="30"/>
        </w:rPr>
        <w:t>年非选择题未考生态题。</w:t>
      </w:r>
      <w:r w:rsidRPr="000F304A">
        <w:rPr>
          <w:rFonts w:ascii="仿宋" w:eastAsia="仿宋" w:hAnsi="仿宋"/>
          <w:sz w:val="30"/>
          <w:szCs w:val="30"/>
        </w:rPr>
        <w:t>14</w:t>
      </w:r>
      <w:r w:rsidRPr="000F304A">
        <w:rPr>
          <w:rFonts w:ascii="仿宋" w:eastAsia="仿宋" w:hAnsi="仿宋" w:hint="eastAsia"/>
          <w:sz w:val="30"/>
          <w:szCs w:val="30"/>
        </w:rPr>
        <w:t>年和</w:t>
      </w:r>
      <w:r w:rsidRPr="000F304A">
        <w:rPr>
          <w:rFonts w:ascii="仿宋" w:eastAsia="仿宋" w:hAnsi="仿宋"/>
          <w:sz w:val="30"/>
          <w:szCs w:val="30"/>
        </w:rPr>
        <w:t>15</w:t>
      </w:r>
      <w:r w:rsidRPr="000F304A">
        <w:rPr>
          <w:rFonts w:ascii="仿宋" w:eastAsia="仿宋" w:hAnsi="仿宋" w:hint="eastAsia"/>
          <w:sz w:val="30"/>
          <w:szCs w:val="30"/>
        </w:rPr>
        <w:t>年，生态都只出了一道选择题和一道非选择题，</w:t>
      </w:r>
      <w:r w:rsidRPr="000F304A">
        <w:rPr>
          <w:rFonts w:ascii="仿宋" w:eastAsia="仿宋" w:hAnsi="仿宋" w:hint="eastAsia"/>
          <w:sz w:val="30"/>
          <w:szCs w:val="30"/>
        </w:rPr>
        <w:lastRenderedPageBreak/>
        <w:t>而在</w:t>
      </w:r>
      <w:r w:rsidRPr="000F304A">
        <w:rPr>
          <w:rFonts w:ascii="仿宋" w:eastAsia="仿宋" w:hAnsi="仿宋"/>
          <w:sz w:val="30"/>
          <w:szCs w:val="30"/>
        </w:rPr>
        <w:t>16</w:t>
      </w:r>
      <w:r w:rsidRPr="000F304A">
        <w:rPr>
          <w:rFonts w:ascii="仿宋" w:eastAsia="仿宋" w:hAnsi="仿宋" w:hint="eastAsia"/>
          <w:sz w:val="30"/>
          <w:szCs w:val="30"/>
        </w:rPr>
        <w:t>年高</w:t>
      </w:r>
      <w:proofErr w:type="gramStart"/>
      <w:r w:rsidRPr="000F304A">
        <w:rPr>
          <w:rFonts w:ascii="仿宋" w:eastAsia="仿宋" w:hAnsi="仿宋" w:hint="eastAsia"/>
          <w:sz w:val="30"/>
          <w:szCs w:val="30"/>
        </w:rPr>
        <w:t>考中只</w:t>
      </w:r>
      <w:proofErr w:type="gramEnd"/>
      <w:r w:rsidRPr="000F304A">
        <w:rPr>
          <w:rFonts w:ascii="仿宋" w:eastAsia="仿宋" w:hAnsi="仿宋" w:hint="eastAsia"/>
          <w:sz w:val="30"/>
          <w:szCs w:val="30"/>
        </w:rPr>
        <w:t>出了一道选择题，仅</w:t>
      </w:r>
      <w:r w:rsidRPr="000F304A">
        <w:rPr>
          <w:rFonts w:ascii="仿宋" w:eastAsia="仿宋" w:hAnsi="仿宋"/>
          <w:sz w:val="30"/>
          <w:szCs w:val="30"/>
        </w:rPr>
        <w:t>6</w:t>
      </w:r>
      <w:r w:rsidRPr="000F304A">
        <w:rPr>
          <w:rFonts w:ascii="仿宋" w:eastAsia="仿宋" w:hAnsi="仿宋" w:hint="eastAsia"/>
          <w:sz w:val="30"/>
          <w:szCs w:val="30"/>
        </w:rPr>
        <w:t>分，有在高考中逐渐淡化的趋势，对于此类现象，武汉市二中特级教师、湖北省阅卷组长艾燕老师给出了这样一种观点：在即将进行的新的教材改革中，生态可能会进入选修部分，成为学生选学的内容之一，因此，其重要性可能有所下降。</w:t>
      </w:r>
      <w:r w:rsidRPr="000F304A">
        <w:rPr>
          <w:rFonts w:ascii="仿宋" w:eastAsia="仿宋" w:hAnsi="仿宋"/>
          <w:sz w:val="30"/>
          <w:szCs w:val="30"/>
        </w:rPr>
        <w:t xml:space="preserve"> </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选修</w:t>
      </w:r>
      <w:r w:rsidRPr="000F304A">
        <w:rPr>
          <w:rFonts w:ascii="仿宋" w:eastAsia="仿宋" w:hAnsi="仿宋"/>
          <w:sz w:val="30"/>
          <w:szCs w:val="30"/>
        </w:rPr>
        <w:t>1</w:t>
      </w:r>
      <w:r w:rsidRPr="000F304A">
        <w:rPr>
          <w:rFonts w:ascii="仿宋" w:eastAsia="仿宋" w:hAnsi="仿宋" w:hint="eastAsia"/>
          <w:sz w:val="30"/>
          <w:szCs w:val="30"/>
        </w:rPr>
        <w:t>：</w:t>
      </w:r>
      <w:r w:rsidRPr="000F304A">
        <w:rPr>
          <w:rFonts w:ascii="仿宋" w:eastAsia="仿宋" w:hAnsi="仿宋"/>
          <w:sz w:val="30"/>
          <w:szCs w:val="30"/>
        </w:rPr>
        <w:t>14</w:t>
      </w:r>
      <w:r w:rsidRPr="000F304A">
        <w:rPr>
          <w:rFonts w:ascii="仿宋" w:eastAsia="仿宋" w:hAnsi="仿宋" w:hint="eastAsia"/>
          <w:sz w:val="30"/>
          <w:szCs w:val="30"/>
        </w:rPr>
        <w:t>年考查的是纤维素分解菌的分离与鉴定；</w:t>
      </w:r>
      <w:r w:rsidRPr="000F304A">
        <w:rPr>
          <w:rFonts w:ascii="仿宋" w:eastAsia="仿宋" w:hAnsi="仿宋"/>
          <w:b/>
          <w:sz w:val="30"/>
          <w:szCs w:val="30"/>
        </w:rPr>
        <w:t>15</w:t>
      </w:r>
      <w:r w:rsidRPr="000F304A">
        <w:rPr>
          <w:rFonts w:ascii="仿宋" w:eastAsia="仿宋" w:hAnsi="仿宋" w:hint="eastAsia"/>
          <w:b/>
          <w:sz w:val="30"/>
          <w:szCs w:val="30"/>
        </w:rPr>
        <w:t>年考查的是油脂的鉴定、</w:t>
      </w:r>
      <w:r w:rsidRPr="000F304A">
        <w:rPr>
          <w:rFonts w:ascii="仿宋" w:eastAsia="仿宋" w:hAnsi="仿宋" w:hint="eastAsia"/>
          <w:sz w:val="30"/>
          <w:szCs w:val="30"/>
        </w:rPr>
        <w:t>提取方法、分解脂肪的微生物的选择和培养</w:t>
      </w:r>
      <w:r w:rsidRPr="000F304A">
        <w:rPr>
          <w:rFonts w:ascii="仿宋" w:eastAsia="仿宋" w:hAnsi="仿宋" w:hint="eastAsia"/>
          <w:b/>
          <w:sz w:val="30"/>
          <w:szCs w:val="30"/>
        </w:rPr>
        <w:t>；</w:t>
      </w:r>
      <w:r w:rsidRPr="000F304A">
        <w:rPr>
          <w:rFonts w:ascii="仿宋" w:eastAsia="仿宋" w:hAnsi="仿宋"/>
          <w:sz w:val="30"/>
          <w:szCs w:val="30"/>
        </w:rPr>
        <w:t>16</w:t>
      </w:r>
      <w:r w:rsidRPr="000F304A">
        <w:rPr>
          <w:rFonts w:ascii="仿宋" w:eastAsia="仿宋" w:hAnsi="仿宋" w:hint="eastAsia"/>
          <w:sz w:val="30"/>
          <w:szCs w:val="30"/>
        </w:rPr>
        <w:t>年考查的是教室内不同高度空气中微生物的分布调查，涉及到培养基的成分、实验操作方法、实验结果分析。</w:t>
      </w:r>
      <w:r w:rsidRPr="000F304A">
        <w:rPr>
          <w:rFonts w:ascii="仿宋" w:eastAsia="仿宋" w:hAnsi="仿宋"/>
          <w:sz w:val="30"/>
          <w:szCs w:val="30"/>
        </w:rPr>
        <w:t>14</w:t>
      </w:r>
      <w:r w:rsidRPr="000F304A">
        <w:rPr>
          <w:rFonts w:ascii="仿宋" w:eastAsia="仿宋" w:hAnsi="仿宋" w:hint="eastAsia"/>
          <w:sz w:val="30"/>
          <w:szCs w:val="30"/>
        </w:rPr>
        <w:t>、</w:t>
      </w:r>
      <w:r w:rsidRPr="000F304A">
        <w:rPr>
          <w:rFonts w:ascii="仿宋" w:eastAsia="仿宋" w:hAnsi="仿宋"/>
          <w:sz w:val="30"/>
          <w:szCs w:val="30"/>
        </w:rPr>
        <w:t>15</w:t>
      </w:r>
      <w:r w:rsidRPr="000F304A">
        <w:rPr>
          <w:rFonts w:ascii="仿宋" w:eastAsia="仿宋" w:hAnsi="仿宋" w:hint="eastAsia"/>
          <w:sz w:val="30"/>
          <w:szCs w:val="30"/>
        </w:rPr>
        <w:t>年试题难度不大，学生容易得分，但</w:t>
      </w:r>
      <w:r w:rsidRPr="000F304A">
        <w:rPr>
          <w:rFonts w:ascii="仿宋" w:eastAsia="仿宋" w:hAnsi="仿宋"/>
          <w:sz w:val="30"/>
          <w:szCs w:val="30"/>
        </w:rPr>
        <w:t>16</w:t>
      </w:r>
      <w:r w:rsidRPr="000F304A">
        <w:rPr>
          <w:rFonts w:ascii="仿宋" w:eastAsia="仿宋" w:hAnsi="仿宋" w:hint="eastAsia"/>
          <w:sz w:val="30"/>
          <w:szCs w:val="30"/>
        </w:rPr>
        <w:t>年由于有了较为复杂的文字表述题的介入（</w:t>
      </w:r>
      <w:r w:rsidRPr="000F304A">
        <w:rPr>
          <w:rFonts w:ascii="仿宋" w:eastAsia="仿宋" w:hAnsi="仿宋"/>
          <w:sz w:val="30"/>
          <w:szCs w:val="30"/>
        </w:rPr>
        <w:t>6</w:t>
      </w:r>
      <w:r w:rsidRPr="000F304A">
        <w:rPr>
          <w:rFonts w:ascii="仿宋" w:eastAsia="仿宋" w:hAnsi="仿宋" w:hint="eastAsia"/>
          <w:sz w:val="30"/>
          <w:szCs w:val="30"/>
        </w:rPr>
        <w:t>分），使试题难度加大。</w:t>
      </w:r>
    </w:p>
    <w:p w:rsidR="00B31DBF" w:rsidRPr="000F304A" w:rsidRDefault="00B31DBF" w:rsidP="00091DAF">
      <w:pPr>
        <w:spacing w:line="480" w:lineRule="exact"/>
        <w:ind w:firstLineChars="188" w:firstLine="566"/>
        <w:rPr>
          <w:rFonts w:ascii="仿宋" w:eastAsia="仿宋" w:hAnsi="仿宋"/>
          <w:b/>
          <w:sz w:val="30"/>
          <w:szCs w:val="30"/>
        </w:rPr>
      </w:pPr>
      <w:r w:rsidRPr="000F304A">
        <w:rPr>
          <w:rFonts w:ascii="仿宋" w:eastAsia="仿宋" w:hAnsi="仿宋" w:hint="eastAsia"/>
          <w:b/>
          <w:sz w:val="30"/>
          <w:szCs w:val="30"/>
        </w:rPr>
        <w:t>二、我校学生的得分情况：</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sz w:val="30"/>
          <w:szCs w:val="30"/>
        </w:rPr>
        <w:t>1</w:t>
      </w:r>
      <w:r w:rsidRPr="000F304A">
        <w:rPr>
          <w:rFonts w:ascii="仿宋" w:eastAsia="仿宋" w:hAnsi="仿宋" w:hint="eastAsia"/>
          <w:sz w:val="30"/>
          <w:szCs w:val="30"/>
        </w:rPr>
        <w:t>．内部比较：</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我校学生在近三年的高考中，选择题的得分情况是：</w:t>
      </w:r>
      <w:r w:rsidRPr="000F304A">
        <w:rPr>
          <w:rFonts w:ascii="仿宋" w:eastAsia="仿宋" w:hAnsi="仿宋"/>
          <w:sz w:val="30"/>
          <w:szCs w:val="30"/>
        </w:rPr>
        <w:t>14</w:t>
      </w:r>
      <w:r w:rsidRPr="000F304A">
        <w:rPr>
          <w:rFonts w:ascii="仿宋" w:eastAsia="仿宋" w:hAnsi="仿宋" w:hint="eastAsia"/>
          <w:sz w:val="30"/>
          <w:szCs w:val="30"/>
        </w:rPr>
        <w:t>年平均得分为</w:t>
      </w:r>
      <w:r w:rsidRPr="000F304A">
        <w:rPr>
          <w:rFonts w:ascii="仿宋" w:eastAsia="仿宋" w:hAnsi="仿宋"/>
          <w:sz w:val="30"/>
          <w:szCs w:val="30"/>
        </w:rPr>
        <w:t>28.18</w:t>
      </w:r>
      <w:r w:rsidRPr="000F304A">
        <w:rPr>
          <w:rFonts w:ascii="仿宋" w:eastAsia="仿宋" w:hAnsi="仿宋" w:hint="eastAsia"/>
          <w:sz w:val="30"/>
          <w:szCs w:val="30"/>
        </w:rPr>
        <w:t>，</w:t>
      </w:r>
      <w:r w:rsidRPr="000F304A">
        <w:rPr>
          <w:rFonts w:ascii="仿宋" w:eastAsia="仿宋" w:hAnsi="仿宋"/>
          <w:sz w:val="30"/>
          <w:szCs w:val="30"/>
        </w:rPr>
        <w:t>15</w:t>
      </w:r>
      <w:r w:rsidRPr="000F304A">
        <w:rPr>
          <w:rFonts w:ascii="仿宋" w:eastAsia="仿宋" w:hAnsi="仿宋" w:hint="eastAsia"/>
          <w:sz w:val="30"/>
          <w:szCs w:val="30"/>
        </w:rPr>
        <w:t>年平均得分为</w:t>
      </w:r>
      <w:r w:rsidRPr="000F304A">
        <w:rPr>
          <w:rFonts w:ascii="仿宋" w:eastAsia="仿宋" w:hAnsi="仿宋"/>
          <w:sz w:val="30"/>
          <w:szCs w:val="30"/>
        </w:rPr>
        <w:t>33.11</w:t>
      </w:r>
      <w:r w:rsidRPr="000F304A">
        <w:rPr>
          <w:rFonts w:ascii="仿宋" w:eastAsia="仿宋" w:hAnsi="仿宋" w:hint="eastAsia"/>
          <w:sz w:val="30"/>
          <w:szCs w:val="30"/>
        </w:rPr>
        <w:t>，</w:t>
      </w:r>
      <w:r w:rsidRPr="000F304A">
        <w:rPr>
          <w:rFonts w:ascii="仿宋" w:eastAsia="仿宋" w:hAnsi="仿宋"/>
          <w:sz w:val="30"/>
          <w:szCs w:val="30"/>
        </w:rPr>
        <w:t>16</w:t>
      </w:r>
      <w:r w:rsidRPr="000F304A">
        <w:rPr>
          <w:rFonts w:ascii="仿宋" w:eastAsia="仿宋" w:hAnsi="仿宋" w:hint="eastAsia"/>
          <w:sz w:val="30"/>
          <w:szCs w:val="30"/>
        </w:rPr>
        <w:t>年平均得分为</w:t>
      </w:r>
      <w:r w:rsidRPr="000F304A">
        <w:rPr>
          <w:rFonts w:ascii="仿宋" w:eastAsia="仿宋" w:hAnsi="仿宋"/>
          <w:sz w:val="30"/>
          <w:szCs w:val="30"/>
        </w:rPr>
        <w:t>29.37</w:t>
      </w:r>
      <w:r w:rsidRPr="000F304A">
        <w:rPr>
          <w:rFonts w:ascii="仿宋" w:eastAsia="仿宋" w:hAnsi="仿宋" w:hint="eastAsia"/>
          <w:sz w:val="30"/>
          <w:szCs w:val="30"/>
        </w:rPr>
        <w:t>，得分不太理想的题型是：</w:t>
      </w:r>
      <w:r w:rsidRPr="000F304A">
        <w:rPr>
          <w:rFonts w:ascii="仿宋" w:eastAsia="仿宋" w:hAnsi="仿宋"/>
          <w:sz w:val="30"/>
          <w:szCs w:val="30"/>
        </w:rPr>
        <w:t>14</w:t>
      </w:r>
      <w:r w:rsidRPr="000F304A">
        <w:rPr>
          <w:rFonts w:ascii="仿宋" w:eastAsia="仿宋" w:hAnsi="仿宋" w:hint="eastAsia"/>
          <w:sz w:val="30"/>
          <w:szCs w:val="30"/>
        </w:rPr>
        <w:t>年第</w:t>
      </w:r>
      <w:r w:rsidRPr="000F304A">
        <w:rPr>
          <w:rFonts w:ascii="仿宋" w:eastAsia="仿宋" w:hAnsi="仿宋"/>
          <w:sz w:val="30"/>
          <w:szCs w:val="30"/>
        </w:rPr>
        <w:t>5</w:t>
      </w:r>
      <w:r w:rsidRPr="000F304A">
        <w:rPr>
          <w:rFonts w:ascii="仿宋" w:eastAsia="仿宋" w:hAnsi="仿宋" w:hint="eastAsia"/>
          <w:sz w:val="30"/>
          <w:szCs w:val="30"/>
        </w:rPr>
        <w:t>题</w:t>
      </w:r>
      <w:r w:rsidRPr="000F304A">
        <w:rPr>
          <w:rFonts w:ascii="仿宋" w:eastAsia="仿宋" w:hAnsi="仿宋"/>
          <w:sz w:val="30"/>
          <w:szCs w:val="30"/>
        </w:rPr>
        <w:t>—</w:t>
      </w:r>
      <w:r w:rsidRPr="000F304A">
        <w:rPr>
          <w:rFonts w:ascii="仿宋" w:eastAsia="仿宋" w:hAnsi="仿宋" w:hint="eastAsia"/>
          <w:sz w:val="30"/>
          <w:szCs w:val="30"/>
        </w:rPr>
        <w:t>人类遗传病的概率分析（平均得分仅</w:t>
      </w:r>
      <w:r w:rsidRPr="000F304A">
        <w:rPr>
          <w:rFonts w:ascii="仿宋" w:eastAsia="仿宋" w:hAnsi="仿宋"/>
          <w:sz w:val="30"/>
          <w:szCs w:val="30"/>
        </w:rPr>
        <w:t>1.96</w:t>
      </w:r>
      <w:r w:rsidRPr="000F304A">
        <w:rPr>
          <w:rFonts w:ascii="仿宋" w:eastAsia="仿宋" w:hAnsi="仿宋" w:hint="eastAsia"/>
          <w:sz w:val="30"/>
          <w:szCs w:val="30"/>
        </w:rPr>
        <w:t>）；</w:t>
      </w:r>
      <w:r w:rsidRPr="000F304A">
        <w:rPr>
          <w:rFonts w:ascii="仿宋" w:eastAsia="仿宋" w:hAnsi="仿宋"/>
          <w:sz w:val="30"/>
          <w:szCs w:val="30"/>
        </w:rPr>
        <w:t>16</w:t>
      </w:r>
      <w:r w:rsidRPr="000F304A">
        <w:rPr>
          <w:rFonts w:ascii="仿宋" w:eastAsia="仿宋" w:hAnsi="仿宋" w:hint="eastAsia"/>
          <w:sz w:val="30"/>
          <w:szCs w:val="30"/>
        </w:rPr>
        <w:t>年第</w:t>
      </w:r>
      <w:r w:rsidRPr="000F304A">
        <w:rPr>
          <w:rFonts w:ascii="仿宋" w:eastAsia="仿宋" w:hAnsi="仿宋"/>
          <w:sz w:val="30"/>
          <w:szCs w:val="30"/>
        </w:rPr>
        <w:t>3</w:t>
      </w:r>
      <w:r w:rsidRPr="000F304A">
        <w:rPr>
          <w:rFonts w:ascii="仿宋" w:eastAsia="仿宋" w:hAnsi="仿宋" w:hint="eastAsia"/>
          <w:sz w:val="30"/>
          <w:szCs w:val="30"/>
        </w:rPr>
        <w:t>题</w:t>
      </w:r>
      <w:r w:rsidRPr="000F304A">
        <w:rPr>
          <w:rFonts w:ascii="仿宋" w:eastAsia="仿宋" w:hAnsi="仿宋"/>
          <w:sz w:val="30"/>
          <w:szCs w:val="30"/>
        </w:rPr>
        <w:t>—</w:t>
      </w:r>
      <w:r w:rsidRPr="000F304A">
        <w:rPr>
          <w:rFonts w:ascii="仿宋" w:eastAsia="仿宋" w:hAnsi="仿宋" w:hint="eastAsia"/>
          <w:sz w:val="30"/>
          <w:szCs w:val="30"/>
        </w:rPr>
        <w:t>测定酶活力的实验中关于操作顺序的考查（平均得分</w:t>
      </w:r>
      <w:r w:rsidRPr="000F304A">
        <w:rPr>
          <w:rFonts w:ascii="仿宋" w:eastAsia="仿宋" w:hAnsi="仿宋"/>
          <w:sz w:val="30"/>
          <w:szCs w:val="30"/>
        </w:rPr>
        <w:t>3.9</w:t>
      </w:r>
      <w:r w:rsidRPr="000F304A">
        <w:rPr>
          <w:rFonts w:ascii="仿宋" w:eastAsia="仿宋" w:hAnsi="仿宋" w:hint="eastAsia"/>
          <w:sz w:val="30"/>
          <w:szCs w:val="30"/>
        </w:rPr>
        <w:t>）；</w:t>
      </w:r>
      <w:r w:rsidRPr="000F304A">
        <w:rPr>
          <w:rFonts w:ascii="仿宋" w:eastAsia="仿宋" w:hAnsi="仿宋"/>
          <w:sz w:val="30"/>
          <w:szCs w:val="30"/>
        </w:rPr>
        <w:t>16</w:t>
      </w:r>
      <w:r w:rsidRPr="000F304A">
        <w:rPr>
          <w:rFonts w:ascii="仿宋" w:eastAsia="仿宋" w:hAnsi="仿宋" w:hint="eastAsia"/>
          <w:sz w:val="30"/>
          <w:szCs w:val="30"/>
        </w:rPr>
        <w:t>年第</w:t>
      </w:r>
      <w:r w:rsidRPr="000F304A">
        <w:rPr>
          <w:rFonts w:ascii="仿宋" w:eastAsia="仿宋" w:hAnsi="仿宋"/>
          <w:sz w:val="30"/>
          <w:szCs w:val="30"/>
        </w:rPr>
        <w:t>4</w:t>
      </w:r>
      <w:r w:rsidRPr="000F304A">
        <w:rPr>
          <w:rFonts w:ascii="仿宋" w:eastAsia="仿宋" w:hAnsi="仿宋" w:hint="eastAsia"/>
          <w:sz w:val="30"/>
          <w:szCs w:val="30"/>
        </w:rPr>
        <w:t>题</w:t>
      </w:r>
      <w:r w:rsidRPr="000F304A">
        <w:rPr>
          <w:rFonts w:ascii="仿宋" w:eastAsia="仿宋" w:hAnsi="仿宋"/>
          <w:sz w:val="30"/>
          <w:szCs w:val="30"/>
        </w:rPr>
        <w:t>—</w:t>
      </w:r>
      <w:r w:rsidRPr="000F304A">
        <w:rPr>
          <w:rFonts w:ascii="仿宋" w:eastAsia="仿宋" w:hAnsi="仿宋" w:hint="eastAsia"/>
          <w:sz w:val="30"/>
          <w:szCs w:val="30"/>
        </w:rPr>
        <w:t>神经细胞有关的常识（能量产生的部位、神经递质移动是否耗能、受体蛋白的合成是否耗能、静息电位的形成是否耗能）（平均得分</w:t>
      </w:r>
      <w:r w:rsidRPr="000F304A">
        <w:rPr>
          <w:rFonts w:ascii="仿宋" w:eastAsia="仿宋" w:hAnsi="仿宋"/>
          <w:sz w:val="30"/>
          <w:szCs w:val="30"/>
        </w:rPr>
        <w:t>3.3</w:t>
      </w:r>
      <w:r w:rsidRPr="000F304A">
        <w:rPr>
          <w:rFonts w:ascii="仿宋" w:eastAsia="仿宋" w:hAnsi="仿宋" w:hint="eastAsia"/>
          <w:sz w:val="30"/>
          <w:szCs w:val="30"/>
        </w:rPr>
        <w:t>分）。</w:t>
      </w:r>
    </w:p>
    <w:p w:rsidR="00B31DBF" w:rsidRPr="000F304A" w:rsidRDefault="00B31DBF" w:rsidP="00091DAF">
      <w:pPr>
        <w:spacing w:line="480" w:lineRule="exact"/>
        <w:ind w:firstLineChars="200" w:firstLine="600"/>
        <w:rPr>
          <w:rFonts w:ascii="仿宋" w:eastAsia="仿宋" w:hAnsi="仿宋"/>
          <w:b/>
          <w:sz w:val="30"/>
          <w:szCs w:val="30"/>
        </w:rPr>
      </w:pPr>
      <w:r w:rsidRPr="000F304A">
        <w:rPr>
          <w:rFonts w:ascii="仿宋" w:eastAsia="仿宋" w:hAnsi="仿宋" w:hint="eastAsia"/>
          <w:sz w:val="30"/>
          <w:szCs w:val="30"/>
        </w:rPr>
        <w:t>非选择题的得分情况是：</w:t>
      </w:r>
      <w:proofErr w:type="gramStart"/>
      <w:r w:rsidRPr="000F304A">
        <w:rPr>
          <w:rFonts w:ascii="仿宋" w:eastAsia="仿宋" w:hAnsi="仿宋" w:hint="eastAsia"/>
          <w:sz w:val="30"/>
          <w:szCs w:val="30"/>
        </w:rPr>
        <w:t>代谢题近</w:t>
      </w:r>
      <w:r w:rsidRPr="000F304A">
        <w:rPr>
          <w:rFonts w:ascii="仿宋" w:eastAsia="仿宋" w:hAnsi="仿宋"/>
          <w:sz w:val="30"/>
          <w:szCs w:val="30"/>
        </w:rPr>
        <w:t>3</w:t>
      </w:r>
      <w:r w:rsidRPr="000F304A">
        <w:rPr>
          <w:rFonts w:ascii="仿宋" w:eastAsia="仿宋" w:hAnsi="仿宋" w:hint="eastAsia"/>
          <w:sz w:val="30"/>
          <w:szCs w:val="30"/>
        </w:rPr>
        <w:t>年</w:t>
      </w:r>
      <w:proofErr w:type="gramEnd"/>
      <w:r w:rsidRPr="000F304A">
        <w:rPr>
          <w:rFonts w:ascii="仿宋" w:eastAsia="仿宋" w:hAnsi="仿宋" w:hint="eastAsia"/>
          <w:sz w:val="30"/>
          <w:szCs w:val="30"/>
        </w:rPr>
        <w:t>的得分率分别为</w:t>
      </w:r>
      <w:r w:rsidRPr="000F304A">
        <w:rPr>
          <w:rFonts w:ascii="仿宋" w:eastAsia="仿宋" w:hAnsi="仿宋"/>
          <w:sz w:val="30"/>
          <w:szCs w:val="30"/>
        </w:rPr>
        <w:t>72</w:t>
      </w:r>
      <w:r w:rsidRPr="000F304A">
        <w:rPr>
          <w:rFonts w:ascii="仿宋" w:eastAsia="仿宋" w:hAnsi="仿宋" w:hint="eastAsia"/>
          <w:sz w:val="30"/>
          <w:szCs w:val="30"/>
        </w:rPr>
        <w:t>％、</w:t>
      </w:r>
      <w:r w:rsidRPr="000F304A">
        <w:rPr>
          <w:rFonts w:ascii="仿宋" w:eastAsia="仿宋" w:hAnsi="仿宋"/>
          <w:sz w:val="30"/>
          <w:szCs w:val="30"/>
        </w:rPr>
        <w:t>55</w:t>
      </w:r>
      <w:r w:rsidRPr="000F304A">
        <w:rPr>
          <w:rFonts w:ascii="仿宋" w:eastAsia="仿宋" w:hAnsi="仿宋" w:hint="eastAsia"/>
          <w:sz w:val="30"/>
          <w:szCs w:val="30"/>
        </w:rPr>
        <w:t>％、</w:t>
      </w:r>
      <w:r w:rsidRPr="000F304A">
        <w:rPr>
          <w:rFonts w:ascii="仿宋" w:eastAsia="仿宋" w:hAnsi="仿宋"/>
          <w:sz w:val="30"/>
          <w:szCs w:val="30"/>
        </w:rPr>
        <w:t>71</w:t>
      </w:r>
      <w:r w:rsidRPr="000F304A">
        <w:rPr>
          <w:rFonts w:ascii="仿宋" w:eastAsia="仿宋" w:hAnsi="仿宋" w:hint="eastAsia"/>
          <w:sz w:val="30"/>
          <w:szCs w:val="30"/>
        </w:rPr>
        <w:t>％；</w:t>
      </w:r>
      <w:proofErr w:type="gramStart"/>
      <w:r w:rsidRPr="000F304A">
        <w:rPr>
          <w:rFonts w:ascii="仿宋" w:eastAsia="仿宋" w:hAnsi="仿宋" w:hint="eastAsia"/>
          <w:sz w:val="30"/>
          <w:szCs w:val="30"/>
        </w:rPr>
        <w:t>遗传题近</w:t>
      </w:r>
      <w:r w:rsidRPr="000F304A">
        <w:rPr>
          <w:rFonts w:ascii="仿宋" w:eastAsia="仿宋" w:hAnsi="仿宋"/>
          <w:sz w:val="30"/>
          <w:szCs w:val="30"/>
        </w:rPr>
        <w:t>3</w:t>
      </w:r>
      <w:r w:rsidRPr="000F304A">
        <w:rPr>
          <w:rFonts w:ascii="仿宋" w:eastAsia="仿宋" w:hAnsi="仿宋" w:hint="eastAsia"/>
          <w:sz w:val="30"/>
          <w:szCs w:val="30"/>
        </w:rPr>
        <w:t>年</w:t>
      </w:r>
      <w:proofErr w:type="gramEnd"/>
      <w:r w:rsidRPr="000F304A">
        <w:rPr>
          <w:rFonts w:ascii="仿宋" w:eastAsia="仿宋" w:hAnsi="仿宋" w:hint="eastAsia"/>
          <w:sz w:val="30"/>
          <w:szCs w:val="30"/>
        </w:rPr>
        <w:t>的得分率分别为</w:t>
      </w:r>
      <w:r w:rsidRPr="000F304A">
        <w:rPr>
          <w:rFonts w:ascii="仿宋" w:eastAsia="仿宋" w:hAnsi="仿宋"/>
          <w:sz w:val="30"/>
          <w:szCs w:val="30"/>
        </w:rPr>
        <w:t>58</w:t>
      </w:r>
      <w:r w:rsidRPr="000F304A">
        <w:rPr>
          <w:rFonts w:ascii="仿宋" w:eastAsia="仿宋" w:hAnsi="仿宋" w:hint="eastAsia"/>
          <w:sz w:val="30"/>
          <w:szCs w:val="30"/>
        </w:rPr>
        <w:t>％、</w:t>
      </w:r>
      <w:r w:rsidRPr="000F304A">
        <w:rPr>
          <w:rFonts w:ascii="仿宋" w:eastAsia="仿宋" w:hAnsi="仿宋"/>
          <w:sz w:val="30"/>
          <w:szCs w:val="30"/>
        </w:rPr>
        <w:t>84</w:t>
      </w:r>
      <w:r w:rsidRPr="000F304A">
        <w:rPr>
          <w:rFonts w:ascii="仿宋" w:eastAsia="仿宋" w:hAnsi="仿宋" w:hint="eastAsia"/>
          <w:sz w:val="30"/>
          <w:szCs w:val="30"/>
        </w:rPr>
        <w:t>％、</w:t>
      </w:r>
      <w:r w:rsidRPr="000F304A">
        <w:rPr>
          <w:rFonts w:ascii="仿宋" w:eastAsia="仿宋" w:hAnsi="仿宋"/>
          <w:sz w:val="30"/>
          <w:szCs w:val="30"/>
        </w:rPr>
        <w:t>80</w:t>
      </w:r>
      <w:r w:rsidRPr="000F304A">
        <w:rPr>
          <w:rFonts w:ascii="仿宋" w:eastAsia="仿宋" w:hAnsi="仿宋" w:hint="eastAsia"/>
          <w:sz w:val="30"/>
          <w:szCs w:val="30"/>
        </w:rPr>
        <w:t>％</w:t>
      </w:r>
      <w:r w:rsidRPr="000F304A">
        <w:rPr>
          <w:rFonts w:ascii="仿宋" w:eastAsia="仿宋" w:hAnsi="仿宋"/>
          <w:sz w:val="30"/>
          <w:szCs w:val="30"/>
        </w:rPr>
        <w:t>+67</w:t>
      </w:r>
      <w:r w:rsidRPr="000F304A">
        <w:rPr>
          <w:rFonts w:ascii="仿宋" w:eastAsia="仿宋" w:hAnsi="仿宋" w:hint="eastAsia"/>
          <w:sz w:val="30"/>
          <w:szCs w:val="30"/>
        </w:rPr>
        <w:t>％；</w:t>
      </w:r>
      <w:proofErr w:type="gramStart"/>
      <w:r w:rsidRPr="000F304A">
        <w:rPr>
          <w:rFonts w:ascii="仿宋" w:eastAsia="仿宋" w:hAnsi="仿宋" w:hint="eastAsia"/>
          <w:sz w:val="30"/>
          <w:szCs w:val="30"/>
        </w:rPr>
        <w:t>调节题近</w:t>
      </w:r>
      <w:r w:rsidRPr="000F304A">
        <w:rPr>
          <w:rFonts w:ascii="仿宋" w:eastAsia="仿宋" w:hAnsi="仿宋"/>
          <w:sz w:val="30"/>
          <w:szCs w:val="30"/>
        </w:rPr>
        <w:t>3</w:t>
      </w:r>
      <w:r w:rsidRPr="000F304A">
        <w:rPr>
          <w:rFonts w:ascii="仿宋" w:eastAsia="仿宋" w:hAnsi="仿宋" w:hint="eastAsia"/>
          <w:sz w:val="30"/>
          <w:szCs w:val="30"/>
        </w:rPr>
        <w:t>年</w:t>
      </w:r>
      <w:proofErr w:type="gramEnd"/>
      <w:r w:rsidRPr="000F304A">
        <w:rPr>
          <w:rFonts w:ascii="仿宋" w:eastAsia="仿宋" w:hAnsi="仿宋" w:hint="eastAsia"/>
          <w:sz w:val="30"/>
          <w:szCs w:val="30"/>
        </w:rPr>
        <w:t>的得分率分别为</w:t>
      </w:r>
      <w:r w:rsidRPr="000F304A">
        <w:rPr>
          <w:rFonts w:ascii="仿宋" w:eastAsia="仿宋" w:hAnsi="仿宋"/>
          <w:sz w:val="30"/>
          <w:szCs w:val="30"/>
        </w:rPr>
        <w:t>74</w:t>
      </w:r>
      <w:r w:rsidRPr="000F304A">
        <w:rPr>
          <w:rFonts w:ascii="仿宋" w:eastAsia="仿宋" w:hAnsi="仿宋" w:hint="eastAsia"/>
          <w:sz w:val="30"/>
          <w:szCs w:val="30"/>
        </w:rPr>
        <w:t>％、</w:t>
      </w:r>
      <w:r w:rsidRPr="000F304A">
        <w:rPr>
          <w:rFonts w:ascii="仿宋" w:eastAsia="仿宋" w:hAnsi="仿宋"/>
          <w:sz w:val="30"/>
          <w:szCs w:val="30"/>
        </w:rPr>
        <w:t>78</w:t>
      </w:r>
      <w:r w:rsidRPr="000F304A">
        <w:rPr>
          <w:rFonts w:ascii="仿宋" w:eastAsia="仿宋" w:hAnsi="仿宋" w:hint="eastAsia"/>
          <w:sz w:val="30"/>
          <w:szCs w:val="30"/>
        </w:rPr>
        <w:t>％、</w:t>
      </w:r>
      <w:r w:rsidRPr="000F304A">
        <w:rPr>
          <w:rFonts w:ascii="仿宋" w:eastAsia="仿宋" w:hAnsi="仿宋"/>
          <w:sz w:val="30"/>
          <w:szCs w:val="30"/>
        </w:rPr>
        <w:t>88</w:t>
      </w:r>
      <w:r w:rsidRPr="000F304A">
        <w:rPr>
          <w:rFonts w:ascii="仿宋" w:eastAsia="仿宋" w:hAnsi="仿宋" w:hint="eastAsia"/>
          <w:sz w:val="30"/>
          <w:szCs w:val="30"/>
        </w:rPr>
        <w:t>％；生态题</w:t>
      </w:r>
      <w:r w:rsidRPr="000F304A">
        <w:rPr>
          <w:rFonts w:ascii="仿宋" w:eastAsia="仿宋" w:hAnsi="仿宋"/>
          <w:sz w:val="30"/>
          <w:szCs w:val="30"/>
        </w:rPr>
        <w:t>14</w:t>
      </w:r>
      <w:r w:rsidRPr="000F304A">
        <w:rPr>
          <w:rFonts w:ascii="仿宋" w:eastAsia="仿宋" w:hAnsi="仿宋" w:hint="eastAsia"/>
          <w:sz w:val="30"/>
          <w:szCs w:val="30"/>
        </w:rPr>
        <w:t>、</w:t>
      </w:r>
      <w:r w:rsidRPr="000F304A">
        <w:rPr>
          <w:rFonts w:ascii="仿宋" w:eastAsia="仿宋" w:hAnsi="仿宋"/>
          <w:sz w:val="30"/>
          <w:szCs w:val="30"/>
        </w:rPr>
        <w:t>15</w:t>
      </w:r>
      <w:r w:rsidRPr="000F304A">
        <w:rPr>
          <w:rFonts w:ascii="仿宋" w:eastAsia="仿宋" w:hAnsi="仿宋" w:hint="eastAsia"/>
          <w:sz w:val="30"/>
          <w:szCs w:val="30"/>
        </w:rPr>
        <w:t>年的得分率分别为</w:t>
      </w:r>
      <w:r w:rsidRPr="000F304A">
        <w:rPr>
          <w:rFonts w:ascii="仿宋" w:eastAsia="仿宋" w:hAnsi="仿宋"/>
          <w:sz w:val="30"/>
          <w:szCs w:val="30"/>
        </w:rPr>
        <w:t>76</w:t>
      </w:r>
      <w:r w:rsidRPr="000F304A">
        <w:rPr>
          <w:rFonts w:ascii="仿宋" w:eastAsia="仿宋" w:hAnsi="仿宋" w:hint="eastAsia"/>
          <w:sz w:val="30"/>
          <w:szCs w:val="30"/>
        </w:rPr>
        <w:t>％、</w:t>
      </w:r>
      <w:r w:rsidRPr="000F304A">
        <w:rPr>
          <w:rFonts w:ascii="仿宋" w:eastAsia="仿宋" w:hAnsi="仿宋"/>
          <w:sz w:val="30"/>
          <w:szCs w:val="30"/>
        </w:rPr>
        <w:t>82</w:t>
      </w:r>
      <w:r w:rsidRPr="000F304A">
        <w:rPr>
          <w:rFonts w:ascii="仿宋" w:eastAsia="仿宋" w:hAnsi="仿宋" w:hint="eastAsia"/>
          <w:sz w:val="30"/>
          <w:szCs w:val="30"/>
        </w:rPr>
        <w:t>％；选做题近</w:t>
      </w:r>
      <w:r w:rsidRPr="000F304A">
        <w:rPr>
          <w:rFonts w:ascii="仿宋" w:eastAsia="仿宋" w:hAnsi="仿宋"/>
          <w:sz w:val="30"/>
          <w:szCs w:val="30"/>
        </w:rPr>
        <w:t>3</w:t>
      </w:r>
      <w:r w:rsidRPr="000F304A">
        <w:rPr>
          <w:rFonts w:ascii="仿宋" w:eastAsia="仿宋" w:hAnsi="仿宋" w:hint="eastAsia"/>
          <w:sz w:val="30"/>
          <w:szCs w:val="30"/>
        </w:rPr>
        <w:t>年的得分率分别为</w:t>
      </w:r>
      <w:r w:rsidRPr="000F304A">
        <w:rPr>
          <w:rFonts w:ascii="仿宋" w:eastAsia="仿宋" w:hAnsi="仿宋"/>
          <w:b/>
          <w:i/>
          <w:sz w:val="30"/>
          <w:szCs w:val="30"/>
        </w:rPr>
        <w:t>57.4</w:t>
      </w:r>
      <w:r w:rsidRPr="000F304A">
        <w:rPr>
          <w:rFonts w:ascii="仿宋" w:eastAsia="仿宋" w:hAnsi="仿宋" w:hint="eastAsia"/>
          <w:b/>
          <w:i/>
          <w:sz w:val="30"/>
          <w:szCs w:val="30"/>
        </w:rPr>
        <w:t>％</w:t>
      </w:r>
      <w:r w:rsidRPr="000F304A">
        <w:rPr>
          <w:rFonts w:ascii="仿宋" w:eastAsia="仿宋" w:hAnsi="仿宋" w:hint="eastAsia"/>
          <w:sz w:val="30"/>
          <w:szCs w:val="30"/>
        </w:rPr>
        <w:t>、</w:t>
      </w:r>
      <w:r w:rsidRPr="000F304A">
        <w:rPr>
          <w:rFonts w:ascii="仿宋" w:eastAsia="仿宋" w:hAnsi="仿宋"/>
          <w:sz w:val="30"/>
          <w:szCs w:val="30"/>
        </w:rPr>
        <w:t>79</w:t>
      </w:r>
      <w:r w:rsidRPr="000F304A">
        <w:rPr>
          <w:rFonts w:ascii="仿宋" w:eastAsia="仿宋" w:hAnsi="仿宋" w:hint="eastAsia"/>
          <w:sz w:val="30"/>
          <w:szCs w:val="30"/>
        </w:rPr>
        <w:t>％、</w:t>
      </w:r>
      <w:r w:rsidRPr="000F304A">
        <w:rPr>
          <w:rFonts w:ascii="仿宋" w:eastAsia="仿宋" w:hAnsi="仿宋"/>
          <w:sz w:val="30"/>
          <w:szCs w:val="30"/>
        </w:rPr>
        <w:t>61</w:t>
      </w:r>
      <w:r w:rsidRPr="000F304A">
        <w:rPr>
          <w:rFonts w:ascii="仿宋" w:eastAsia="仿宋" w:hAnsi="仿宋" w:hint="eastAsia"/>
          <w:sz w:val="30"/>
          <w:szCs w:val="30"/>
        </w:rPr>
        <w:t>％，从以上数据可以看出，</w:t>
      </w:r>
      <w:r w:rsidRPr="000F304A">
        <w:rPr>
          <w:rFonts w:ascii="仿宋" w:eastAsia="仿宋" w:hAnsi="仿宋" w:hint="eastAsia"/>
          <w:b/>
          <w:sz w:val="30"/>
          <w:szCs w:val="30"/>
        </w:rPr>
        <w:t>我们的学生得分比较欠缺的主要是代谢题、遗传题，其次是选做题。</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sz w:val="30"/>
          <w:szCs w:val="30"/>
        </w:rPr>
        <w:t>2</w:t>
      </w:r>
      <w:r w:rsidRPr="000F304A">
        <w:rPr>
          <w:rFonts w:ascii="仿宋" w:eastAsia="仿宋" w:hAnsi="仿宋" w:hint="eastAsia"/>
          <w:sz w:val="30"/>
          <w:szCs w:val="30"/>
        </w:rPr>
        <w:t>．与桃源、石门比较：</w:t>
      </w:r>
    </w:p>
    <w:p w:rsidR="00B31DBF" w:rsidRPr="000F304A" w:rsidRDefault="00B31DBF" w:rsidP="00091DAF">
      <w:pPr>
        <w:spacing w:line="480" w:lineRule="exact"/>
        <w:ind w:firstLineChars="189" w:firstLine="567"/>
        <w:rPr>
          <w:rFonts w:ascii="仿宋" w:eastAsia="仿宋" w:hAnsi="仿宋"/>
          <w:b/>
          <w:sz w:val="30"/>
          <w:szCs w:val="30"/>
        </w:rPr>
      </w:pPr>
      <w:r w:rsidRPr="000F304A">
        <w:rPr>
          <w:rFonts w:ascii="仿宋" w:eastAsia="仿宋" w:hAnsi="仿宋" w:hint="eastAsia"/>
          <w:sz w:val="30"/>
          <w:szCs w:val="30"/>
        </w:rPr>
        <w:t>与桃源相比，从总平均分来看，</w:t>
      </w:r>
      <w:r w:rsidRPr="000F304A">
        <w:rPr>
          <w:rFonts w:ascii="仿宋" w:eastAsia="仿宋" w:hAnsi="仿宋"/>
          <w:sz w:val="30"/>
          <w:szCs w:val="30"/>
        </w:rPr>
        <w:t>14</w:t>
      </w:r>
      <w:r w:rsidRPr="000F304A">
        <w:rPr>
          <w:rFonts w:ascii="仿宋" w:eastAsia="仿宋" w:hAnsi="仿宋" w:hint="eastAsia"/>
          <w:sz w:val="30"/>
          <w:szCs w:val="30"/>
        </w:rPr>
        <w:t>年我校高桃源</w:t>
      </w:r>
      <w:r w:rsidRPr="000F304A">
        <w:rPr>
          <w:rFonts w:ascii="仿宋" w:eastAsia="仿宋" w:hAnsi="仿宋"/>
          <w:sz w:val="30"/>
          <w:szCs w:val="30"/>
        </w:rPr>
        <w:t>1.13</w:t>
      </w:r>
      <w:r w:rsidRPr="000F304A">
        <w:rPr>
          <w:rFonts w:ascii="仿宋" w:eastAsia="仿宋" w:hAnsi="仿宋" w:hint="eastAsia"/>
          <w:sz w:val="30"/>
          <w:szCs w:val="30"/>
        </w:rPr>
        <w:t>分，主要优势在于第</w:t>
      </w:r>
      <w:r w:rsidRPr="000F304A">
        <w:rPr>
          <w:rFonts w:ascii="仿宋" w:eastAsia="仿宋" w:hAnsi="仿宋"/>
          <w:sz w:val="30"/>
          <w:szCs w:val="30"/>
        </w:rPr>
        <w:t>32</w:t>
      </w:r>
      <w:r w:rsidRPr="000F304A">
        <w:rPr>
          <w:rFonts w:ascii="仿宋" w:eastAsia="仿宋" w:hAnsi="仿宋" w:hint="eastAsia"/>
          <w:sz w:val="30"/>
          <w:szCs w:val="30"/>
        </w:rPr>
        <w:t>题高</w:t>
      </w:r>
      <w:r w:rsidRPr="000F304A">
        <w:rPr>
          <w:rFonts w:ascii="仿宋" w:eastAsia="仿宋" w:hAnsi="仿宋"/>
          <w:sz w:val="30"/>
          <w:szCs w:val="30"/>
        </w:rPr>
        <w:t>1</w:t>
      </w:r>
      <w:r w:rsidRPr="000F304A">
        <w:rPr>
          <w:rFonts w:ascii="仿宋" w:eastAsia="仿宋" w:hAnsi="仿宋" w:hint="eastAsia"/>
          <w:sz w:val="30"/>
          <w:szCs w:val="30"/>
        </w:rPr>
        <w:t>分，第</w:t>
      </w:r>
      <w:r w:rsidRPr="000F304A">
        <w:rPr>
          <w:rFonts w:ascii="仿宋" w:eastAsia="仿宋" w:hAnsi="仿宋"/>
          <w:b/>
          <w:i/>
          <w:sz w:val="30"/>
          <w:szCs w:val="30"/>
        </w:rPr>
        <w:t>40</w:t>
      </w:r>
      <w:r w:rsidRPr="000F304A">
        <w:rPr>
          <w:rFonts w:ascii="仿宋" w:eastAsia="仿宋" w:hAnsi="仿宋" w:hint="eastAsia"/>
          <w:b/>
          <w:i/>
          <w:sz w:val="30"/>
          <w:szCs w:val="30"/>
        </w:rPr>
        <w:t>题高</w:t>
      </w:r>
      <w:r w:rsidRPr="000F304A">
        <w:rPr>
          <w:rFonts w:ascii="仿宋" w:eastAsia="仿宋" w:hAnsi="仿宋"/>
          <w:b/>
          <w:i/>
          <w:sz w:val="30"/>
          <w:szCs w:val="30"/>
        </w:rPr>
        <w:t>0.9</w:t>
      </w:r>
      <w:r w:rsidRPr="000F304A">
        <w:rPr>
          <w:rFonts w:ascii="仿宋" w:eastAsia="仿宋" w:hAnsi="仿宋" w:hint="eastAsia"/>
          <w:b/>
          <w:i/>
          <w:sz w:val="30"/>
          <w:szCs w:val="30"/>
        </w:rPr>
        <w:t>分</w:t>
      </w:r>
      <w:r w:rsidRPr="000F304A">
        <w:rPr>
          <w:rFonts w:ascii="仿宋" w:eastAsia="仿宋" w:hAnsi="仿宋" w:hint="eastAsia"/>
          <w:sz w:val="30"/>
          <w:szCs w:val="30"/>
        </w:rPr>
        <w:t>；</w:t>
      </w:r>
      <w:r w:rsidRPr="000F304A">
        <w:rPr>
          <w:rFonts w:ascii="仿宋" w:eastAsia="仿宋" w:hAnsi="仿宋"/>
          <w:sz w:val="30"/>
          <w:szCs w:val="30"/>
        </w:rPr>
        <w:t>15</w:t>
      </w:r>
      <w:r w:rsidRPr="000F304A">
        <w:rPr>
          <w:rFonts w:ascii="仿宋" w:eastAsia="仿宋" w:hAnsi="仿宋" w:hint="eastAsia"/>
          <w:sz w:val="30"/>
          <w:szCs w:val="30"/>
        </w:rPr>
        <w:t>年我校高</w:t>
      </w:r>
      <w:r w:rsidRPr="000F304A">
        <w:rPr>
          <w:rFonts w:ascii="仿宋" w:eastAsia="仿宋" w:hAnsi="仿宋" w:hint="eastAsia"/>
          <w:sz w:val="30"/>
          <w:szCs w:val="30"/>
        </w:rPr>
        <w:lastRenderedPageBreak/>
        <w:t>桃源</w:t>
      </w:r>
      <w:r w:rsidRPr="000F304A">
        <w:rPr>
          <w:rFonts w:ascii="仿宋" w:eastAsia="仿宋" w:hAnsi="仿宋"/>
          <w:sz w:val="30"/>
          <w:szCs w:val="30"/>
        </w:rPr>
        <w:t>0.07</w:t>
      </w:r>
      <w:r w:rsidRPr="000F304A">
        <w:rPr>
          <w:rFonts w:ascii="仿宋" w:eastAsia="仿宋" w:hAnsi="仿宋" w:hint="eastAsia"/>
          <w:sz w:val="30"/>
          <w:szCs w:val="30"/>
        </w:rPr>
        <w:t>分（基本相当），主要优势在于第</w:t>
      </w:r>
      <w:r w:rsidRPr="000F304A">
        <w:rPr>
          <w:rFonts w:ascii="仿宋" w:eastAsia="仿宋" w:hAnsi="仿宋"/>
          <w:sz w:val="30"/>
          <w:szCs w:val="30"/>
        </w:rPr>
        <w:t>1</w:t>
      </w:r>
      <w:r w:rsidRPr="000F304A">
        <w:rPr>
          <w:rFonts w:ascii="仿宋" w:eastAsia="仿宋" w:hAnsi="仿宋" w:hint="eastAsia"/>
          <w:sz w:val="30"/>
          <w:szCs w:val="30"/>
        </w:rPr>
        <w:t>题高</w:t>
      </w:r>
      <w:r w:rsidRPr="000F304A">
        <w:rPr>
          <w:rFonts w:ascii="仿宋" w:eastAsia="仿宋" w:hAnsi="仿宋"/>
          <w:sz w:val="30"/>
          <w:szCs w:val="30"/>
        </w:rPr>
        <w:t>0.4</w:t>
      </w:r>
      <w:r w:rsidRPr="000F304A">
        <w:rPr>
          <w:rFonts w:ascii="仿宋" w:eastAsia="仿宋" w:hAnsi="仿宋" w:hint="eastAsia"/>
          <w:sz w:val="30"/>
          <w:szCs w:val="30"/>
        </w:rPr>
        <w:t>分，</w:t>
      </w:r>
      <w:r w:rsidRPr="000F304A">
        <w:rPr>
          <w:rFonts w:ascii="仿宋" w:eastAsia="仿宋" w:hAnsi="仿宋" w:hint="eastAsia"/>
          <w:b/>
          <w:i/>
          <w:sz w:val="30"/>
          <w:szCs w:val="30"/>
        </w:rPr>
        <w:t>选做题高</w:t>
      </w:r>
      <w:r w:rsidRPr="000F304A">
        <w:rPr>
          <w:rFonts w:ascii="仿宋" w:eastAsia="仿宋" w:hAnsi="仿宋"/>
          <w:b/>
          <w:i/>
          <w:sz w:val="30"/>
          <w:szCs w:val="30"/>
        </w:rPr>
        <w:t>0.7</w:t>
      </w:r>
      <w:r w:rsidRPr="000F304A">
        <w:rPr>
          <w:rFonts w:ascii="仿宋" w:eastAsia="仿宋" w:hAnsi="仿宋" w:hint="eastAsia"/>
          <w:b/>
          <w:i/>
          <w:sz w:val="30"/>
          <w:szCs w:val="30"/>
        </w:rPr>
        <w:t>分</w:t>
      </w:r>
      <w:r w:rsidRPr="000F304A">
        <w:rPr>
          <w:rFonts w:ascii="仿宋" w:eastAsia="仿宋" w:hAnsi="仿宋" w:hint="eastAsia"/>
          <w:sz w:val="30"/>
          <w:szCs w:val="30"/>
        </w:rPr>
        <w:t>；不足在于</w:t>
      </w:r>
      <w:proofErr w:type="gramStart"/>
      <w:r w:rsidRPr="000F304A">
        <w:rPr>
          <w:rFonts w:ascii="仿宋" w:eastAsia="仿宋" w:hAnsi="仿宋" w:hint="eastAsia"/>
          <w:sz w:val="30"/>
          <w:szCs w:val="30"/>
        </w:rPr>
        <w:t>第</w:t>
      </w:r>
      <w:r w:rsidRPr="000F304A">
        <w:rPr>
          <w:rFonts w:ascii="仿宋" w:eastAsia="仿宋" w:hAnsi="仿宋"/>
          <w:sz w:val="30"/>
          <w:szCs w:val="30"/>
        </w:rPr>
        <w:t>30</w:t>
      </w:r>
      <w:r w:rsidRPr="000F304A">
        <w:rPr>
          <w:rFonts w:ascii="仿宋" w:eastAsia="仿宋" w:hAnsi="仿宋" w:hint="eastAsia"/>
          <w:sz w:val="30"/>
          <w:szCs w:val="30"/>
        </w:rPr>
        <w:t>题低</w:t>
      </w:r>
      <w:proofErr w:type="gramEnd"/>
      <w:r w:rsidRPr="000F304A">
        <w:rPr>
          <w:rFonts w:ascii="仿宋" w:eastAsia="仿宋" w:hAnsi="仿宋"/>
          <w:sz w:val="30"/>
          <w:szCs w:val="30"/>
        </w:rPr>
        <w:t>0.5</w:t>
      </w:r>
      <w:r w:rsidRPr="000F304A">
        <w:rPr>
          <w:rFonts w:ascii="仿宋" w:eastAsia="仿宋" w:hAnsi="仿宋" w:hint="eastAsia"/>
          <w:sz w:val="30"/>
          <w:szCs w:val="30"/>
        </w:rPr>
        <w:t>分（肾上腺素和迷走神经对血压的调节）；</w:t>
      </w:r>
      <w:r w:rsidRPr="000F304A">
        <w:rPr>
          <w:rFonts w:ascii="仿宋" w:eastAsia="仿宋" w:hAnsi="仿宋"/>
          <w:sz w:val="30"/>
          <w:szCs w:val="30"/>
        </w:rPr>
        <w:t>16</w:t>
      </w:r>
      <w:r w:rsidRPr="000F304A">
        <w:rPr>
          <w:rFonts w:ascii="仿宋" w:eastAsia="仿宋" w:hAnsi="仿宋" w:hint="eastAsia"/>
          <w:sz w:val="30"/>
          <w:szCs w:val="30"/>
        </w:rPr>
        <w:t>年我校低桃源</w:t>
      </w:r>
      <w:r w:rsidRPr="000F304A">
        <w:rPr>
          <w:rFonts w:ascii="仿宋" w:eastAsia="仿宋" w:hAnsi="仿宋"/>
          <w:sz w:val="30"/>
          <w:szCs w:val="30"/>
        </w:rPr>
        <w:t>2.6</w:t>
      </w:r>
      <w:r w:rsidRPr="000F304A">
        <w:rPr>
          <w:rFonts w:ascii="仿宋" w:eastAsia="仿宋" w:hAnsi="仿宋" w:hint="eastAsia"/>
          <w:sz w:val="30"/>
          <w:szCs w:val="30"/>
        </w:rPr>
        <w:t>分</w:t>
      </w:r>
      <w:r w:rsidRPr="000F304A">
        <w:rPr>
          <w:rFonts w:ascii="仿宋" w:eastAsia="仿宋" w:hAnsi="仿宋"/>
          <w:sz w:val="30"/>
          <w:szCs w:val="30"/>
        </w:rPr>
        <w:t>,</w:t>
      </w:r>
      <w:r w:rsidRPr="000F304A">
        <w:rPr>
          <w:rFonts w:ascii="仿宋" w:eastAsia="仿宋" w:hAnsi="仿宋" w:hint="eastAsia"/>
          <w:sz w:val="30"/>
          <w:szCs w:val="30"/>
        </w:rPr>
        <w:t>主要不足在于</w:t>
      </w:r>
      <w:proofErr w:type="gramStart"/>
      <w:r w:rsidRPr="000F304A">
        <w:rPr>
          <w:rFonts w:ascii="仿宋" w:eastAsia="仿宋" w:hAnsi="仿宋" w:hint="eastAsia"/>
          <w:sz w:val="30"/>
          <w:szCs w:val="30"/>
        </w:rPr>
        <w:t>第</w:t>
      </w:r>
      <w:r w:rsidRPr="000F304A">
        <w:rPr>
          <w:rFonts w:ascii="仿宋" w:eastAsia="仿宋" w:hAnsi="仿宋"/>
          <w:sz w:val="30"/>
          <w:szCs w:val="30"/>
        </w:rPr>
        <w:t>3</w:t>
      </w:r>
      <w:r w:rsidRPr="000F304A">
        <w:rPr>
          <w:rFonts w:ascii="仿宋" w:eastAsia="仿宋" w:hAnsi="仿宋" w:hint="eastAsia"/>
          <w:sz w:val="30"/>
          <w:szCs w:val="30"/>
        </w:rPr>
        <w:t>题低</w:t>
      </w:r>
      <w:proofErr w:type="gramEnd"/>
      <w:r w:rsidRPr="000F304A">
        <w:rPr>
          <w:rFonts w:ascii="仿宋" w:eastAsia="仿宋" w:hAnsi="仿宋"/>
          <w:sz w:val="30"/>
          <w:szCs w:val="30"/>
        </w:rPr>
        <w:t>0.5</w:t>
      </w:r>
      <w:r w:rsidRPr="000F304A">
        <w:rPr>
          <w:rFonts w:ascii="仿宋" w:eastAsia="仿宋" w:hAnsi="仿宋" w:hint="eastAsia"/>
          <w:sz w:val="30"/>
          <w:szCs w:val="30"/>
        </w:rPr>
        <w:t>分（测定酶活力的实验）</w:t>
      </w:r>
      <w:r w:rsidRPr="000F304A">
        <w:rPr>
          <w:rFonts w:ascii="仿宋" w:eastAsia="仿宋" w:hAnsi="仿宋"/>
          <w:sz w:val="30"/>
          <w:szCs w:val="30"/>
        </w:rPr>
        <w:t>,</w:t>
      </w:r>
      <w:proofErr w:type="gramStart"/>
      <w:r w:rsidRPr="000F304A">
        <w:rPr>
          <w:rFonts w:ascii="仿宋" w:eastAsia="仿宋" w:hAnsi="仿宋" w:hint="eastAsia"/>
          <w:sz w:val="30"/>
          <w:szCs w:val="30"/>
        </w:rPr>
        <w:t>第</w:t>
      </w:r>
      <w:r w:rsidRPr="000F304A">
        <w:rPr>
          <w:rFonts w:ascii="仿宋" w:eastAsia="仿宋" w:hAnsi="仿宋"/>
          <w:sz w:val="30"/>
          <w:szCs w:val="30"/>
        </w:rPr>
        <w:t>4</w:t>
      </w:r>
      <w:r w:rsidRPr="000F304A">
        <w:rPr>
          <w:rFonts w:ascii="仿宋" w:eastAsia="仿宋" w:hAnsi="仿宋" w:hint="eastAsia"/>
          <w:sz w:val="30"/>
          <w:szCs w:val="30"/>
        </w:rPr>
        <w:t>题低</w:t>
      </w:r>
      <w:proofErr w:type="gramEnd"/>
      <w:r w:rsidRPr="000F304A">
        <w:rPr>
          <w:rFonts w:ascii="仿宋" w:eastAsia="仿宋" w:hAnsi="仿宋"/>
          <w:sz w:val="30"/>
          <w:szCs w:val="30"/>
        </w:rPr>
        <w:t>0.7</w:t>
      </w:r>
      <w:r w:rsidRPr="000F304A">
        <w:rPr>
          <w:rFonts w:ascii="仿宋" w:eastAsia="仿宋" w:hAnsi="仿宋" w:hint="eastAsia"/>
          <w:sz w:val="30"/>
          <w:szCs w:val="30"/>
        </w:rPr>
        <w:t>（神经细胞有关的常识）</w:t>
      </w:r>
      <w:r w:rsidRPr="000F304A">
        <w:rPr>
          <w:rFonts w:ascii="仿宋" w:eastAsia="仿宋" w:hAnsi="仿宋"/>
          <w:sz w:val="30"/>
          <w:szCs w:val="30"/>
        </w:rPr>
        <w:t>,</w:t>
      </w:r>
      <w:r w:rsidRPr="000F304A">
        <w:rPr>
          <w:rFonts w:ascii="仿宋" w:eastAsia="仿宋" w:hAnsi="仿宋" w:hint="eastAsia"/>
          <w:b/>
          <w:i/>
          <w:sz w:val="30"/>
          <w:szCs w:val="30"/>
        </w:rPr>
        <w:t>选考题低</w:t>
      </w:r>
      <w:r w:rsidRPr="000F304A">
        <w:rPr>
          <w:rFonts w:ascii="仿宋" w:eastAsia="仿宋" w:hAnsi="仿宋"/>
          <w:b/>
          <w:i/>
          <w:sz w:val="30"/>
          <w:szCs w:val="30"/>
        </w:rPr>
        <w:t>1.6</w:t>
      </w:r>
      <w:r w:rsidRPr="000F304A">
        <w:rPr>
          <w:rFonts w:ascii="仿宋" w:eastAsia="仿宋" w:hAnsi="仿宋" w:hint="eastAsia"/>
          <w:b/>
          <w:i/>
          <w:sz w:val="30"/>
          <w:szCs w:val="30"/>
        </w:rPr>
        <w:t>分</w:t>
      </w:r>
      <w:r w:rsidRPr="000F304A">
        <w:rPr>
          <w:rFonts w:ascii="仿宋" w:eastAsia="仿宋" w:hAnsi="仿宋" w:hint="eastAsia"/>
          <w:sz w:val="30"/>
          <w:szCs w:val="30"/>
        </w:rPr>
        <w:t>。总结我校被桃源赶超的原因可能主要有以下几点：</w:t>
      </w:r>
      <w:r w:rsidRPr="000F304A">
        <w:rPr>
          <w:rFonts w:ascii="仿宋" w:eastAsia="仿宋" w:hAnsi="仿宋" w:hint="eastAsia"/>
          <w:b/>
          <w:sz w:val="30"/>
          <w:szCs w:val="30"/>
        </w:rPr>
        <w:t>（</w:t>
      </w:r>
      <w:r w:rsidRPr="000F304A">
        <w:rPr>
          <w:rFonts w:ascii="仿宋" w:eastAsia="仿宋" w:hAnsi="仿宋"/>
          <w:b/>
          <w:sz w:val="30"/>
          <w:szCs w:val="30"/>
        </w:rPr>
        <w:t>1</w:t>
      </w:r>
      <w:r w:rsidRPr="000F304A">
        <w:rPr>
          <w:rFonts w:ascii="仿宋" w:eastAsia="仿宋" w:hAnsi="仿宋" w:hint="eastAsia"/>
          <w:b/>
          <w:sz w:val="30"/>
          <w:szCs w:val="30"/>
        </w:rPr>
        <w:t>）两校所选的选考题不同，</w:t>
      </w:r>
      <w:r w:rsidRPr="000F304A">
        <w:rPr>
          <w:rFonts w:ascii="仿宋" w:eastAsia="仿宋" w:hAnsi="仿宋"/>
          <w:b/>
          <w:sz w:val="30"/>
          <w:szCs w:val="30"/>
        </w:rPr>
        <w:t xml:space="preserve"> 16</w:t>
      </w:r>
      <w:r w:rsidRPr="000F304A">
        <w:rPr>
          <w:rFonts w:ascii="仿宋" w:eastAsia="仿宋" w:hAnsi="仿宋" w:hint="eastAsia"/>
          <w:b/>
          <w:sz w:val="30"/>
          <w:szCs w:val="30"/>
        </w:rPr>
        <w:t>年的</w:t>
      </w:r>
      <w:r w:rsidRPr="000F304A">
        <w:rPr>
          <w:rFonts w:ascii="仿宋" w:eastAsia="仿宋" w:hAnsi="仿宋"/>
          <w:b/>
          <w:sz w:val="30"/>
          <w:szCs w:val="30"/>
        </w:rPr>
        <w:t>39</w:t>
      </w:r>
      <w:r w:rsidRPr="000F304A">
        <w:rPr>
          <w:rFonts w:ascii="仿宋" w:eastAsia="仿宋" w:hAnsi="仿宋" w:hint="eastAsia"/>
          <w:b/>
          <w:sz w:val="30"/>
          <w:szCs w:val="30"/>
        </w:rPr>
        <w:t>题难度明显大于</w:t>
      </w:r>
      <w:r w:rsidRPr="000F304A">
        <w:rPr>
          <w:rFonts w:ascii="仿宋" w:eastAsia="仿宋" w:hAnsi="仿宋"/>
          <w:b/>
          <w:sz w:val="30"/>
          <w:szCs w:val="30"/>
        </w:rPr>
        <w:t>40</w:t>
      </w:r>
      <w:r w:rsidRPr="000F304A">
        <w:rPr>
          <w:rFonts w:ascii="仿宋" w:eastAsia="仿宋" w:hAnsi="仿宋" w:hint="eastAsia"/>
          <w:b/>
          <w:sz w:val="30"/>
          <w:szCs w:val="30"/>
        </w:rPr>
        <w:t>题；</w:t>
      </w:r>
      <w:r w:rsidRPr="000F304A">
        <w:rPr>
          <w:rFonts w:ascii="仿宋" w:eastAsia="仿宋" w:hAnsi="仿宋"/>
          <w:b/>
          <w:sz w:val="30"/>
          <w:szCs w:val="30"/>
        </w:rPr>
        <w:t>(2)</w:t>
      </w:r>
      <w:r w:rsidRPr="000F304A">
        <w:rPr>
          <w:rFonts w:ascii="仿宋" w:eastAsia="仿宋" w:hAnsi="仿宋" w:hint="eastAsia"/>
          <w:b/>
          <w:sz w:val="30"/>
          <w:szCs w:val="30"/>
        </w:rPr>
        <w:t>桃源理科的参考人数逐年减少（</w:t>
      </w:r>
      <w:r w:rsidRPr="000F304A">
        <w:rPr>
          <w:rFonts w:ascii="仿宋" w:eastAsia="仿宋" w:hAnsi="仿宋"/>
          <w:b/>
          <w:sz w:val="30"/>
          <w:szCs w:val="30"/>
        </w:rPr>
        <w:t>1081—1012-928</w:t>
      </w:r>
      <w:r w:rsidRPr="000F304A">
        <w:rPr>
          <w:rFonts w:ascii="仿宋" w:eastAsia="仿宋" w:hAnsi="仿宋" w:hint="eastAsia"/>
          <w:b/>
          <w:sz w:val="30"/>
          <w:szCs w:val="30"/>
        </w:rPr>
        <w:t>）；（</w:t>
      </w:r>
      <w:r w:rsidRPr="000F304A">
        <w:rPr>
          <w:rFonts w:ascii="仿宋" w:eastAsia="仿宋" w:hAnsi="仿宋"/>
          <w:b/>
          <w:sz w:val="30"/>
          <w:szCs w:val="30"/>
        </w:rPr>
        <w:t>3</w:t>
      </w:r>
      <w:r w:rsidRPr="000F304A">
        <w:rPr>
          <w:rFonts w:ascii="仿宋" w:eastAsia="仿宋" w:hAnsi="仿宋" w:hint="eastAsia"/>
          <w:b/>
          <w:sz w:val="30"/>
          <w:szCs w:val="30"/>
        </w:rPr>
        <w:t>）我校学生整体水平确实略低于桃源。</w:t>
      </w:r>
    </w:p>
    <w:p w:rsidR="00B31DBF" w:rsidRPr="000F304A" w:rsidRDefault="00B31DBF" w:rsidP="00091DAF">
      <w:pPr>
        <w:spacing w:line="480" w:lineRule="exact"/>
        <w:ind w:firstLineChars="189" w:firstLine="567"/>
        <w:rPr>
          <w:rFonts w:ascii="仿宋" w:eastAsia="仿宋" w:hAnsi="仿宋"/>
          <w:sz w:val="30"/>
          <w:szCs w:val="30"/>
        </w:rPr>
      </w:pPr>
      <w:r w:rsidRPr="000F304A">
        <w:rPr>
          <w:rFonts w:ascii="仿宋" w:eastAsia="仿宋" w:hAnsi="仿宋" w:hint="eastAsia"/>
          <w:sz w:val="30"/>
          <w:szCs w:val="30"/>
        </w:rPr>
        <w:t>与石门相比，从总平均分来看，</w:t>
      </w:r>
      <w:r w:rsidRPr="000F304A">
        <w:rPr>
          <w:rFonts w:ascii="仿宋" w:eastAsia="仿宋" w:hAnsi="仿宋"/>
          <w:sz w:val="30"/>
          <w:szCs w:val="30"/>
        </w:rPr>
        <w:t>14</w:t>
      </w:r>
      <w:r w:rsidRPr="000F304A">
        <w:rPr>
          <w:rFonts w:ascii="仿宋" w:eastAsia="仿宋" w:hAnsi="仿宋" w:hint="eastAsia"/>
          <w:sz w:val="30"/>
          <w:szCs w:val="30"/>
        </w:rPr>
        <w:t>年我校低石门</w:t>
      </w:r>
      <w:r w:rsidRPr="000F304A">
        <w:rPr>
          <w:rFonts w:ascii="仿宋" w:eastAsia="仿宋" w:hAnsi="仿宋"/>
          <w:sz w:val="30"/>
          <w:szCs w:val="30"/>
        </w:rPr>
        <w:t>5.4</w:t>
      </w:r>
      <w:r w:rsidRPr="000F304A">
        <w:rPr>
          <w:rFonts w:ascii="仿宋" w:eastAsia="仿宋" w:hAnsi="仿宋" w:hint="eastAsia"/>
          <w:sz w:val="30"/>
          <w:szCs w:val="30"/>
        </w:rPr>
        <w:t>分，主要不足在于</w:t>
      </w:r>
      <w:proofErr w:type="gramStart"/>
      <w:r w:rsidRPr="000F304A">
        <w:rPr>
          <w:rFonts w:ascii="仿宋" w:eastAsia="仿宋" w:hAnsi="仿宋" w:hint="eastAsia"/>
          <w:sz w:val="30"/>
          <w:szCs w:val="30"/>
        </w:rPr>
        <w:t>第</w:t>
      </w:r>
      <w:r w:rsidRPr="000F304A">
        <w:rPr>
          <w:rFonts w:ascii="仿宋" w:eastAsia="仿宋" w:hAnsi="仿宋"/>
          <w:sz w:val="30"/>
          <w:szCs w:val="30"/>
        </w:rPr>
        <w:t>5</w:t>
      </w:r>
      <w:r w:rsidRPr="000F304A">
        <w:rPr>
          <w:rFonts w:ascii="仿宋" w:eastAsia="仿宋" w:hAnsi="仿宋" w:hint="eastAsia"/>
          <w:sz w:val="30"/>
          <w:szCs w:val="30"/>
        </w:rPr>
        <w:t>题低</w:t>
      </w:r>
      <w:proofErr w:type="gramEnd"/>
      <w:r w:rsidRPr="000F304A">
        <w:rPr>
          <w:rFonts w:ascii="仿宋" w:eastAsia="仿宋" w:hAnsi="仿宋"/>
          <w:sz w:val="30"/>
          <w:szCs w:val="30"/>
        </w:rPr>
        <w:t>0.5</w:t>
      </w:r>
      <w:r w:rsidRPr="000F304A">
        <w:rPr>
          <w:rFonts w:ascii="仿宋" w:eastAsia="仿宋" w:hAnsi="仿宋" w:hint="eastAsia"/>
          <w:sz w:val="30"/>
          <w:szCs w:val="30"/>
        </w:rPr>
        <w:t>分（人类遗传病的概率分析），</w:t>
      </w:r>
      <w:proofErr w:type="gramStart"/>
      <w:r w:rsidRPr="000F304A">
        <w:rPr>
          <w:rFonts w:ascii="仿宋" w:eastAsia="仿宋" w:hAnsi="仿宋" w:hint="eastAsia"/>
          <w:sz w:val="30"/>
          <w:szCs w:val="30"/>
        </w:rPr>
        <w:t>第</w:t>
      </w:r>
      <w:r w:rsidRPr="000F304A">
        <w:rPr>
          <w:rFonts w:ascii="仿宋" w:eastAsia="仿宋" w:hAnsi="仿宋"/>
          <w:sz w:val="30"/>
          <w:szCs w:val="30"/>
        </w:rPr>
        <w:t>30</w:t>
      </w:r>
      <w:r w:rsidRPr="000F304A">
        <w:rPr>
          <w:rFonts w:ascii="仿宋" w:eastAsia="仿宋" w:hAnsi="仿宋" w:hint="eastAsia"/>
          <w:sz w:val="30"/>
          <w:szCs w:val="30"/>
        </w:rPr>
        <w:t>题低</w:t>
      </w:r>
      <w:proofErr w:type="gramEnd"/>
      <w:r w:rsidRPr="000F304A">
        <w:rPr>
          <w:rFonts w:ascii="仿宋" w:eastAsia="仿宋" w:hAnsi="仿宋"/>
          <w:sz w:val="30"/>
          <w:szCs w:val="30"/>
        </w:rPr>
        <w:t>0.6</w:t>
      </w:r>
      <w:r w:rsidRPr="000F304A">
        <w:rPr>
          <w:rFonts w:ascii="仿宋" w:eastAsia="仿宋" w:hAnsi="仿宋" w:hint="eastAsia"/>
          <w:sz w:val="30"/>
          <w:szCs w:val="30"/>
        </w:rPr>
        <w:t>分（群落演替），选考题低</w:t>
      </w:r>
      <w:r w:rsidRPr="000F304A">
        <w:rPr>
          <w:rFonts w:ascii="仿宋" w:eastAsia="仿宋" w:hAnsi="仿宋"/>
          <w:sz w:val="30"/>
          <w:szCs w:val="30"/>
        </w:rPr>
        <w:t>3.7</w:t>
      </w:r>
      <w:r w:rsidRPr="000F304A">
        <w:rPr>
          <w:rFonts w:ascii="仿宋" w:eastAsia="仿宋" w:hAnsi="仿宋" w:hint="eastAsia"/>
          <w:sz w:val="30"/>
          <w:szCs w:val="30"/>
        </w:rPr>
        <w:t>分（石门选</w:t>
      </w:r>
      <w:r w:rsidRPr="000F304A">
        <w:rPr>
          <w:rFonts w:ascii="仿宋" w:eastAsia="仿宋" w:hAnsi="仿宋"/>
          <w:sz w:val="30"/>
          <w:szCs w:val="30"/>
        </w:rPr>
        <w:t>39</w:t>
      </w:r>
      <w:r w:rsidRPr="000F304A">
        <w:rPr>
          <w:rFonts w:ascii="仿宋" w:eastAsia="仿宋" w:hAnsi="仿宋" w:hint="eastAsia"/>
          <w:sz w:val="30"/>
          <w:szCs w:val="30"/>
        </w:rPr>
        <w:t>我们选</w:t>
      </w:r>
      <w:r w:rsidRPr="000F304A">
        <w:rPr>
          <w:rFonts w:ascii="仿宋" w:eastAsia="仿宋" w:hAnsi="仿宋"/>
          <w:sz w:val="30"/>
          <w:szCs w:val="30"/>
        </w:rPr>
        <w:t>40</w:t>
      </w:r>
      <w:r w:rsidRPr="000F304A">
        <w:rPr>
          <w:rFonts w:ascii="仿宋" w:eastAsia="仿宋" w:hAnsi="仿宋" w:hint="eastAsia"/>
          <w:sz w:val="30"/>
          <w:szCs w:val="30"/>
        </w:rPr>
        <w:t>）；</w:t>
      </w:r>
      <w:r w:rsidRPr="000F304A">
        <w:rPr>
          <w:rFonts w:ascii="仿宋" w:eastAsia="仿宋" w:hAnsi="仿宋"/>
          <w:sz w:val="30"/>
          <w:szCs w:val="30"/>
        </w:rPr>
        <w:t>15</w:t>
      </w:r>
      <w:r w:rsidRPr="000F304A">
        <w:rPr>
          <w:rFonts w:ascii="仿宋" w:eastAsia="仿宋" w:hAnsi="仿宋" w:hint="eastAsia"/>
          <w:sz w:val="30"/>
          <w:szCs w:val="30"/>
        </w:rPr>
        <w:t>年，我校低石门</w:t>
      </w:r>
      <w:r w:rsidRPr="000F304A">
        <w:rPr>
          <w:rFonts w:ascii="仿宋" w:eastAsia="仿宋" w:hAnsi="仿宋"/>
          <w:sz w:val="30"/>
          <w:szCs w:val="30"/>
        </w:rPr>
        <w:t>3.2</w:t>
      </w:r>
      <w:r w:rsidRPr="000F304A">
        <w:rPr>
          <w:rFonts w:ascii="仿宋" w:eastAsia="仿宋" w:hAnsi="仿宋" w:hint="eastAsia"/>
          <w:sz w:val="30"/>
          <w:szCs w:val="30"/>
        </w:rPr>
        <w:t>分，主要不足在于第</w:t>
      </w:r>
      <w:r w:rsidRPr="000F304A">
        <w:rPr>
          <w:rFonts w:ascii="仿宋" w:eastAsia="仿宋" w:hAnsi="仿宋"/>
          <w:sz w:val="30"/>
          <w:szCs w:val="30"/>
        </w:rPr>
        <w:t>29</w:t>
      </w:r>
      <w:r w:rsidRPr="000F304A">
        <w:rPr>
          <w:rFonts w:ascii="仿宋" w:eastAsia="仿宋" w:hAnsi="仿宋" w:hint="eastAsia"/>
          <w:sz w:val="30"/>
          <w:szCs w:val="30"/>
        </w:rPr>
        <w:t>题（光照和黑暗交替处理的频率对植物光合产物的影响）低</w:t>
      </w:r>
      <w:r w:rsidRPr="000F304A">
        <w:rPr>
          <w:rFonts w:ascii="仿宋" w:eastAsia="仿宋" w:hAnsi="仿宋"/>
          <w:sz w:val="30"/>
          <w:szCs w:val="30"/>
        </w:rPr>
        <w:t>0.7</w:t>
      </w:r>
      <w:r w:rsidRPr="000F304A">
        <w:rPr>
          <w:rFonts w:ascii="仿宋" w:eastAsia="仿宋" w:hAnsi="仿宋" w:hint="eastAsia"/>
          <w:sz w:val="30"/>
          <w:szCs w:val="30"/>
        </w:rPr>
        <w:t>分、</w:t>
      </w:r>
      <w:proofErr w:type="gramStart"/>
      <w:r w:rsidRPr="000F304A">
        <w:rPr>
          <w:rFonts w:ascii="仿宋" w:eastAsia="仿宋" w:hAnsi="仿宋" w:hint="eastAsia"/>
          <w:sz w:val="30"/>
          <w:szCs w:val="30"/>
        </w:rPr>
        <w:t>第</w:t>
      </w:r>
      <w:r w:rsidRPr="000F304A">
        <w:rPr>
          <w:rFonts w:ascii="仿宋" w:eastAsia="仿宋" w:hAnsi="仿宋"/>
          <w:sz w:val="30"/>
          <w:szCs w:val="30"/>
        </w:rPr>
        <w:t>30</w:t>
      </w:r>
      <w:r w:rsidRPr="000F304A">
        <w:rPr>
          <w:rFonts w:ascii="仿宋" w:eastAsia="仿宋" w:hAnsi="仿宋" w:hint="eastAsia"/>
          <w:sz w:val="30"/>
          <w:szCs w:val="30"/>
        </w:rPr>
        <w:t>题低</w:t>
      </w:r>
      <w:proofErr w:type="gramEnd"/>
      <w:r w:rsidRPr="000F304A">
        <w:rPr>
          <w:rFonts w:ascii="仿宋" w:eastAsia="仿宋" w:hAnsi="仿宋"/>
          <w:sz w:val="30"/>
          <w:szCs w:val="30"/>
        </w:rPr>
        <w:t>0.8</w:t>
      </w:r>
      <w:r w:rsidRPr="000F304A">
        <w:rPr>
          <w:rFonts w:ascii="仿宋" w:eastAsia="仿宋" w:hAnsi="仿宋" w:hint="eastAsia"/>
          <w:sz w:val="30"/>
          <w:szCs w:val="30"/>
        </w:rPr>
        <w:t>分（肾上腺素和迷走神经对血压的调节）、</w:t>
      </w:r>
      <w:proofErr w:type="gramStart"/>
      <w:r w:rsidRPr="000F304A">
        <w:rPr>
          <w:rFonts w:ascii="仿宋" w:eastAsia="仿宋" w:hAnsi="仿宋" w:hint="eastAsia"/>
          <w:sz w:val="30"/>
          <w:szCs w:val="30"/>
        </w:rPr>
        <w:t>第</w:t>
      </w:r>
      <w:r w:rsidRPr="000F304A">
        <w:rPr>
          <w:rFonts w:ascii="仿宋" w:eastAsia="仿宋" w:hAnsi="仿宋"/>
          <w:sz w:val="30"/>
          <w:szCs w:val="30"/>
        </w:rPr>
        <w:t>31</w:t>
      </w:r>
      <w:r w:rsidRPr="000F304A">
        <w:rPr>
          <w:rFonts w:ascii="仿宋" w:eastAsia="仿宋" w:hAnsi="仿宋" w:hint="eastAsia"/>
          <w:sz w:val="30"/>
          <w:szCs w:val="30"/>
        </w:rPr>
        <w:t>题低</w:t>
      </w:r>
      <w:proofErr w:type="gramEnd"/>
      <w:r w:rsidRPr="000F304A">
        <w:rPr>
          <w:rFonts w:ascii="仿宋" w:eastAsia="仿宋" w:hAnsi="仿宋"/>
          <w:sz w:val="30"/>
          <w:szCs w:val="30"/>
        </w:rPr>
        <w:t>0.6</w:t>
      </w:r>
      <w:r w:rsidRPr="000F304A">
        <w:rPr>
          <w:rFonts w:ascii="仿宋" w:eastAsia="仿宋" w:hAnsi="仿宋" w:hint="eastAsia"/>
          <w:sz w:val="30"/>
          <w:szCs w:val="30"/>
        </w:rPr>
        <w:t>分（种群的年龄结构、种群密度和能量流动的特点）；</w:t>
      </w:r>
      <w:r w:rsidRPr="000F304A">
        <w:rPr>
          <w:rFonts w:ascii="仿宋" w:eastAsia="仿宋" w:hAnsi="仿宋"/>
          <w:sz w:val="30"/>
          <w:szCs w:val="30"/>
        </w:rPr>
        <w:t>16</w:t>
      </w:r>
      <w:r w:rsidRPr="000F304A">
        <w:rPr>
          <w:rFonts w:ascii="仿宋" w:eastAsia="仿宋" w:hAnsi="仿宋" w:hint="eastAsia"/>
          <w:sz w:val="30"/>
          <w:szCs w:val="30"/>
        </w:rPr>
        <w:t>年我校总平均分与石门相当，各小题得分也基本相当，差别不大。由上述数据可以看出，</w:t>
      </w:r>
      <w:r w:rsidRPr="000F304A">
        <w:rPr>
          <w:rFonts w:ascii="仿宋" w:eastAsia="仿宋" w:hAnsi="仿宋" w:hint="eastAsia"/>
          <w:b/>
          <w:sz w:val="30"/>
          <w:szCs w:val="30"/>
        </w:rPr>
        <w:t>我校也正处于赶超石门的过程中。</w:t>
      </w:r>
    </w:p>
    <w:p w:rsidR="00B46840" w:rsidRDefault="00B31DBF" w:rsidP="00091DAF">
      <w:pPr>
        <w:spacing w:line="480" w:lineRule="exact"/>
        <w:ind w:firstLineChars="200" w:firstLine="602"/>
        <w:rPr>
          <w:rFonts w:ascii="仿宋" w:eastAsia="仿宋" w:hAnsi="仿宋"/>
          <w:b/>
          <w:sz w:val="30"/>
          <w:szCs w:val="30"/>
        </w:rPr>
      </w:pPr>
      <w:r w:rsidRPr="000F304A">
        <w:rPr>
          <w:rFonts w:ascii="仿宋" w:eastAsia="仿宋" w:hAnsi="仿宋" w:hint="eastAsia"/>
          <w:b/>
          <w:sz w:val="30"/>
          <w:szCs w:val="30"/>
        </w:rPr>
        <w:t>从以上两方面比较可以看出，我校学生薄弱的部分主要在于光合作用、两个遗传定律的应用、酶有关的实验、神经调节和激素调节有关的常识这几个部分。</w:t>
      </w:r>
    </w:p>
    <w:p w:rsidR="00B46840" w:rsidRDefault="00B31DBF" w:rsidP="00091DAF">
      <w:pPr>
        <w:spacing w:line="480" w:lineRule="exact"/>
        <w:ind w:firstLineChars="200" w:firstLine="602"/>
        <w:rPr>
          <w:rFonts w:ascii="仿宋" w:eastAsia="仿宋" w:hAnsi="仿宋"/>
          <w:b/>
          <w:sz w:val="30"/>
          <w:szCs w:val="30"/>
        </w:rPr>
      </w:pPr>
      <w:r w:rsidRPr="000F304A">
        <w:rPr>
          <w:rFonts w:ascii="仿宋" w:eastAsia="仿宋" w:hAnsi="仿宋" w:hint="eastAsia"/>
          <w:b/>
          <w:sz w:val="30"/>
          <w:szCs w:val="30"/>
        </w:rPr>
        <w:t>三、关于</w:t>
      </w:r>
      <w:r w:rsidRPr="000F304A">
        <w:rPr>
          <w:rFonts w:ascii="仿宋" w:eastAsia="仿宋" w:hAnsi="仿宋"/>
          <w:b/>
          <w:sz w:val="30"/>
          <w:szCs w:val="30"/>
        </w:rPr>
        <w:t>2017</w:t>
      </w:r>
      <w:r w:rsidRPr="000F304A">
        <w:rPr>
          <w:rFonts w:ascii="仿宋" w:eastAsia="仿宋" w:hAnsi="仿宋" w:hint="eastAsia"/>
          <w:b/>
          <w:sz w:val="30"/>
          <w:szCs w:val="30"/>
        </w:rPr>
        <w:t>届的备考建议：</w:t>
      </w:r>
    </w:p>
    <w:p w:rsidR="00B31DBF" w:rsidRPr="00B46840" w:rsidRDefault="00B31DBF" w:rsidP="00091DAF">
      <w:pPr>
        <w:spacing w:line="480" w:lineRule="exact"/>
        <w:ind w:firstLineChars="200" w:firstLine="600"/>
        <w:rPr>
          <w:rFonts w:ascii="仿宋" w:eastAsia="仿宋" w:hAnsi="仿宋"/>
          <w:b/>
          <w:sz w:val="30"/>
          <w:szCs w:val="30"/>
        </w:rPr>
      </w:pPr>
      <w:r w:rsidRPr="000F304A">
        <w:rPr>
          <w:rFonts w:ascii="仿宋" w:eastAsia="仿宋" w:hAnsi="仿宋"/>
          <w:sz w:val="30"/>
          <w:szCs w:val="30"/>
        </w:rPr>
        <w:t>1</w:t>
      </w:r>
      <w:r w:rsidRPr="000F304A">
        <w:rPr>
          <w:rFonts w:ascii="仿宋" w:eastAsia="仿宋" w:hAnsi="仿宋" w:hint="eastAsia"/>
          <w:sz w:val="30"/>
          <w:szCs w:val="30"/>
        </w:rPr>
        <w:t>．扎扎实实搞好第一轮复习，为提高学生基础题的得分做好准备。我们回顾这三年的高考考试情况，可以发现我们有个别选择题丢分多，有的调节题和生态题也得分不够理想，这一般都是基础知识掌握不够细致，知识体系不完整造成的，在一轮复习的过程中，我们应该通过引导学生积极看书、对重要知识加强理解和背记，并适当的进行题型训练以巩固学生已掌握的知识。</w:t>
      </w:r>
    </w:p>
    <w:p w:rsidR="00B31DBF" w:rsidRPr="000F304A" w:rsidRDefault="00B31DBF" w:rsidP="000F304A">
      <w:pPr>
        <w:spacing w:line="480" w:lineRule="exact"/>
        <w:ind w:firstLineChars="200" w:firstLine="600"/>
        <w:rPr>
          <w:rFonts w:ascii="仿宋" w:eastAsia="仿宋" w:hAnsi="仿宋"/>
          <w:sz w:val="30"/>
          <w:szCs w:val="30"/>
        </w:rPr>
      </w:pPr>
      <w:r w:rsidRPr="000F304A">
        <w:rPr>
          <w:rFonts w:ascii="仿宋" w:eastAsia="仿宋" w:hAnsi="仿宋"/>
          <w:sz w:val="30"/>
          <w:szCs w:val="30"/>
        </w:rPr>
        <w:t>2</w:t>
      </w:r>
      <w:r w:rsidRPr="000F304A">
        <w:rPr>
          <w:rFonts w:ascii="仿宋" w:eastAsia="仿宋" w:hAnsi="仿宋" w:hint="eastAsia"/>
          <w:sz w:val="30"/>
          <w:szCs w:val="30"/>
        </w:rPr>
        <w:t>．针对我校学生薄弱的光合作用</w:t>
      </w:r>
      <w:r w:rsidRPr="000F304A">
        <w:rPr>
          <w:rFonts w:ascii="仿宋" w:eastAsia="仿宋" w:hAnsi="仿宋" w:hint="eastAsia"/>
          <w:b/>
          <w:i/>
          <w:sz w:val="30"/>
          <w:szCs w:val="30"/>
        </w:rPr>
        <w:t>和呼吸作用</w:t>
      </w:r>
      <w:r w:rsidRPr="000F304A">
        <w:rPr>
          <w:rFonts w:ascii="仿宋" w:eastAsia="仿宋" w:hAnsi="仿宋" w:hint="eastAsia"/>
          <w:sz w:val="30"/>
          <w:szCs w:val="30"/>
        </w:rPr>
        <w:t>、两个遗传定律的应用、酶有关的实验，我们在二轮复习中应该在基础知识进</w:t>
      </w:r>
      <w:r w:rsidRPr="000F304A">
        <w:rPr>
          <w:rFonts w:ascii="仿宋" w:eastAsia="仿宋" w:hAnsi="仿宋" w:hint="eastAsia"/>
          <w:sz w:val="30"/>
          <w:szCs w:val="30"/>
        </w:rPr>
        <w:lastRenderedPageBreak/>
        <w:t>一步强化落实的基础上，多搜集一些与新题型、一些情景比较复杂的题型、一些与实验联系非常紧密的题型，通过我们的改编，让它</w:t>
      </w:r>
      <w:proofErr w:type="gramStart"/>
      <w:r w:rsidRPr="000F304A">
        <w:rPr>
          <w:rFonts w:ascii="仿宋" w:eastAsia="仿宋" w:hAnsi="仿宋" w:hint="eastAsia"/>
          <w:sz w:val="30"/>
          <w:szCs w:val="30"/>
        </w:rPr>
        <w:t>象</w:t>
      </w:r>
      <w:proofErr w:type="gramEnd"/>
      <w:r w:rsidRPr="000F304A">
        <w:rPr>
          <w:rFonts w:ascii="仿宋" w:eastAsia="仿宋" w:hAnsi="仿宋" w:hint="eastAsia"/>
          <w:sz w:val="30"/>
          <w:szCs w:val="30"/>
        </w:rPr>
        <w:t>目前的高考题，或者根据高考题的样子多出原创题，从各种角度对学生进行训练，以提升学生在这三个部分的分析问题、解决问题的能力。</w:t>
      </w:r>
    </w:p>
    <w:p w:rsidR="00B31DBF" w:rsidRPr="000F304A" w:rsidRDefault="00B31DBF" w:rsidP="000F304A">
      <w:pPr>
        <w:spacing w:line="480" w:lineRule="exact"/>
        <w:ind w:firstLineChars="200" w:firstLine="600"/>
        <w:rPr>
          <w:rFonts w:ascii="仿宋" w:eastAsia="仿宋" w:hAnsi="仿宋"/>
          <w:sz w:val="30"/>
          <w:szCs w:val="30"/>
        </w:rPr>
      </w:pPr>
      <w:r w:rsidRPr="000F304A">
        <w:rPr>
          <w:rFonts w:ascii="仿宋" w:eastAsia="仿宋" w:hAnsi="仿宋"/>
          <w:sz w:val="30"/>
          <w:szCs w:val="30"/>
        </w:rPr>
        <w:t>3.</w:t>
      </w:r>
      <w:r w:rsidRPr="000F304A">
        <w:rPr>
          <w:rFonts w:ascii="仿宋" w:eastAsia="仿宋" w:hAnsi="仿宋" w:hint="eastAsia"/>
          <w:sz w:val="30"/>
          <w:szCs w:val="30"/>
        </w:rPr>
        <w:t>一二轮复习教学中，切忌对学生进行盲目的训练，一轮复习应侧重于基础，我们现在使用的步步</w:t>
      </w:r>
      <w:proofErr w:type="gramStart"/>
      <w:r w:rsidRPr="000F304A">
        <w:rPr>
          <w:rFonts w:ascii="仿宋" w:eastAsia="仿宋" w:hAnsi="仿宋" w:hint="eastAsia"/>
          <w:sz w:val="30"/>
          <w:szCs w:val="30"/>
        </w:rPr>
        <w:t>高资料</w:t>
      </w:r>
      <w:proofErr w:type="gramEnd"/>
      <w:r w:rsidRPr="000F304A">
        <w:rPr>
          <w:rFonts w:ascii="仿宋" w:eastAsia="仿宋" w:hAnsi="仿宋" w:hint="eastAsia"/>
          <w:sz w:val="30"/>
          <w:szCs w:val="30"/>
        </w:rPr>
        <w:t>编写详实，有的题目也有一定的深度，题量也较大，对于优秀的学生，他们可以要求他们认真钻研、完成所有的习题，但对于基础比较薄弱的学生，我们可以适当的降低要求，难度较大的题型可以酌情删减。二轮复习中，对于使用的自编资料，我想应该要杜绝陈题、偏题、怪题和与考试说明不符的难题，给学生做的每一道题都应该是我们精心挑选的、颇具代表性的例题。</w:t>
      </w:r>
    </w:p>
    <w:p w:rsidR="00B31DBF" w:rsidRPr="000F304A" w:rsidRDefault="00B31DBF" w:rsidP="000F304A">
      <w:pPr>
        <w:spacing w:line="480" w:lineRule="exact"/>
        <w:ind w:firstLineChars="200" w:firstLine="600"/>
        <w:rPr>
          <w:rFonts w:ascii="仿宋" w:eastAsia="仿宋" w:hAnsi="仿宋"/>
          <w:sz w:val="30"/>
          <w:szCs w:val="30"/>
        </w:rPr>
      </w:pPr>
      <w:r w:rsidRPr="000F304A">
        <w:rPr>
          <w:rFonts w:ascii="仿宋" w:eastAsia="仿宋" w:hAnsi="仿宋"/>
          <w:sz w:val="30"/>
          <w:szCs w:val="30"/>
        </w:rPr>
        <w:t>4</w:t>
      </w:r>
      <w:r w:rsidRPr="000F304A">
        <w:rPr>
          <w:rFonts w:ascii="仿宋" w:eastAsia="仿宋" w:hAnsi="仿宋" w:hint="eastAsia"/>
          <w:sz w:val="30"/>
          <w:szCs w:val="30"/>
        </w:rPr>
        <w:t>．课堂教学中应避免对非主干核心知识进行过度的挖掘。我们有时候出于个人的兴趣和爱好，对教材中的某些知识了解得非常深入，非常透彻，那么，在平时课堂上不知不觉可能就会把学生引入到一个非常深的层次，做题目的时候发现有一些比较难的、复杂的题目也会拿来作为例题讲给学生。如果，这些知识是教材中的主干核心内容，这么做是可以的，但如果相关知识在教材中不属于主干核心内容，这么做，就可能白白耗费学生大量的时间和精力，而最终高考根本不会考。如：有丝分裂和减数分裂有关的复杂问题、连锁及互换有关复杂问题、种皮、果皮和胚乳有关的复杂问题等等。</w:t>
      </w:r>
    </w:p>
    <w:p w:rsidR="00B31DBF" w:rsidRPr="000F304A" w:rsidRDefault="00B31DBF" w:rsidP="000F304A">
      <w:pPr>
        <w:spacing w:line="480" w:lineRule="exact"/>
        <w:ind w:firstLineChars="200" w:firstLine="600"/>
        <w:rPr>
          <w:rFonts w:ascii="仿宋" w:eastAsia="仿宋" w:hAnsi="仿宋"/>
          <w:sz w:val="30"/>
          <w:szCs w:val="30"/>
        </w:rPr>
      </w:pPr>
      <w:r w:rsidRPr="000F304A">
        <w:rPr>
          <w:rFonts w:ascii="仿宋" w:eastAsia="仿宋" w:hAnsi="仿宋"/>
          <w:sz w:val="30"/>
          <w:szCs w:val="30"/>
        </w:rPr>
        <w:t>5.</w:t>
      </w:r>
      <w:r w:rsidRPr="000F304A">
        <w:rPr>
          <w:rFonts w:ascii="仿宋" w:eastAsia="仿宋" w:hAnsi="仿宋" w:hint="eastAsia"/>
          <w:sz w:val="30"/>
          <w:szCs w:val="30"/>
        </w:rPr>
        <w:t xml:space="preserve"> 重视实验，重视选修。14年高考题第4题和第29题，15年的高考题第29题、第30题、第31题，16年的高考题第3题、第30题、第32题考查的是教材实验或教材知识有关的实验探究。生物科学是自然科学和实验性学科，高考肯定少不了实验题。教材实验都是生物探究史上的经典实验，其重要性不言而喻，我们在复习教学中要重视教材实验的复习。</w:t>
      </w:r>
      <w:r w:rsidRPr="000F304A">
        <w:rPr>
          <w:rFonts w:ascii="仿宋" w:eastAsia="仿宋" w:hAnsi="仿宋" w:hint="eastAsia"/>
          <w:b/>
          <w:sz w:val="30"/>
          <w:szCs w:val="30"/>
        </w:rPr>
        <w:t>我们的实验设计题，</w:t>
      </w:r>
      <w:r w:rsidRPr="000F304A">
        <w:rPr>
          <w:rFonts w:ascii="仿宋" w:eastAsia="仿宋" w:hAnsi="仿宋" w:hint="eastAsia"/>
          <w:b/>
          <w:sz w:val="30"/>
          <w:szCs w:val="30"/>
        </w:rPr>
        <w:lastRenderedPageBreak/>
        <w:t>可以大都以教材实验或相关知识为原型，经过加工变形</w:t>
      </w:r>
      <w:proofErr w:type="gramStart"/>
      <w:r w:rsidRPr="000F304A">
        <w:rPr>
          <w:rFonts w:ascii="仿宋" w:eastAsia="仿宋" w:hAnsi="仿宋" w:hint="eastAsia"/>
          <w:b/>
          <w:sz w:val="30"/>
          <w:szCs w:val="30"/>
        </w:rPr>
        <w:t>后命出相关</w:t>
      </w:r>
      <w:proofErr w:type="gramEnd"/>
      <w:r w:rsidRPr="000F304A">
        <w:rPr>
          <w:rFonts w:ascii="仿宋" w:eastAsia="仿宋" w:hAnsi="仿宋" w:hint="eastAsia"/>
          <w:b/>
          <w:sz w:val="30"/>
          <w:szCs w:val="30"/>
        </w:rPr>
        <w:t>的试题，对学生进行针对性的训练。</w:t>
      </w:r>
      <w:r w:rsidRPr="000F304A">
        <w:rPr>
          <w:rFonts w:ascii="仿宋" w:eastAsia="仿宋" w:hAnsi="仿宋" w:hint="eastAsia"/>
          <w:sz w:val="30"/>
          <w:szCs w:val="30"/>
        </w:rPr>
        <w:t>另外选修内容也基本上都是实验内容，所以在高三复习中，我们在</w:t>
      </w:r>
      <w:r w:rsidRPr="000F304A">
        <w:rPr>
          <w:rFonts w:ascii="仿宋" w:eastAsia="仿宋" w:hAnsi="仿宋" w:hint="eastAsia"/>
          <w:b/>
          <w:sz w:val="30"/>
          <w:szCs w:val="30"/>
        </w:rPr>
        <w:t>重视选修内容基础知识复习的同时，要适当拓展选修教材</w:t>
      </w:r>
      <w:r w:rsidRPr="000F304A">
        <w:rPr>
          <w:rFonts w:ascii="仿宋" w:eastAsia="仿宋" w:hAnsi="仿宋" w:hint="eastAsia"/>
          <w:sz w:val="30"/>
          <w:szCs w:val="30"/>
        </w:rPr>
        <w:t>，尤其是要注重提高学生从考题中提取信息和分析信息和数据的能力，不能简单地“背”选修内容。</w:t>
      </w:r>
    </w:p>
    <w:p w:rsidR="00B46840" w:rsidRDefault="00B31DBF" w:rsidP="00B46840">
      <w:pPr>
        <w:spacing w:line="480" w:lineRule="exact"/>
        <w:ind w:firstLineChars="200" w:firstLine="600"/>
        <w:rPr>
          <w:rFonts w:ascii="仿宋" w:eastAsia="仿宋" w:hAnsi="仿宋"/>
          <w:sz w:val="30"/>
          <w:szCs w:val="30"/>
        </w:rPr>
      </w:pPr>
      <w:r w:rsidRPr="000F304A">
        <w:rPr>
          <w:rFonts w:ascii="仿宋" w:eastAsia="仿宋" w:hAnsi="仿宋" w:hint="eastAsia"/>
          <w:sz w:val="30"/>
          <w:szCs w:val="30"/>
        </w:rPr>
        <w:t>6.</w:t>
      </w:r>
      <w:r w:rsidRPr="000F304A">
        <w:rPr>
          <w:rFonts w:ascii="仿宋" w:eastAsia="仿宋" w:hAnsi="仿宋" w:hint="eastAsia"/>
          <w:b/>
          <w:sz w:val="30"/>
          <w:szCs w:val="30"/>
        </w:rPr>
        <w:t>重视学生答题技巧方面的训练。</w:t>
      </w:r>
      <w:r w:rsidRPr="000F304A">
        <w:rPr>
          <w:rFonts w:ascii="仿宋" w:eastAsia="仿宋" w:hAnsi="仿宋" w:hint="eastAsia"/>
          <w:sz w:val="30"/>
          <w:szCs w:val="30"/>
        </w:rPr>
        <w:t>如：在填空或实验设计时，首先想好关键词，再围绕关键词来组织语言，尽量用考查内容相关的课本或题目中的原话回答；</w:t>
      </w:r>
      <w:r w:rsidRPr="000F304A">
        <w:rPr>
          <w:rFonts w:ascii="仿宋" w:eastAsia="仿宋" w:hAnsi="仿宋" w:cs="宋体" w:hint="eastAsia"/>
          <w:sz w:val="30"/>
          <w:szCs w:val="30"/>
        </w:rPr>
        <w:t>教育学生养成良好的答题习惯，切忌在答案中出现错别字、词和有语病的语句；非选择题中的选择填空只能选用括号中的词语作答；开放性的文字表述题的答案允许表达方式有所不同，但中心意思应该与标准答案一致。</w:t>
      </w:r>
    </w:p>
    <w:p w:rsidR="00B31DBF" w:rsidRPr="000F304A" w:rsidRDefault="00B31DBF" w:rsidP="00B46840">
      <w:pPr>
        <w:spacing w:line="480" w:lineRule="exact"/>
        <w:ind w:firstLineChars="200" w:firstLine="600"/>
        <w:rPr>
          <w:rFonts w:ascii="仿宋" w:eastAsia="仿宋" w:hAnsi="仿宋"/>
          <w:sz w:val="30"/>
          <w:szCs w:val="30"/>
        </w:rPr>
      </w:pPr>
      <w:r w:rsidRPr="000F304A">
        <w:rPr>
          <w:rFonts w:ascii="仿宋" w:eastAsia="仿宋" w:hAnsi="仿宋" w:hint="eastAsia"/>
          <w:sz w:val="30"/>
          <w:szCs w:val="30"/>
        </w:rPr>
        <w:t>7.今后的试卷命题，无论是检测考试、联考</w:t>
      </w:r>
      <w:proofErr w:type="gramStart"/>
      <w:r w:rsidRPr="000F304A">
        <w:rPr>
          <w:rFonts w:ascii="仿宋" w:eastAsia="仿宋" w:hAnsi="仿宋" w:hint="eastAsia"/>
          <w:sz w:val="30"/>
          <w:szCs w:val="30"/>
        </w:rPr>
        <w:t>还是理综考试</w:t>
      </w:r>
      <w:proofErr w:type="gramEnd"/>
      <w:r w:rsidRPr="000F304A">
        <w:rPr>
          <w:rFonts w:ascii="仿宋" w:eastAsia="仿宋" w:hAnsi="仿宋" w:hint="eastAsia"/>
          <w:sz w:val="30"/>
          <w:szCs w:val="30"/>
        </w:rPr>
        <w:t>，我想都应该借鉴目前高考的命题方式，选择题减少图表题，将难度降低，重点考查学生基本知识掌握的熟练程度，非选择题中代谢题和遗传题可适当难一点，调节题、生态题和选做题侧重基础一点。非选择题减少空的数量，</w:t>
      </w:r>
      <w:proofErr w:type="gramStart"/>
      <w:r w:rsidRPr="000F304A">
        <w:rPr>
          <w:rFonts w:ascii="仿宋" w:eastAsia="仿宋" w:hAnsi="仿宋" w:hint="eastAsia"/>
          <w:sz w:val="30"/>
          <w:szCs w:val="30"/>
        </w:rPr>
        <w:t>各小问将</w:t>
      </w:r>
      <w:proofErr w:type="gramEnd"/>
      <w:r w:rsidRPr="000F304A">
        <w:rPr>
          <w:rFonts w:ascii="仿宋" w:eastAsia="仿宋" w:hAnsi="仿宋" w:hint="eastAsia"/>
          <w:sz w:val="30"/>
          <w:szCs w:val="30"/>
        </w:rPr>
        <w:t>难度拉开，前面的简单点，后面的复杂点，尤其是最后一问，尽可能设置成开放性的文字表述题，</w:t>
      </w:r>
      <w:proofErr w:type="gramStart"/>
      <w:r w:rsidRPr="000F304A">
        <w:rPr>
          <w:rFonts w:ascii="仿宋" w:eastAsia="仿宋" w:hAnsi="仿宋" w:hint="eastAsia"/>
          <w:sz w:val="30"/>
          <w:szCs w:val="30"/>
        </w:rPr>
        <w:t>且该空分值</w:t>
      </w:r>
      <w:proofErr w:type="gramEnd"/>
      <w:r w:rsidRPr="000F304A">
        <w:rPr>
          <w:rFonts w:ascii="仿宋" w:eastAsia="仿宋" w:hAnsi="仿宋" w:hint="eastAsia"/>
          <w:sz w:val="30"/>
          <w:szCs w:val="30"/>
        </w:rPr>
        <w:t>最高，这样，让学生逐渐熟悉高考的命题方式，同时通过反复训练，提高学生分析推理能力和语言表达</w:t>
      </w:r>
    </w:p>
    <w:p w:rsidR="00B31DBF" w:rsidRPr="000F304A" w:rsidRDefault="00B31DBF" w:rsidP="00B46840">
      <w:pPr>
        <w:spacing w:line="480" w:lineRule="exact"/>
        <w:rPr>
          <w:rFonts w:ascii="仿宋" w:eastAsia="仿宋" w:hAnsi="仿宋"/>
          <w:sz w:val="30"/>
          <w:szCs w:val="30"/>
        </w:rPr>
      </w:pPr>
      <w:r w:rsidRPr="000F304A">
        <w:rPr>
          <w:rFonts w:ascii="仿宋" w:eastAsia="仿宋" w:hAnsi="仿宋" w:hint="eastAsia"/>
          <w:sz w:val="30"/>
          <w:szCs w:val="30"/>
        </w:rPr>
        <w:t>能力。</w:t>
      </w:r>
    </w:p>
    <w:p w:rsidR="00B31DBF" w:rsidRPr="000F304A" w:rsidRDefault="00B31DBF" w:rsidP="000F304A">
      <w:pPr>
        <w:spacing w:line="480" w:lineRule="exact"/>
        <w:ind w:firstLineChars="200" w:firstLine="600"/>
        <w:rPr>
          <w:rFonts w:ascii="仿宋" w:eastAsia="仿宋" w:hAnsi="仿宋"/>
          <w:sz w:val="30"/>
          <w:szCs w:val="30"/>
        </w:rPr>
      </w:pPr>
    </w:p>
    <w:p w:rsidR="00B31DBF" w:rsidRPr="00D937FC" w:rsidRDefault="00B31DBF" w:rsidP="000F304A">
      <w:pPr>
        <w:spacing w:line="480" w:lineRule="exact"/>
        <w:ind w:firstLineChars="200" w:firstLine="600"/>
        <w:rPr>
          <w:rFonts w:ascii="楷体" w:eastAsia="楷体" w:hAnsi="楷体"/>
          <w:sz w:val="30"/>
          <w:szCs w:val="30"/>
        </w:rPr>
      </w:pPr>
      <w:r w:rsidRPr="00D937FC">
        <w:rPr>
          <w:rFonts w:ascii="楷体" w:eastAsia="楷体" w:hAnsi="楷体" w:hint="eastAsia"/>
          <w:sz w:val="30"/>
          <w:szCs w:val="30"/>
        </w:rPr>
        <w:t>（谭勇：</w:t>
      </w:r>
      <w:r w:rsidRPr="00D937FC">
        <w:rPr>
          <w:rFonts w:ascii="楷体" w:eastAsia="楷体" w:hAnsi="楷体"/>
          <w:sz w:val="30"/>
          <w:szCs w:val="30"/>
        </w:rPr>
        <w:t>2016</w:t>
      </w:r>
      <w:r w:rsidRPr="00D937FC">
        <w:rPr>
          <w:rFonts w:ascii="楷体" w:eastAsia="楷体" w:hAnsi="楷体" w:hint="eastAsia"/>
          <w:sz w:val="30"/>
          <w:szCs w:val="30"/>
        </w:rPr>
        <w:t>年下学期任教高三年级</w:t>
      </w:r>
      <w:r w:rsidRPr="00D937FC">
        <w:rPr>
          <w:rFonts w:ascii="楷体" w:eastAsia="楷体" w:hAnsi="楷体"/>
          <w:sz w:val="30"/>
          <w:szCs w:val="30"/>
        </w:rPr>
        <w:t>14</w:t>
      </w:r>
      <w:r w:rsidRPr="00D937FC">
        <w:rPr>
          <w:rFonts w:ascii="楷体" w:eastAsia="楷体" w:hAnsi="楷体" w:hint="eastAsia"/>
          <w:sz w:val="30"/>
          <w:szCs w:val="30"/>
        </w:rPr>
        <w:t>11、1412、1413班生物。）</w:t>
      </w:r>
    </w:p>
    <w:p w:rsidR="00B31DBF" w:rsidRDefault="00B31DBF" w:rsidP="00B31DBF">
      <w:pPr>
        <w:spacing w:line="500" w:lineRule="exact"/>
        <w:ind w:firstLineChars="500" w:firstLine="1200"/>
        <w:rPr>
          <w:sz w:val="24"/>
          <w:szCs w:val="24"/>
        </w:rPr>
      </w:pPr>
    </w:p>
    <w:p w:rsidR="00B31DBF" w:rsidRDefault="00B31DBF" w:rsidP="00B31DBF">
      <w:pPr>
        <w:spacing w:line="500" w:lineRule="exact"/>
        <w:ind w:firstLineChars="500" w:firstLine="1200"/>
        <w:rPr>
          <w:sz w:val="24"/>
          <w:szCs w:val="24"/>
        </w:rPr>
      </w:pPr>
    </w:p>
    <w:p w:rsidR="00B31DBF" w:rsidRPr="00B20EF6" w:rsidRDefault="00B31DBF" w:rsidP="00B31DBF">
      <w:pPr>
        <w:widowControl/>
        <w:shd w:val="clear" w:color="auto" w:fill="FFFFFF"/>
        <w:spacing w:line="570" w:lineRule="atLeast"/>
        <w:ind w:firstLineChars="400" w:firstLine="1320"/>
        <w:jc w:val="left"/>
        <w:outlineLvl w:val="0"/>
        <w:rPr>
          <w:rFonts w:ascii="微软雅黑" w:eastAsia="微软雅黑" w:hAnsi="微软雅黑" w:cs="宋体"/>
          <w:b/>
          <w:bCs/>
          <w:color w:val="000000"/>
          <w:kern w:val="36"/>
          <w:sz w:val="33"/>
          <w:szCs w:val="33"/>
        </w:rPr>
      </w:pPr>
      <w:r>
        <w:rPr>
          <w:rFonts w:ascii="微软雅黑" w:eastAsia="微软雅黑" w:hAnsi="微软雅黑" w:cs="宋体" w:hint="eastAsia"/>
          <w:b/>
          <w:bCs/>
          <w:color w:val="000000"/>
          <w:kern w:val="36"/>
          <w:sz w:val="33"/>
          <w:szCs w:val="33"/>
        </w:rPr>
        <w:t>把握高考试题特点  提高复习应考效率</w:t>
      </w:r>
    </w:p>
    <w:p w:rsidR="00B31DBF" w:rsidRDefault="00B31DBF" w:rsidP="00435F2C">
      <w:pPr>
        <w:widowControl/>
        <w:shd w:val="clear" w:color="auto" w:fill="FFFFFF"/>
        <w:spacing w:line="390" w:lineRule="atLeast"/>
        <w:jc w:val="center"/>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黄建忠</w:t>
      </w:r>
      <w:bookmarkStart w:id="0" w:name="_GoBack"/>
      <w:bookmarkEnd w:id="0"/>
    </w:p>
    <w:p w:rsidR="00B31DBF" w:rsidRPr="00D937FC" w:rsidRDefault="00B31DBF" w:rsidP="00D937FC">
      <w:pPr>
        <w:widowControl/>
        <w:shd w:val="clear" w:color="auto" w:fill="FFFFFF"/>
        <w:spacing w:line="480" w:lineRule="exact"/>
        <w:ind w:firstLineChars="200" w:firstLine="602"/>
        <w:jc w:val="left"/>
        <w:rPr>
          <w:rFonts w:ascii="仿宋" w:eastAsia="仿宋" w:hAnsi="仿宋" w:cs="宋体"/>
          <w:color w:val="333333"/>
          <w:kern w:val="0"/>
          <w:sz w:val="30"/>
          <w:szCs w:val="30"/>
        </w:rPr>
      </w:pPr>
      <w:proofErr w:type="gramStart"/>
      <w:r w:rsidRPr="00D937FC">
        <w:rPr>
          <w:rFonts w:ascii="仿宋" w:eastAsia="仿宋" w:hAnsi="仿宋" w:cs="宋体" w:hint="eastAsia"/>
          <w:b/>
          <w:bCs/>
          <w:color w:val="333333"/>
          <w:kern w:val="0"/>
          <w:sz w:val="30"/>
          <w:szCs w:val="30"/>
          <w:bdr w:val="none" w:sz="0" w:space="0" w:color="auto" w:frame="1"/>
        </w:rPr>
        <w:lastRenderedPageBreak/>
        <w:t>一</w:t>
      </w:r>
      <w:proofErr w:type="gramEnd"/>
      <w:r w:rsidRPr="00D937FC">
        <w:rPr>
          <w:rFonts w:ascii="仿宋" w:eastAsia="仿宋" w:hAnsi="仿宋" w:cs="宋体" w:hint="eastAsia"/>
          <w:b/>
          <w:bCs/>
          <w:color w:val="333333"/>
          <w:kern w:val="0"/>
          <w:sz w:val="30"/>
          <w:szCs w:val="30"/>
          <w:bdr w:val="none" w:sz="0" w:space="0" w:color="auto" w:frame="1"/>
        </w:rPr>
        <w:t>：风格稳健、科学规范</w:t>
      </w:r>
    </w:p>
    <w:p w:rsidR="00B31DBF" w:rsidRPr="00D937FC" w:rsidRDefault="00B31DBF" w:rsidP="00D937FC">
      <w:pPr>
        <w:widowControl/>
        <w:shd w:val="clear" w:color="auto" w:fill="FFFFFF"/>
        <w:spacing w:line="480" w:lineRule="exact"/>
        <w:ind w:firstLineChars="200" w:firstLine="600"/>
        <w:jc w:val="left"/>
        <w:rPr>
          <w:rFonts w:ascii="仿宋" w:eastAsia="仿宋" w:hAnsi="仿宋" w:cs="宋体"/>
          <w:color w:val="000000"/>
          <w:kern w:val="0"/>
          <w:sz w:val="30"/>
          <w:szCs w:val="30"/>
        </w:rPr>
      </w:pPr>
      <w:r w:rsidRPr="00D937FC">
        <w:rPr>
          <w:rFonts w:ascii="仿宋" w:eastAsia="仿宋" w:hAnsi="仿宋" w:cs="宋体" w:hint="eastAsia"/>
          <w:color w:val="000000"/>
          <w:kern w:val="0"/>
          <w:sz w:val="30"/>
          <w:szCs w:val="30"/>
        </w:rPr>
        <w:t>2016年高考试题保持了最近几年的试题题型、试题结构、分数分配比例和试题风格。</w:t>
      </w:r>
    </w:p>
    <w:p w:rsidR="00B31DBF" w:rsidRPr="00D937FC" w:rsidRDefault="00B31DBF" w:rsidP="00D937FC">
      <w:pPr>
        <w:widowControl/>
        <w:shd w:val="clear" w:color="auto" w:fill="FFFFFF"/>
        <w:spacing w:after="100" w:line="480" w:lineRule="exact"/>
        <w:ind w:firstLineChars="200" w:firstLine="600"/>
        <w:jc w:val="left"/>
        <w:rPr>
          <w:rFonts w:ascii="仿宋" w:eastAsia="仿宋" w:hAnsi="仿宋" w:cs="宋体"/>
          <w:color w:val="000000"/>
          <w:kern w:val="0"/>
          <w:sz w:val="30"/>
          <w:szCs w:val="30"/>
        </w:rPr>
      </w:pPr>
      <w:r w:rsidRPr="00D937FC">
        <w:rPr>
          <w:rFonts w:ascii="仿宋" w:eastAsia="仿宋" w:hAnsi="仿宋" w:cs="宋体" w:hint="eastAsia"/>
          <w:color w:val="000000"/>
          <w:kern w:val="0"/>
          <w:sz w:val="30"/>
          <w:szCs w:val="30"/>
        </w:rPr>
        <w:t>近五年高考新课</w:t>
      </w:r>
      <w:proofErr w:type="gramStart"/>
      <w:r w:rsidRPr="00D937FC">
        <w:rPr>
          <w:rFonts w:ascii="仿宋" w:eastAsia="仿宋" w:hAnsi="仿宋" w:cs="宋体" w:hint="eastAsia"/>
          <w:color w:val="000000"/>
          <w:kern w:val="0"/>
          <w:sz w:val="30"/>
          <w:szCs w:val="30"/>
        </w:rPr>
        <w:t>标卷政治</w:t>
      </w:r>
      <w:proofErr w:type="gramEnd"/>
      <w:r w:rsidRPr="00D937FC">
        <w:rPr>
          <w:rFonts w:ascii="仿宋" w:eastAsia="仿宋" w:hAnsi="仿宋" w:cs="宋体" w:hint="eastAsia"/>
          <w:color w:val="000000"/>
          <w:kern w:val="0"/>
          <w:sz w:val="30"/>
          <w:szCs w:val="30"/>
        </w:rPr>
        <w:t>试题题型和分布结构</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724"/>
        <w:gridCol w:w="709"/>
        <w:gridCol w:w="1732"/>
        <w:gridCol w:w="1812"/>
        <w:gridCol w:w="1701"/>
        <w:gridCol w:w="1658"/>
      </w:tblGrid>
      <w:tr w:rsidR="00B31DBF" w:rsidRPr="00D937FC" w:rsidTr="004A35FE">
        <w:trPr>
          <w:tblCellSpacing w:w="0" w:type="dxa"/>
        </w:trPr>
        <w:tc>
          <w:tcPr>
            <w:tcW w:w="724"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年份</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模块</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经济生活</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政治生活</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文化生活</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生活与哲学</w:t>
            </w:r>
          </w:p>
        </w:tc>
      </w:tr>
      <w:tr w:rsidR="00B31DBF" w:rsidRPr="00D937FC" w:rsidTr="004A35FE">
        <w:trPr>
          <w:trHeight w:val="1085"/>
          <w:tblCellSpacing w:w="0" w:type="dxa"/>
        </w:trPr>
        <w:tc>
          <w:tcPr>
            <w:tcW w:w="724" w:type="dxa"/>
            <w:vMerge w:val="restart"/>
            <w:tcBorders>
              <w:top w:val="outset" w:sz="6" w:space="0" w:color="auto"/>
              <w:left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201</w:t>
            </w:r>
            <w:r w:rsidRPr="00D937FC">
              <w:rPr>
                <w:rFonts w:ascii="仿宋" w:eastAsia="仿宋" w:hAnsi="仿宋" w:cs="宋体" w:hint="eastAsia"/>
                <w:color w:val="000000"/>
                <w:kern w:val="0"/>
                <w:sz w:val="28"/>
                <w:szCs w:val="28"/>
              </w:rPr>
              <w:t>6年</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题量类型</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5</w:t>
            </w:r>
            <w:r w:rsidRPr="00D937FC">
              <w:rPr>
                <w:rFonts w:ascii="仿宋" w:eastAsia="仿宋" w:hAnsi="仿宋" w:cs="宋体"/>
                <w:color w:val="000000"/>
                <w:kern w:val="0"/>
                <w:sz w:val="28"/>
                <w:szCs w:val="28"/>
              </w:rPr>
              <w:t>（选择题</w:t>
            </w:r>
            <w:r w:rsidRPr="00D937FC">
              <w:rPr>
                <w:rFonts w:ascii="仿宋" w:eastAsia="仿宋" w:hAnsi="仿宋" w:cs="宋体" w:hint="eastAsia"/>
                <w:color w:val="000000"/>
                <w:kern w:val="0"/>
                <w:sz w:val="28"/>
                <w:szCs w:val="28"/>
              </w:rPr>
              <w:t>4</w:t>
            </w:r>
            <w:r w:rsidRPr="00D937FC">
              <w:rPr>
                <w:rFonts w:ascii="仿宋" w:eastAsia="仿宋" w:hAnsi="仿宋" w:cs="宋体"/>
                <w:color w:val="000000"/>
                <w:kern w:val="0"/>
                <w:sz w:val="28"/>
                <w:szCs w:val="28"/>
              </w:rPr>
              <w:t>个、主观题1问）</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4</w:t>
            </w:r>
            <w:r w:rsidRPr="00D937FC">
              <w:rPr>
                <w:rFonts w:ascii="仿宋" w:eastAsia="仿宋" w:hAnsi="仿宋" w:cs="宋体"/>
                <w:color w:val="000000"/>
                <w:kern w:val="0"/>
                <w:sz w:val="28"/>
                <w:szCs w:val="28"/>
              </w:rPr>
              <w:t>题（选择题</w:t>
            </w:r>
            <w:r w:rsidRPr="00D937FC">
              <w:rPr>
                <w:rFonts w:ascii="仿宋" w:eastAsia="仿宋" w:hAnsi="仿宋" w:cs="宋体" w:hint="eastAsia"/>
                <w:color w:val="000000"/>
                <w:kern w:val="0"/>
                <w:sz w:val="28"/>
                <w:szCs w:val="28"/>
              </w:rPr>
              <w:t>3</w:t>
            </w:r>
            <w:r w:rsidRPr="00D937FC">
              <w:rPr>
                <w:rFonts w:ascii="仿宋" w:eastAsia="仿宋" w:hAnsi="仿宋" w:cs="宋体"/>
                <w:color w:val="000000"/>
                <w:kern w:val="0"/>
                <w:sz w:val="28"/>
                <w:szCs w:val="28"/>
              </w:rPr>
              <w:t>个、主观题1问）</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3</w:t>
            </w:r>
            <w:r w:rsidRPr="00D937FC">
              <w:rPr>
                <w:rFonts w:ascii="仿宋" w:eastAsia="仿宋" w:hAnsi="仿宋" w:cs="宋体"/>
                <w:color w:val="000000"/>
                <w:kern w:val="0"/>
                <w:sz w:val="28"/>
                <w:szCs w:val="28"/>
              </w:rPr>
              <w:t>题（选择题1个、主观题</w:t>
            </w:r>
            <w:r w:rsidRPr="00D937FC">
              <w:rPr>
                <w:rFonts w:ascii="仿宋" w:eastAsia="仿宋" w:hAnsi="仿宋" w:cs="宋体" w:hint="eastAsia"/>
                <w:color w:val="000000"/>
                <w:kern w:val="0"/>
                <w:sz w:val="28"/>
                <w:szCs w:val="28"/>
              </w:rPr>
              <w:t>2</w:t>
            </w:r>
            <w:r w:rsidRPr="00D937FC">
              <w:rPr>
                <w:rFonts w:ascii="仿宋" w:eastAsia="仿宋" w:hAnsi="仿宋" w:cs="宋体"/>
                <w:color w:val="000000"/>
                <w:kern w:val="0"/>
                <w:sz w:val="28"/>
                <w:szCs w:val="28"/>
              </w:rPr>
              <w:t>问）</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5题（选择题4个</w:t>
            </w:r>
            <w:r w:rsidRPr="00D937FC">
              <w:rPr>
                <w:rFonts w:ascii="仿宋" w:eastAsia="仿宋" w:hAnsi="仿宋" w:cs="宋体" w:hint="eastAsia"/>
                <w:color w:val="000000"/>
                <w:kern w:val="0"/>
                <w:sz w:val="28"/>
                <w:szCs w:val="28"/>
              </w:rPr>
              <w:t>、</w:t>
            </w:r>
            <w:r w:rsidRPr="00D937FC">
              <w:rPr>
                <w:rFonts w:ascii="仿宋" w:eastAsia="仿宋" w:hAnsi="仿宋" w:cs="宋体"/>
                <w:color w:val="000000"/>
                <w:kern w:val="0"/>
                <w:sz w:val="28"/>
                <w:szCs w:val="28"/>
              </w:rPr>
              <w:t>主观题1问）</w:t>
            </w:r>
          </w:p>
        </w:tc>
      </w:tr>
      <w:tr w:rsidR="00B31DBF" w:rsidRPr="00D937FC" w:rsidTr="004A35FE">
        <w:trPr>
          <w:tblCellSpacing w:w="0" w:type="dxa"/>
        </w:trPr>
        <w:tc>
          <w:tcPr>
            <w:tcW w:w="724" w:type="dxa"/>
            <w:vMerge/>
            <w:tcBorders>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分值</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30</w:t>
            </w:r>
            <w:r w:rsidRPr="00D937FC">
              <w:rPr>
                <w:rFonts w:ascii="仿宋" w:eastAsia="仿宋" w:hAnsi="仿宋" w:cs="宋体"/>
                <w:color w:val="000000"/>
                <w:kern w:val="0"/>
                <w:sz w:val="28"/>
                <w:szCs w:val="28"/>
              </w:rPr>
              <w:t>分</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24分</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18</w:t>
            </w:r>
            <w:r w:rsidRPr="00D937FC">
              <w:rPr>
                <w:rFonts w:ascii="仿宋" w:eastAsia="仿宋" w:hAnsi="仿宋" w:cs="宋体"/>
                <w:color w:val="000000"/>
                <w:kern w:val="0"/>
                <w:sz w:val="28"/>
                <w:szCs w:val="28"/>
              </w:rPr>
              <w:t>分</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28</w:t>
            </w:r>
            <w:r w:rsidRPr="00D937FC">
              <w:rPr>
                <w:rFonts w:ascii="仿宋" w:eastAsia="仿宋" w:hAnsi="仿宋" w:cs="宋体"/>
                <w:color w:val="000000"/>
                <w:kern w:val="0"/>
                <w:sz w:val="28"/>
                <w:szCs w:val="28"/>
              </w:rPr>
              <w:t>分</w:t>
            </w:r>
          </w:p>
        </w:tc>
      </w:tr>
      <w:tr w:rsidR="00B31DBF" w:rsidRPr="00D937FC" w:rsidTr="004A35FE">
        <w:trPr>
          <w:tblCellSpacing w:w="0" w:type="dxa"/>
        </w:trPr>
        <w:tc>
          <w:tcPr>
            <w:tcW w:w="724" w:type="dxa"/>
            <w:vMerge w:val="restart"/>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201</w:t>
            </w:r>
            <w:r w:rsidRPr="00D937FC">
              <w:rPr>
                <w:rFonts w:ascii="仿宋" w:eastAsia="仿宋" w:hAnsi="仿宋" w:cs="宋体" w:hint="eastAsia"/>
                <w:color w:val="000000"/>
                <w:kern w:val="0"/>
                <w:sz w:val="28"/>
                <w:szCs w:val="28"/>
              </w:rPr>
              <w:t>5年</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题量类型</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5</w:t>
            </w:r>
            <w:r w:rsidRPr="00D937FC">
              <w:rPr>
                <w:rFonts w:ascii="仿宋" w:eastAsia="仿宋" w:hAnsi="仿宋" w:cs="宋体"/>
                <w:color w:val="000000"/>
                <w:kern w:val="0"/>
                <w:sz w:val="28"/>
                <w:szCs w:val="28"/>
              </w:rPr>
              <w:t>（选择题</w:t>
            </w:r>
            <w:r w:rsidRPr="00D937FC">
              <w:rPr>
                <w:rFonts w:ascii="仿宋" w:eastAsia="仿宋" w:hAnsi="仿宋" w:cs="宋体" w:hint="eastAsia"/>
                <w:color w:val="000000"/>
                <w:kern w:val="0"/>
                <w:sz w:val="28"/>
                <w:szCs w:val="28"/>
              </w:rPr>
              <w:t>4</w:t>
            </w:r>
            <w:r w:rsidRPr="00D937FC">
              <w:rPr>
                <w:rFonts w:ascii="仿宋" w:eastAsia="仿宋" w:hAnsi="仿宋" w:cs="宋体"/>
                <w:color w:val="000000"/>
                <w:kern w:val="0"/>
                <w:sz w:val="28"/>
                <w:szCs w:val="28"/>
              </w:rPr>
              <w:t>个、主观题1问）</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4</w:t>
            </w:r>
            <w:r w:rsidRPr="00D937FC">
              <w:rPr>
                <w:rFonts w:ascii="仿宋" w:eastAsia="仿宋" w:hAnsi="仿宋" w:cs="宋体"/>
                <w:color w:val="000000"/>
                <w:kern w:val="0"/>
                <w:sz w:val="28"/>
                <w:szCs w:val="28"/>
              </w:rPr>
              <w:t>题（选择题</w:t>
            </w:r>
            <w:r w:rsidRPr="00D937FC">
              <w:rPr>
                <w:rFonts w:ascii="仿宋" w:eastAsia="仿宋" w:hAnsi="仿宋" w:cs="宋体" w:hint="eastAsia"/>
                <w:color w:val="000000"/>
                <w:kern w:val="0"/>
                <w:sz w:val="28"/>
                <w:szCs w:val="28"/>
              </w:rPr>
              <w:t>3</w:t>
            </w:r>
            <w:r w:rsidRPr="00D937FC">
              <w:rPr>
                <w:rFonts w:ascii="仿宋" w:eastAsia="仿宋" w:hAnsi="仿宋" w:cs="宋体"/>
                <w:color w:val="000000"/>
                <w:kern w:val="0"/>
                <w:sz w:val="28"/>
                <w:szCs w:val="28"/>
              </w:rPr>
              <w:t>个、主观题1问，）</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3</w:t>
            </w:r>
            <w:r w:rsidRPr="00D937FC">
              <w:rPr>
                <w:rFonts w:ascii="仿宋" w:eastAsia="仿宋" w:hAnsi="仿宋" w:cs="宋体"/>
                <w:color w:val="000000"/>
                <w:kern w:val="0"/>
                <w:sz w:val="28"/>
                <w:szCs w:val="28"/>
              </w:rPr>
              <w:t>题（选择题1个、主观题</w:t>
            </w:r>
            <w:r w:rsidRPr="00D937FC">
              <w:rPr>
                <w:rFonts w:ascii="仿宋" w:eastAsia="仿宋" w:hAnsi="仿宋" w:cs="宋体" w:hint="eastAsia"/>
                <w:color w:val="000000"/>
                <w:kern w:val="0"/>
                <w:sz w:val="28"/>
                <w:szCs w:val="28"/>
              </w:rPr>
              <w:t>2</w:t>
            </w:r>
            <w:r w:rsidRPr="00D937FC">
              <w:rPr>
                <w:rFonts w:ascii="仿宋" w:eastAsia="仿宋" w:hAnsi="仿宋" w:cs="宋体"/>
                <w:color w:val="000000"/>
                <w:kern w:val="0"/>
                <w:sz w:val="28"/>
                <w:szCs w:val="28"/>
              </w:rPr>
              <w:t>问）</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5题（选择题4个主观题1问）</w:t>
            </w:r>
          </w:p>
        </w:tc>
      </w:tr>
      <w:tr w:rsidR="00B31DBF" w:rsidRPr="00D937FC" w:rsidTr="004A35FE">
        <w:trPr>
          <w:tblCellSpacing w:w="0" w:type="dxa"/>
        </w:trPr>
        <w:tc>
          <w:tcPr>
            <w:tcW w:w="724"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B31DBF" w:rsidRPr="00D937FC" w:rsidRDefault="00B31DBF" w:rsidP="00D937FC">
            <w:pPr>
              <w:widowControl/>
              <w:spacing w:line="360" w:lineRule="exact"/>
              <w:jc w:val="left"/>
              <w:rPr>
                <w:rFonts w:ascii="仿宋" w:eastAsia="仿宋" w:hAnsi="仿宋" w:cs="宋体"/>
                <w:color w:val="000000"/>
                <w:kern w:val="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分值</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30分</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24分</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20</w:t>
            </w:r>
            <w:r w:rsidRPr="00D937FC">
              <w:rPr>
                <w:rFonts w:ascii="仿宋" w:eastAsia="仿宋" w:hAnsi="仿宋" w:cs="宋体"/>
                <w:color w:val="000000"/>
                <w:kern w:val="0"/>
                <w:sz w:val="28"/>
                <w:szCs w:val="28"/>
              </w:rPr>
              <w:t>分</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w:t>
            </w:r>
            <w:r w:rsidRPr="00D937FC">
              <w:rPr>
                <w:rFonts w:ascii="仿宋" w:eastAsia="仿宋" w:hAnsi="仿宋" w:cs="宋体" w:hint="eastAsia"/>
                <w:color w:val="000000"/>
                <w:kern w:val="0"/>
                <w:sz w:val="28"/>
                <w:szCs w:val="28"/>
              </w:rPr>
              <w:t>6</w:t>
            </w:r>
            <w:r w:rsidRPr="00D937FC">
              <w:rPr>
                <w:rFonts w:ascii="仿宋" w:eastAsia="仿宋" w:hAnsi="仿宋" w:cs="宋体"/>
                <w:color w:val="000000"/>
                <w:kern w:val="0"/>
                <w:sz w:val="28"/>
                <w:szCs w:val="28"/>
              </w:rPr>
              <w:t>分</w:t>
            </w:r>
          </w:p>
        </w:tc>
      </w:tr>
      <w:tr w:rsidR="00B31DBF" w:rsidRPr="00D937FC" w:rsidTr="004A35FE">
        <w:trPr>
          <w:tblCellSpacing w:w="0" w:type="dxa"/>
        </w:trPr>
        <w:tc>
          <w:tcPr>
            <w:tcW w:w="724" w:type="dxa"/>
            <w:vMerge w:val="restart"/>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201</w:t>
            </w:r>
            <w:r w:rsidRPr="00D937FC">
              <w:rPr>
                <w:rFonts w:ascii="仿宋" w:eastAsia="仿宋" w:hAnsi="仿宋" w:cs="宋体" w:hint="eastAsia"/>
                <w:color w:val="000000"/>
                <w:kern w:val="0"/>
                <w:sz w:val="28"/>
                <w:szCs w:val="28"/>
              </w:rPr>
              <w:t>4年</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题量</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5</w:t>
            </w:r>
            <w:r w:rsidRPr="00D937FC">
              <w:rPr>
                <w:rFonts w:ascii="仿宋" w:eastAsia="仿宋" w:hAnsi="仿宋" w:cs="宋体"/>
                <w:color w:val="000000"/>
                <w:kern w:val="0"/>
                <w:sz w:val="28"/>
                <w:szCs w:val="28"/>
              </w:rPr>
              <w:t>题（选择题</w:t>
            </w:r>
            <w:r w:rsidRPr="00D937FC">
              <w:rPr>
                <w:rFonts w:ascii="仿宋" w:eastAsia="仿宋" w:hAnsi="仿宋" w:cs="宋体" w:hint="eastAsia"/>
                <w:color w:val="000000"/>
                <w:kern w:val="0"/>
                <w:sz w:val="28"/>
                <w:szCs w:val="28"/>
              </w:rPr>
              <w:t>4</w:t>
            </w:r>
            <w:r w:rsidRPr="00D937FC">
              <w:rPr>
                <w:rFonts w:ascii="仿宋" w:eastAsia="仿宋" w:hAnsi="仿宋" w:cs="宋体"/>
                <w:color w:val="000000"/>
                <w:kern w:val="0"/>
                <w:sz w:val="28"/>
                <w:szCs w:val="28"/>
              </w:rPr>
              <w:t>个、主观题1问）</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4</w:t>
            </w:r>
            <w:r w:rsidRPr="00D937FC">
              <w:rPr>
                <w:rFonts w:ascii="仿宋" w:eastAsia="仿宋" w:hAnsi="仿宋" w:cs="宋体"/>
                <w:color w:val="000000"/>
                <w:kern w:val="0"/>
                <w:sz w:val="28"/>
                <w:szCs w:val="28"/>
              </w:rPr>
              <w:t>题（选择题</w:t>
            </w:r>
            <w:r w:rsidRPr="00D937FC">
              <w:rPr>
                <w:rFonts w:ascii="仿宋" w:eastAsia="仿宋" w:hAnsi="仿宋" w:cs="宋体" w:hint="eastAsia"/>
                <w:color w:val="000000"/>
                <w:kern w:val="0"/>
                <w:sz w:val="28"/>
                <w:szCs w:val="28"/>
              </w:rPr>
              <w:t>3</w:t>
            </w:r>
            <w:r w:rsidRPr="00D937FC">
              <w:rPr>
                <w:rFonts w:ascii="仿宋" w:eastAsia="仿宋" w:hAnsi="仿宋" w:cs="宋体"/>
                <w:color w:val="000000"/>
                <w:kern w:val="0"/>
                <w:sz w:val="28"/>
                <w:szCs w:val="28"/>
              </w:rPr>
              <w:t>个、主观题1问）</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3</w:t>
            </w:r>
            <w:r w:rsidRPr="00D937FC">
              <w:rPr>
                <w:rFonts w:ascii="仿宋" w:eastAsia="仿宋" w:hAnsi="仿宋" w:cs="宋体"/>
                <w:color w:val="000000"/>
                <w:kern w:val="0"/>
                <w:sz w:val="28"/>
                <w:szCs w:val="28"/>
              </w:rPr>
              <w:t>题（选择题1个，主观题2问）</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5</w:t>
            </w:r>
            <w:r w:rsidRPr="00D937FC">
              <w:rPr>
                <w:rFonts w:ascii="仿宋" w:eastAsia="仿宋" w:hAnsi="仿宋" w:cs="宋体"/>
                <w:color w:val="000000"/>
                <w:kern w:val="0"/>
                <w:sz w:val="28"/>
                <w:szCs w:val="28"/>
              </w:rPr>
              <w:t>题（选择题4个、主观题</w:t>
            </w:r>
            <w:r w:rsidRPr="00D937FC">
              <w:rPr>
                <w:rFonts w:ascii="仿宋" w:eastAsia="仿宋" w:hAnsi="仿宋" w:cs="宋体" w:hint="eastAsia"/>
                <w:color w:val="000000"/>
                <w:kern w:val="0"/>
                <w:sz w:val="28"/>
                <w:szCs w:val="28"/>
              </w:rPr>
              <w:t>1</w:t>
            </w:r>
            <w:r w:rsidRPr="00D937FC">
              <w:rPr>
                <w:rFonts w:ascii="仿宋" w:eastAsia="仿宋" w:hAnsi="仿宋" w:cs="宋体"/>
                <w:color w:val="000000"/>
                <w:kern w:val="0"/>
                <w:sz w:val="28"/>
                <w:szCs w:val="28"/>
              </w:rPr>
              <w:t>问）</w:t>
            </w:r>
          </w:p>
        </w:tc>
      </w:tr>
      <w:tr w:rsidR="00B31DBF" w:rsidRPr="00D937FC" w:rsidTr="004A35FE">
        <w:trPr>
          <w:tblCellSpacing w:w="0" w:type="dxa"/>
        </w:trPr>
        <w:tc>
          <w:tcPr>
            <w:tcW w:w="724"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B31DBF" w:rsidRPr="00D937FC" w:rsidRDefault="00B31DBF" w:rsidP="00D937FC">
            <w:pPr>
              <w:widowControl/>
              <w:spacing w:line="360" w:lineRule="exact"/>
              <w:jc w:val="left"/>
              <w:rPr>
                <w:rFonts w:ascii="仿宋" w:eastAsia="仿宋" w:hAnsi="仿宋" w:cs="宋体"/>
                <w:color w:val="000000"/>
                <w:kern w:val="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分值</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30分</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w:t>
            </w:r>
            <w:r w:rsidRPr="00D937FC">
              <w:rPr>
                <w:rFonts w:ascii="仿宋" w:eastAsia="仿宋" w:hAnsi="仿宋" w:cs="宋体" w:hint="eastAsia"/>
                <w:color w:val="000000"/>
                <w:kern w:val="0"/>
                <w:sz w:val="28"/>
                <w:szCs w:val="28"/>
              </w:rPr>
              <w:t>4</w:t>
            </w:r>
            <w:r w:rsidRPr="00D937FC">
              <w:rPr>
                <w:rFonts w:ascii="仿宋" w:eastAsia="仿宋" w:hAnsi="仿宋" w:cs="宋体"/>
                <w:color w:val="000000"/>
                <w:kern w:val="0"/>
                <w:sz w:val="28"/>
                <w:szCs w:val="28"/>
              </w:rPr>
              <w:t>分</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1</w:t>
            </w:r>
            <w:r w:rsidRPr="00D937FC">
              <w:rPr>
                <w:rFonts w:ascii="仿宋" w:eastAsia="仿宋" w:hAnsi="仿宋" w:cs="宋体" w:hint="eastAsia"/>
                <w:color w:val="000000"/>
                <w:kern w:val="0"/>
                <w:sz w:val="28"/>
                <w:szCs w:val="28"/>
              </w:rPr>
              <w:t>8</w:t>
            </w:r>
            <w:r w:rsidRPr="00D937FC">
              <w:rPr>
                <w:rFonts w:ascii="仿宋" w:eastAsia="仿宋" w:hAnsi="仿宋" w:cs="宋体"/>
                <w:color w:val="000000"/>
                <w:kern w:val="0"/>
                <w:sz w:val="28"/>
                <w:szCs w:val="28"/>
              </w:rPr>
              <w:t>分</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28</w:t>
            </w:r>
            <w:r w:rsidRPr="00D937FC">
              <w:rPr>
                <w:rFonts w:ascii="仿宋" w:eastAsia="仿宋" w:hAnsi="仿宋" w:cs="宋体"/>
                <w:color w:val="000000"/>
                <w:kern w:val="0"/>
                <w:sz w:val="28"/>
                <w:szCs w:val="28"/>
              </w:rPr>
              <w:t>分</w:t>
            </w:r>
          </w:p>
        </w:tc>
      </w:tr>
      <w:tr w:rsidR="00B31DBF" w:rsidRPr="00D937FC" w:rsidTr="004A35FE">
        <w:trPr>
          <w:tblCellSpacing w:w="0" w:type="dxa"/>
        </w:trPr>
        <w:tc>
          <w:tcPr>
            <w:tcW w:w="724"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2013</w:t>
            </w:r>
            <w:r w:rsidRPr="00D937FC">
              <w:rPr>
                <w:rFonts w:ascii="仿宋" w:eastAsia="仿宋" w:hAnsi="仿宋" w:cs="宋体" w:hint="eastAsia"/>
                <w:color w:val="000000"/>
                <w:kern w:val="0"/>
                <w:sz w:val="28"/>
                <w:szCs w:val="28"/>
              </w:rPr>
              <w:t>年</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题量</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5题（选择题4个、主观题1问）</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4题（选择题3个、主观题1问）</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2</w:t>
            </w:r>
            <w:r w:rsidRPr="00D937FC">
              <w:rPr>
                <w:rFonts w:ascii="仿宋" w:eastAsia="仿宋" w:hAnsi="仿宋" w:cs="宋体"/>
                <w:color w:val="000000"/>
                <w:kern w:val="0"/>
                <w:sz w:val="28"/>
                <w:szCs w:val="28"/>
              </w:rPr>
              <w:t>题（选择题1个，主观题</w:t>
            </w:r>
            <w:r w:rsidRPr="00D937FC">
              <w:rPr>
                <w:rFonts w:ascii="仿宋" w:eastAsia="仿宋" w:hAnsi="仿宋" w:cs="宋体" w:hint="eastAsia"/>
                <w:color w:val="000000"/>
                <w:kern w:val="0"/>
                <w:sz w:val="28"/>
                <w:szCs w:val="28"/>
              </w:rPr>
              <w:t>1</w:t>
            </w:r>
            <w:r w:rsidRPr="00D937FC">
              <w:rPr>
                <w:rFonts w:ascii="仿宋" w:eastAsia="仿宋" w:hAnsi="仿宋" w:cs="宋体"/>
                <w:color w:val="000000"/>
                <w:kern w:val="0"/>
                <w:sz w:val="28"/>
                <w:szCs w:val="28"/>
              </w:rPr>
              <w:t>问）</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6题（选择题4个、主观题</w:t>
            </w:r>
            <w:r w:rsidRPr="00D937FC">
              <w:rPr>
                <w:rFonts w:ascii="仿宋" w:eastAsia="仿宋" w:hAnsi="仿宋" w:cs="宋体" w:hint="eastAsia"/>
                <w:color w:val="000000"/>
                <w:kern w:val="0"/>
                <w:sz w:val="28"/>
                <w:szCs w:val="28"/>
              </w:rPr>
              <w:t>2</w:t>
            </w:r>
            <w:r w:rsidRPr="00D937FC">
              <w:rPr>
                <w:rFonts w:ascii="仿宋" w:eastAsia="仿宋" w:hAnsi="仿宋" w:cs="宋体"/>
                <w:color w:val="000000"/>
                <w:kern w:val="0"/>
                <w:sz w:val="28"/>
                <w:szCs w:val="28"/>
              </w:rPr>
              <w:t>问）</w:t>
            </w:r>
          </w:p>
        </w:tc>
      </w:tr>
      <w:tr w:rsidR="00B31DBF" w:rsidRPr="00D937FC" w:rsidTr="004A35FE">
        <w:trPr>
          <w:tblCellSpacing w:w="0" w:type="dxa"/>
        </w:trPr>
        <w:tc>
          <w:tcPr>
            <w:tcW w:w="724"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B31DBF" w:rsidRPr="00D937FC" w:rsidRDefault="00B31DBF" w:rsidP="00D937FC">
            <w:pPr>
              <w:widowControl/>
              <w:spacing w:line="360" w:lineRule="exact"/>
              <w:jc w:val="left"/>
              <w:rPr>
                <w:rFonts w:ascii="仿宋" w:eastAsia="仿宋" w:hAnsi="仿宋" w:cs="宋体"/>
                <w:color w:val="000000"/>
                <w:kern w:val="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分值</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30分</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24分</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14分</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32分</w:t>
            </w:r>
          </w:p>
        </w:tc>
      </w:tr>
      <w:tr w:rsidR="00B31DBF" w:rsidRPr="00D937FC" w:rsidTr="004A35FE">
        <w:trPr>
          <w:tblCellSpacing w:w="0" w:type="dxa"/>
        </w:trPr>
        <w:tc>
          <w:tcPr>
            <w:tcW w:w="724"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201</w:t>
            </w:r>
            <w:r w:rsidRPr="00D937FC">
              <w:rPr>
                <w:rFonts w:ascii="仿宋" w:eastAsia="仿宋" w:hAnsi="仿宋" w:cs="宋体" w:hint="eastAsia"/>
                <w:color w:val="000000"/>
                <w:kern w:val="0"/>
                <w:sz w:val="28"/>
                <w:szCs w:val="28"/>
              </w:rPr>
              <w:t>2年</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题量</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5</w:t>
            </w:r>
            <w:r w:rsidRPr="00D937FC">
              <w:rPr>
                <w:rFonts w:ascii="仿宋" w:eastAsia="仿宋" w:hAnsi="仿宋" w:cs="宋体"/>
                <w:color w:val="000000"/>
                <w:kern w:val="0"/>
                <w:sz w:val="28"/>
                <w:szCs w:val="28"/>
              </w:rPr>
              <w:t>题（选择题4个、主观题1问）</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4题（选择题3个、主观题1问）</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hint="eastAsia"/>
                <w:color w:val="000000"/>
                <w:kern w:val="0"/>
                <w:sz w:val="28"/>
                <w:szCs w:val="28"/>
              </w:rPr>
              <w:t>2</w:t>
            </w:r>
            <w:r w:rsidRPr="00D937FC">
              <w:rPr>
                <w:rFonts w:ascii="仿宋" w:eastAsia="仿宋" w:hAnsi="仿宋" w:cs="宋体"/>
                <w:color w:val="000000"/>
                <w:kern w:val="0"/>
                <w:sz w:val="28"/>
                <w:szCs w:val="28"/>
              </w:rPr>
              <w:t>题（选择题1个，主观题</w:t>
            </w:r>
            <w:r w:rsidRPr="00D937FC">
              <w:rPr>
                <w:rFonts w:ascii="仿宋" w:eastAsia="仿宋" w:hAnsi="仿宋" w:cs="宋体" w:hint="eastAsia"/>
                <w:color w:val="000000"/>
                <w:kern w:val="0"/>
                <w:sz w:val="28"/>
                <w:szCs w:val="28"/>
              </w:rPr>
              <w:t>1</w:t>
            </w:r>
            <w:r w:rsidRPr="00D937FC">
              <w:rPr>
                <w:rFonts w:ascii="仿宋" w:eastAsia="仿宋" w:hAnsi="仿宋" w:cs="宋体"/>
                <w:color w:val="000000"/>
                <w:kern w:val="0"/>
                <w:sz w:val="28"/>
                <w:szCs w:val="28"/>
              </w:rPr>
              <w:t>问）</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6题（选择题4个、主观题</w:t>
            </w:r>
            <w:r w:rsidRPr="00D937FC">
              <w:rPr>
                <w:rFonts w:ascii="仿宋" w:eastAsia="仿宋" w:hAnsi="仿宋" w:cs="宋体" w:hint="eastAsia"/>
                <w:color w:val="000000"/>
                <w:kern w:val="0"/>
                <w:sz w:val="28"/>
                <w:szCs w:val="28"/>
              </w:rPr>
              <w:t>2</w:t>
            </w:r>
            <w:r w:rsidRPr="00D937FC">
              <w:rPr>
                <w:rFonts w:ascii="仿宋" w:eastAsia="仿宋" w:hAnsi="仿宋" w:cs="宋体"/>
                <w:color w:val="000000"/>
                <w:kern w:val="0"/>
                <w:sz w:val="28"/>
                <w:szCs w:val="28"/>
              </w:rPr>
              <w:t>问）</w:t>
            </w:r>
          </w:p>
        </w:tc>
      </w:tr>
      <w:tr w:rsidR="00B31DBF" w:rsidRPr="00D937FC" w:rsidTr="004A35FE">
        <w:trPr>
          <w:tblCellSpacing w:w="0" w:type="dxa"/>
        </w:trPr>
        <w:tc>
          <w:tcPr>
            <w:tcW w:w="724"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B31DBF" w:rsidRPr="00D937FC" w:rsidRDefault="00B31DBF" w:rsidP="00D937FC">
            <w:pPr>
              <w:widowControl/>
              <w:spacing w:line="360" w:lineRule="exact"/>
              <w:jc w:val="left"/>
              <w:rPr>
                <w:rFonts w:ascii="仿宋" w:eastAsia="仿宋" w:hAnsi="仿宋" w:cs="宋体"/>
                <w:color w:val="000000"/>
                <w:kern w:val="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分值</w:t>
            </w:r>
          </w:p>
        </w:tc>
        <w:tc>
          <w:tcPr>
            <w:tcW w:w="173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30分</w:t>
            </w:r>
          </w:p>
        </w:tc>
        <w:tc>
          <w:tcPr>
            <w:tcW w:w="1812"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24分</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1</w:t>
            </w:r>
            <w:r w:rsidRPr="00D937FC">
              <w:rPr>
                <w:rFonts w:ascii="仿宋" w:eastAsia="仿宋" w:hAnsi="仿宋" w:cs="宋体" w:hint="eastAsia"/>
                <w:color w:val="000000"/>
                <w:kern w:val="0"/>
                <w:sz w:val="28"/>
                <w:szCs w:val="28"/>
              </w:rPr>
              <w:t>6</w:t>
            </w:r>
            <w:r w:rsidRPr="00D937FC">
              <w:rPr>
                <w:rFonts w:ascii="仿宋" w:eastAsia="仿宋" w:hAnsi="仿宋" w:cs="宋体"/>
                <w:color w:val="000000"/>
                <w:kern w:val="0"/>
                <w:sz w:val="28"/>
                <w:szCs w:val="28"/>
              </w:rPr>
              <w:t>分</w:t>
            </w:r>
          </w:p>
        </w:tc>
        <w:tc>
          <w:tcPr>
            <w:tcW w:w="1658" w:type="dxa"/>
            <w:tcBorders>
              <w:top w:val="outset" w:sz="6" w:space="0" w:color="auto"/>
              <w:left w:val="outset" w:sz="6" w:space="0" w:color="auto"/>
              <w:bottom w:val="outset" w:sz="6" w:space="0" w:color="auto"/>
              <w:right w:val="outset" w:sz="6" w:space="0" w:color="auto"/>
            </w:tcBorders>
            <w:shd w:val="clear" w:color="auto" w:fill="FFFFFF"/>
          </w:tcPr>
          <w:p w:rsidR="00B31DBF" w:rsidRPr="00D937FC" w:rsidRDefault="00B31DBF" w:rsidP="00D937FC">
            <w:pPr>
              <w:widowControl/>
              <w:spacing w:after="100" w:line="360" w:lineRule="exact"/>
              <w:jc w:val="left"/>
              <w:rPr>
                <w:rFonts w:ascii="仿宋" w:eastAsia="仿宋" w:hAnsi="仿宋" w:cs="宋体"/>
                <w:color w:val="000000"/>
                <w:kern w:val="0"/>
                <w:sz w:val="28"/>
                <w:szCs w:val="28"/>
              </w:rPr>
            </w:pPr>
            <w:r w:rsidRPr="00D937FC">
              <w:rPr>
                <w:rFonts w:ascii="仿宋" w:eastAsia="仿宋" w:hAnsi="仿宋" w:cs="宋体"/>
                <w:color w:val="000000"/>
                <w:kern w:val="0"/>
                <w:sz w:val="28"/>
                <w:szCs w:val="28"/>
              </w:rPr>
              <w:t>3</w:t>
            </w:r>
            <w:r w:rsidRPr="00D937FC">
              <w:rPr>
                <w:rFonts w:ascii="仿宋" w:eastAsia="仿宋" w:hAnsi="仿宋" w:cs="宋体" w:hint="eastAsia"/>
                <w:color w:val="000000"/>
                <w:kern w:val="0"/>
                <w:sz w:val="28"/>
                <w:szCs w:val="28"/>
              </w:rPr>
              <w:t>0</w:t>
            </w:r>
            <w:r w:rsidRPr="00D937FC">
              <w:rPr>
                <w:rFonts w:ascii="仿宋" w:eastAsia="仿宋" w:hAnsi="仿宋" w:cs="宋体"/>
                <w:color w:val="000000"/>
                <w:kern w:val="0"/>
                <w:sz w:val="28"/>
                <w:szCs w:val="28"/>
              </w:rPr>
              <w:t>分</w:t>
            </w:r>
          </w:p>
        </w:tc>
      </w:tr>
    </w:tbl>
    <w:p w:rsidR="00B31DBF" w:rsidRPr="00D937FC" w:rsidRDefault="00B31DBF" w:rsidP="00D937FC">
      <w:pPr>
        <w:widowControl/>
        <w:shd w:val="clear" w:color="auto" w:fill="FFFFFF"/>
        <w:spacing w:line="480" w:lineRule="exact"/>
        <w:ind w:firstLineChars="200" w:firstLine="600"/>
        <w:jc w:val="left"/>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难度较2015年有所降低，选题回避了高难度试题，增加中低难度题。没有出现令考生焦虑的计算题，图表题难度也大大下降。综合题重在考核学生熟悉程度高的主干知识，明确指出所运用的知识范围。试题的情境、问题的设置都</w:t>
      </w:r>
      <w:proofErr w:type="gramStart"/>
      <w:r w:rsidRPr="00D937FC">
        <w:rPr>
          <w:rFonts w:ascii="仿宋" w:eastAsia="仿宋" w:hAnsi="仿宋" w:cs="宋体" w:hint="eastAsia"/>
          <w:color w:val="333333"/>
          <w:kern w:val="0"/>
          <w:sz w:val="30"/>
          <w:szCs w:val="30"/>
        </w:rPr>
        <w:t>贴符合</w:t>
      </w:r>
      <w:proofErr w:type="gramEnd"/>
      <w:r w:rsidRPr="00D937FC">
        <w:rPr>
          <w:rFonts w:ascii="仿宋" w:eastAsia="仿宋" w:hAnsi="仿宋" w:cs="宋体" w:hint="eastAsia"/>
          <w:color w:val="333333"/>
          <w:kern w:val="0"/>
          <w:sz w:val="30"/>
          <w:szCs w:val="30"/>
        </w:rPr>
        <w:t>学生的认知水平和理解能力。既体现高考选拔要求，又兼顾中学教学实际，也有利于推进高中思想政治课教学改革。</w:t>
      </w:r>
    </w:p>
    <w:p w:rsidR="00B31DBF" w:rsidRPr="00D937FC" w:rsidRDefault="00B31DBF" w:rsidP="00D937FC">
      <w:pPr>
        <w:widowControl/>
        <w:shd w:val="clear" w:color="auto" w:fill="FFFFFF"/>
        <w:spacing w:line="480" w:lineRule="exact"/>
        <w:ind w:firstLineChars="200" w:firstLine="600"/>
        <w:jc w:val="left"/>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lastRenderedPageBreak/>
        <w:t>试题命制科学规范。试题选取考点严格遵循《考试说明》，试题语言精确</w:t>
      </w:r>
      <w:proofErr w:type="gramStart"/>
      <w:r w:rsidRPr="00D937FC">
        <w:rPr>
          <w:rFonts w:ascii="仿宋" w:eastAsia="仿宋" w:hAnsi="仿宋" w:cs="宋体" w:hint="eastAsia"/>
          <w:color w:val="333333"/>
          <w:kern w:val="0"/>
          <w:sz w:val="30"/>
          <w:szCs w:val="30"/>
        </w:rPr>
        <w:t>凝炼</w:t>
      </w:r>
      <w:proofErr w:type="gramEnd"/>
      <w:r w:rsidRPr="00D937FC">
        <w:rPr>
          <w:rFonts w:ascii="仿宋" w:eastAsia="仿宋" w:hAnsi="仿宋" w:cs="宋体" w:hint="eastAsia"/>
          <w:color w:val="333333"/>
          <w:kern w:val="0"/>
          <w:sz w:val="30"/>
          <w:szCs w:val="30"/>
        </w:rPr>
        <w:t>，素材选择有出处，知识限定指向明确，设问直接，在科学性上基本做到了无疑义，没有怪题、偏题，使得试卷的考试选拔功能的到很好的发挥。</w:t>
      </w:r>
    </w:p>
    <w:p w:rsidR="00B31DBF" w:rsidRPr="00D937FC" w:rsidRDefault="00B31DBF" w:rsidP="00D937FC">
      <w:pPr>
        <w:widowControl/>
        <w:spacing w:line="480" w:lineRule="exact"/>
        <w:ind w:firstLineChars="200" w:firstLine="602"/>
        <w:jc w:val="left"/>
        <w:textAlignment w:val="baseline"/>
        <w:rPr>
          <w:rFonts w:ascii="仿宋" w:eastAsia="仿宋" w:hAnsi="仿宋" w:cs="宋体"/>
          <w:b/>
          <w:bCs/>
          <w:color w:val="333333"/>
          <w:kern w:val="0"/>
          <w:sz w:val="30"/>
          <w:szCs w:val="30"/>
          <w:bdr w:val="none" w:sz="0" w:space="0" w:color="auto" w:frame="1"/>
        </w:rPr>
      </w:pPr>
      <w:r w:rsidRPr="00D937FC">
        <w:rPr>
          <w:rFonts w:ascii="仿宋" w:eastAsia="仿宋" w:hAnsi="仿宋" w:cs="宋体" w:hint="eastAsia"/>
          <w:b/>
          <w:bCs/>
          <w:color w:val="333333"/>
          <w:kern w:val="0"/>
          <w:sz w:val="30"/>
          <w:szCs w:val="30"/>
          <w:bdr w:val="none" w:sz="0" w:space="0" w:color="auto" w:frame="1"/>
        </w:rPr>
        <w:t>备考措施：</w:t>
      </w:r>
    </w:p>
    <w:p w:rsidR="00B31DBF" w:rsidRPr="00D937FC" w:rsidRDefault="00B31DBF" w:rsidP="00D937FC">
      <w:pPr>
        <w:widowControl/>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传承我校政治课复习方面的优秀经验：团结协作，智力共享；三轮复习，寸土寸夯；培养能力，提升素养。</w:t>
      </w:r>
    </w:p>
    <w:p w:rsidR="00B31DBF" w:rsidRPr="00D937FC" w:rsidRDefault="00B31DBF" w:rsidP="00D937FC">
      <w:pPr>
        <w:widowControl/>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1、认真组织备课会，探讨教法，</w:t>
      </w:r>
      <w:proofErr w:type="gramStart"/>
      <w:r w:rsidRPr="00D937FC">
        <w:rPr>
          <w:rFonts w:ascii="仿宋" w:eastAsia="仿宋" w:hAnsi="仿宋" w:cs="宋体" w:hint="eastAsia"/>
          <w:color w:val="333333"/>
          <w:kern w:val="0"/>
          <w:sz w:val="30"/>
          <w:szCs w:val="30"/>
        </w:rPr>
        <w:t>突破重</w:t>
      </w:r>
      <w:proofErr w:type="gramEnd"/>
      <w:r w:rsidRPr="00D937FC">
        <w:rPr>
          <w:rFonts w:ascii="仿宋" w:eastAsia="仿宋" w:hAnsi="仿宋" w:cs="宋体" w:hint="eastAsia"/>
          <w:color w:val="333333"/>
          <w:kern w:val="0"/>
          <w:sz w:val="30"/>
          <w:szCs w:val="30"/>
        </w:rPr>
        <w:t>难点</w:t>
      </w:r>
    </w:p>
    <w:p w:rsidR="00B31DBF" w:rsidRPr="00D937FC" w:rsidRDefault="00B31DBF" w:rsidP="00D937FC">
      <w:pPr>
        <w:widowControl/>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2、精心备课，设计课件</w:t>
      </w:r>
    </w:p>
    <w:p w:rsidR="00B31DBF" w:rsidRPr="00D937FC" w:rsidRDefault="00B31DBF" w:rsidP="00D937FC">
      <w:pPr>
        <w:widowControl/>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3、认真上课，激发学生的积极性和主动性</w:t>
      </w:r>
    </w:p>
    <w:p w:rsidR="00B31DBF" w:rsidRPr="00D937FC" w:rsidRDefault="00B31DBF" w:rsidP="00D937FC">
      <w:pPr>
        <w:widowControl/>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4、作业考试化、批改规范化</w:t>
      </w:r>
    </w:p>
    <w:p w:rsidR="00B31DBF" w:rsidRPr="00D937FC" w:rsidRDefault="00B31DBF" w:rsidP="00D937FC">
      <w:pPr>
        <w:widowControl/>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5、精编练习，精练精讲，重方法，重实效</w:t>
      </w:r>
    </w:p>
    <w:p w:rsidR="00B31DBF" w:rsidRPr="00D937FC" w:rsidRDefault="00B31DBF" w:rsidP="00D937FC">
      <w:pPr>
        <w:widowControl/>
        <w:shd w:val="clear" w:color="auto" w:fill="FFFFFF"/>
        <w:spacing w:line="480" w:lineRule="exact"/>
        <w:ind w:firstLineChars="200" w:firstLine="600"/>
        <w:jc w:val="left"/>
        <w:rPr>
          <w:rFonts w:ascii="仿宋" w:eastAsia="仿宋" w:hAnsi="仿宋" w:cs="宋体"/>
          <w:color w:val="333333"/>
          <w:kern w:val="0"/>
          <w:sz w:val="30"/>
          <w:szCs w:val="30"/>
        </w:rPr>
      </w:pPr>
    </w:p>
    <w:p w:rsidR="00B31DBF" w:rsidRPr="00D937FC" w:rsidRDefault="00B31DBF" w:rsidP="00D937FC">
      <w:pPr>
        <w:widowControl/>
        <w:shd w:val="clear" w:color="auto" w:fill="FFFFFF"/>
        <w:spacing w:line="480" w:lineRule="exact"/>
        <w:ind w:firstLineChars="200" w:firstLine="602"/>
        <w:jc w:val="left"/>
        <w:rPr>
          <w:rFonts w:ascii="仿宋" w:eastAsia="仿宋" w:hAnsi="仿宋" w:cs="宋体"/>
          <w:b/>
          <w:bCs/>
          <w:color w:val="333333"/>
          <w:kern w:val="0"/>
          <w:sz w:val="30"/>
          <w:szCs w:val="30"/>
          <w:bdr w:val="none" w:sz="0" w:space="0" w:color="auto" w:frame="1"/>
        </w:rPr>
      </w:pPr>
      <w:r w:rsidRPr="00D937FC">
        <w:rPr>
          <w:rFonts w:ascii="仿宋" w:eastAsia="仿宋" w:hAnsi="仿宋" w:cs="宋体" w:hint="eastAsia"/>
          <w:b/>
          <w:bCs/>
          <w:color w:val="333333"/>
          <w:kern w:val="0"/>
          <w:sz w:val="30"/>
          <w:szCs w:val="30"/>
          <w:bdr w:val="none" w:sz="0" w:space="0" w:color="auto" w:frame="1"/>
        </w:rPr>
        <w:t>二、注重对学科基础知识的考查，强调对主干知识的综合运用</w:t>
      </w:r>
    </w:p>
    <w:tbl>
      <w:tblPr>
        <w:tblStyle w:val="ac"/>
        <w:tblW w:w="8131" w:type="dxa"/>
        <w:tblInd w:w="-34" w:type="dxa"/>
        <w:tblLayout w:type="fixed"/>
        <w:tblLook w:val="04A0" w:firstRow="1" w:lastRow="0" w:firstColumn="1" w:lastColumn="0" w:noHBand="0" w:noVBand="1"/>
      </w:tblPr>
      <w:tblGrid>
        <w:gridCol w:w="709"/>
        <w:gridCol w:w="709"/>
        <w:gridCol w:w="1843"/>
        <w:gridCol w:w="2268"/>
        <w:gridCol w:w="2602"/>
      </w:tblGrid>
      <w:tr w:rsidR="00B31DBF" w:rsidRPr="00D937FC" w:rsidTr="00D937FC">
        <w:trPr>
          <w:trHeight w:val="178"/>
        </w:trPr>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题号</w:t>
            </w:r>
          </w:p>
        </w:tc>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模块</w:t>
            </w:r>
          </w:p>
        </w:tc>
        <w:tc>
          <w:tcPr>
            <w:tcW w:w="1843"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2016年</w:t>
            </w:r>
          </w:p>
        </w:tc>
        <w:tc>
          <w:tcPr>
            <w:tcW w:w="2268"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2015年</w:t>
            </w:r>
          </w:p>
        </w:tc>
        <w:tc>
          <w:tcPr>
            <w:tcW w:w="2602"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2014年</w:t>
            </w:r>
          </w:p>
        </w:tc>
      </w:tr>
      <w:tr w:rsidR="00B31DBF" w:rsidRPr="00D937FC" w:rsidTr="00D937FC">
        <w:trPr>
          <w:trHeight w:val="178"/>
        </w:trPr>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12</w:t>
            </w:r>
          </w:p>
        </w:tc>
        <w:tc>
          <w:tcPr>
            <w:tcW w:w="709" w:type="dxa"/>
            <w:vMerge w:val="restart"/>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经济生活</w:t>
            </w:r>
          </w:p>
        </w:tc>
        <w:tc>
          <w:tcPr>
            <w:tcW w:w="1843"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价格与供求</w:t>
            </w:r>
          </w:p>
        </w:tc>
        <w:tc>
          <w:tcPr>
            <w:tcW w:w="2268"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影响价格的因素</w:t>
            </w:r>
          </w:p>
        </w:tc>
        <w:tc>
          <w:tcPr>
            <w:tcW w:w="2602"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存款利息的计算</w:t>
            </w:r>
          </w:p>
        </w:tc>
      </w:tr>
      <w:tr w:rsidR="00B31DBF" w:rsidRPr="00D937FC" w:rsidTr="00D937FC">
        <w:trPr>
          <w:trHeight w:val="178"/>
        </w:trPr>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13</w:t>
            </w:r>
          </w:p>
        </w:tc>
        <w:tc>
          <w:tcPr>
            <w:tcW w:w="709" w:type="dxa"/>
            <w:vMerge/>
            <w:vAlign w:val="center"/>
          </w:tcPr>
          <w:p w:rsidR="00B31DBF" w:rsidRPr="00D937FC" w:rsidRDefault="00B31DBF" w:rsidP="00D937FC">
            <w:pPr>
              <w:pStyle w:val="aa"/>
              <w:numPr>
                <w:ilvl w:val="0"/>
                <w:numId w:val="14"/>
              </w:numPr>
              <w:spacing w:before="0" w:beforeAutospacing="0" w:after="0" w:afterAutospacing="0" w:line="360" w:lineRule="exact"/>
              <w:ind w:left="0" w:firstLine="0"/>
              <w:jc w:val="center"/>
              <w:textAlignment w:val="baseline"/>
              <w:rPr>
                <w:rFonts w:ascii="仿宋" w:eastAsia="仿宋" w:hAnsi="仿宋" w:cstheme="minorBidi"/>
                <w:bCs/>
                <w:color w:val="000000" w:themeColor="text1"/>
                <w:kern w:val="24"/>
                <w:sz w:val="28"/>
                <w:szCs w:val="28"/>
              </w:rPr>
            </w:pPr>
          </w:p>
        </w:tc>
        <w:tc>
          <w:tcPr>
            <w:tcW w:w="1843"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投资与融资</w:t>
            </w:r>
          </w:p>
        </w:tc>
        <w:tc>
          <w:tcPr>
            <w:tcW w:w="2268"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国家的宏观调控</w:t>
            </w:r>
          </w:p>
        </w:tc>
        <w:tc>
          <w:tcPr>
            <w:tcW w:w="2602"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影响家庭消费的因素</w:t>
            </w:r>
          </w:p>
        </w:tc>
      </w:tr>
      <w:tr w:rsidR="00B31DBF" w:rsidRPr="00D937FC" w:rsidTr="00D937FC">
        <w:trPr>
          <w:trHeight w:val="178"/>
        </w:trPr>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14</w:t>
            </w:r>
          </w:p>
        </w:tc>
        <w:tc>
          <w:tcPr>
            <w:tcW w:w="709" w:type="dxa"/>
            <w:vMerge/>
            <w:vAlign w:val="center"/>
          </w:tcPr>
          <w:p w:rsidR="00B31DBF" w:rsidRPr="00D937FC" w:rsidRDefault="00B31DBF" w:rsidP="00D937FC">
            <w:pPr>
              <w:pStyle w:val="aa"/>
              <w:numPr>
                <w:ilvl w:val="0"/>
                <w:numId w:val="14"/>
              </w:numPr>
              <w:spacing w:before="0" w:beforeAutospacing="0" w:after="0" w:afterAutospacing="0" w:line="360" w:lineRule="exact"/>
              <w:ind w:left="0" w:firstLine="0"/>
              <w:jc w:val="center"/>
              <w:textAlignment w:val="baseline"/>
              <w:rPr>
                <w:rFonts w:ascii="仿宋" w:eastAsia="仿宋" w:hAnsi="仿宋" w:cstheme="minorBidi"/>
                <w:bCs/>
                <w:color w:val="000000" w:themeColor="text1"/>
                <w:kern w:val="24"/>
                <w:sz w:val="28"/>
                <w:szCs w:val="28"/>
              </w:rPr>
            </w:pPr>
          </w:p>
        </w:tc>
        <w:tc>
          <w:tcPr>
            <w:tcW w:w="1843"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价格变动的影响</w:t>
            </w:r>
          </w:p>
        </w:tc>
        <w:tc>
          <w:tcPr>
            <w:tcW w:w="2268"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市场秩序</w:t>
            </w:r>
          </w:p>
        </w:tc>
        <w:tc>
          <w:tcPr>
            <w:tcW w:w="2602"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企业经营成功的因素</w:t>
            </w:r>
          </w:p>
        </w:tc>
      </w:tr>
      <w:tr w:rsidR="00B31DBF" w:rsidRPr="00D937FC" w:rsidTr="00D937FC">
        <w:trPr>
          <w:trHeight w:val="178"/>
        </w:trPr>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15</w:t>
            </w:r>
          </w:p>
        </w:tc>
        <w:tc>
          <w:tcPr>
            <w:tcW w:w="709" w:type="dxa"/>
            <w:vMerge/>
            <w:vAlign w:val="center"/>
          </w:tcPr>
          <w:p w:rsidR="00B31DBF" w:rsidRPr="00D937FC" w:rsidRDefault="00B31DBF" w:rsidP="00D937FC">
            <w:pPr>
              <w:pStyle w:val="aa"/>
              <w:numPr>
                <w:ilvl w:val="0"/>
                <w:numId w:val="14"/>
              </w:numPr>
              <w:spacing w:before="0" w:beforeAutospacing="0" w:after="0" w:afterAutospacing="0" w:line="360" w:lineRule="exact"/>
              <w:ind w:left="0" w:firstLine="0"/>
              <w:jc w:val="center"/>
              <w:textAlignment w:val="baseline"/>
              <w:rPr>
                <w:rFonts w:ascii="仿宋" w:eastAsia="仿宋" w:hAnsi="仿宋" w:cstheme="minorBidi"/>
                <w:bCs/>
                <w:color w:val="000000" w:themeColor="text1"/>
                <w:kern w:val="24"/>
                <w:sz w:val="28"/>
                <w:szCs w:val="28"/>
              </w:rPr>
            </w:pPr>
          </w:p>
        </w:tc>
        <w:tc>
          <w:tcPr>
            <w:tcW w:w="1843"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通货紧缩</w:t>
            </w:r>
          </w:p>
        </w:tc>
        <w:tc>
          <w:tcPr>
            <w:tcW w:w="2268"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汇率变动的影响</w:t>
            </w:r>
          </w:p>
        </w:tc>
        <w:tc>
          <w:tcPr>
            <w:tcW w:w="2602"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民族政策</w:t>
            </w:r>
          </w:p>
        </w:tc>
      </w:tr>
      <w:tr w:rsidR="00B31DBF" w:rsidRPr="00D937FC" w:rsidTr="00D937FC">
        <w:trPr>
          <w:trHeight w:val="178"/>
        </w:trPr>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16</w:t>
            </w:r>
          </w:p>
        </w:tc>
        <w:tc>
          <w:tcPr>
            <w:tcW w:w="709" w:type="dxa"/>
            <w:vMerge w:val="restart"/>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政治生活</w:t>
            </w:r>
          </w:p>
        </w:tc>
        <w:tc>
          <w:tcPr>
            <w:tcW w:w="1843"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民主管理</w:t>
            </w:r>
          </w:p>
        </w:tc>
        <w:tc>
          <w:tcPr>
            <w:tcW w:w="2268"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社会基本矛盾运动</w:t>
            </w:r>
          </w:p>
        </w:tc>
        <w:tc>
          <w:tcPr>
            <w:tcW w:w="2602"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影响财政收入的因素</w:t>
            </w:r>
          </w:p>
        </w:tc>
      </w:tr>
      <w:tr w:rsidR="00B31DBF" w:rsidRPr="00D937FC" w:rsidTr="00D937FC">
        <w:trPr>
          <w:trHeight w:val="178"/>
        </w:trPr>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17</w:t>
            </w:r>
          </w:p>
        </w:tc>
        <w:tc>
          <w:tcPr>
            <w:tcW w:w="709" w:type="dxa"/>
            <w:vMerge/>
            <w:vAlign w:val="center"/>
          </w:tcPr>
          <w:p w:rsidR="00B31DBF" w:rsidRPr="00D937FC" w:rsidRDefault="00B31DBF" w:rsidP="00D937FC">
            <w:pPr>
              <w:pStyle w:val="aa"/>
              <w:spacing w:before="0" w:beforeAutospacing="0" w:after="0" w:afterAutospacing="0" w:line="360" w:lineRule="exact"/>
              <w:ind w:left="317"/>
              <w:jc w:val="center"/>
              <w:textAlignment w:val="baseline"/>
              <w:rPr>
                <w:rFonts w:ascii="仿宋" w:eastAsia="仿宋" w:hAnsi="仿宋" w:cstheme="minorBidi"/>
                <w:bCs/>
                <w:color w:val="000000" w:themeColor="text1"/>
                <w:kern w:val="24"/>
                <w:sz w:val="28"/>
                <w:szCs w:val="28"/>
              </w:rPr>
            </w:pPr>
          </w:p>
        </w:tc>
        <w:tc>
          <w:tcPr>
            <w:tcW w:w="1843"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人民代表大会制度</w:t>
            </w:r>
          </w:p>
        </w:tc>
        <w:tc>
          <w:tcPr>
            <w:tcW w:w="2268"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公民与政府</w:t>
            </w:r>
          </w:p>
        </w:tc>
        <w:tc>
          <w:tcPr>
            <w:tcW w:w="2602"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公民的政治参与</w:t>
            </w:r>
          </w:p>
        </w:tc>
      </w:tr>
      <w:tr w:rsidR="00B31DBF" w:rsidRPr="00D937FC" w:rsidTr="00D937FC">
        <w:trPr>
          <w:trHeight w:val="178"/>
        </w:trPr>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18</w:t>
            </w:r>
          </w:p>
        </w:tc>
        <w:tc>
          <w:tcPr>
            <w:tcW w:w="709" w:type="dxa"/>
            <w:vMerge/>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p>
        </w:tc>
        <w:tc>
          <w:tcPr>
            <w:tcW w:w="1843"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民族区域自治</w:t>
            </w:r>
          </w:p>
        </w:tc>
        <w:tc>
          <w:tcPr>
            <w:tcW w:w="2268"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政府职能转变</w:t>
            </w:r>
          </w:p>
        </w:tc>
        <w:tc>
          <w:tcPr>
            <w:tcW w:w="2602"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主权国家联合国</w:t>
            </w:r>
          </w:p>
        </w:tc>
      </w:tr>
      <w:tr w:rsidR="00B31DBF" w:rsidRPr="00D937FC" w:rsidTr="00D937FC">
        <w:trPr>
          <w:trHeight w:val="178"/>
        </w:trPr>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19</w:t>
            </w:r>
          </w:p>
        </w:tc>
        <w:tc>
          <w:tcPr>
            <w:tcW w:w="709"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文化生活</w:t>
            </w:r>
          </w:p>
        </w:tc>
        <w:tc>
          <w:tcPr>
            <w:tcW w:w="1843"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文化继承与发展</w:t>
            </w:r>
          </w:p>
        </w:tc>
        <w:tc>
          <w:tcPr>
            <w:tcW w:w="2268"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我国的外交政策</w:t>
            </w:r>
          </w:p>
        </w:tc>
        <w:tc>
          <w:tcPr>
            <w:tcW w:w="2602" w:type="dxa"/>
            <w:vAlign w:val="center"/>
          </w:tcPr>
          <w:p w:rsidR="00B31DBF" w:rsidRPr="00D937FC" w:rsidRDefault="00B31DBF" w:rsidP="00D937F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文化的多样性</w:t>
            </w:r>
          </w:p>
        </w:tc>
      </w:tr>
      <w:tr w:rsidR="00B31DBF" w:rsidRPr="00D937FC" w:rsidTr="00B0312C">
        <w:trPr>
          <w:trHeight w:val="417"/>
        </w:trPr>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lastRenderedPageBreak/>
              <w:t>20</w:t>
            </w:r>
          </w:p>
        </w:tc>
        <w:tc>
          <w:tcPr>
            <w:tcW w:w="709" w:type="dxa"/>
            <w:vMerge w:val="restart"/>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哲学生活</w:t>
            </w:r>
          </w:p>
        </w:tc>
        <w:tc>
          <w:tcPr>
            <w:tcW w:w="1843"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真理</w:t>
            </w:r>
          </w:p>
        </w:tc>
        <w:tc>
          <w:tcPr>
            <w:tcW w:w="2268"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社会主义核心价值观</w:t>
            </w:r>
          </w:p>
        </w:tc>
        <w:tc>
          <w:tcPr>
            <w:tcW w:w="2602" w:type="dxa"/>
            <w:vAlign w:val="center"/>
          </w:tcPr>
          <w:p w:rsidR="00B31DBF" w:rsidRPr="00D937FC" w:rsidRDefault="00B31DBF" w:rsidP="00B0312C">
            <w:pPr>
              <w:pStyle w:val="aa"/>
              <w:spacing w:before="0" w:beforeAutospacing="0" w:after="0" w:afterAutospacing="0" w:line="360" w:lineRule="exact"/>
              <w:ind w:left="317"/>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发展观矛盾观</w:t>
            </w:r>
          </w:p>
        </w:tc>
      </w:tr>
      <w:tr w:rsidR="00B31DBF" w:rsidRPr="00D937FC" w:rsidTr="00B0312C">
        <w:trPr>
          <w:trHeight w:val="280"/>
        </w:trPr>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21</w:t>
            </w:r>
          </w:p>
        </w:tc>
        <w:tc>
          <w:tcPr>
            <w:tcW w:w="709" w:type="dxa"/>
            <w:vMerge/>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p>
        </w:tc>
        <w:tc>
          <w:tcPr>
            <w:tcW w:w="1843"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矛盾的主次方面</w:t>
            </w:r>
          </w:p>
        </w:tc>
        <w:tc>
          <w:tcPr>
            <w:tcW w:w="2268" w:type="dxa"/>
            <w:vAlign w:val="center"/>
          </w:tcPr>
          <w:p w:rsidR="00B31DBF" w:rsidRPr="00D937FC" w:rsidRDefault="00B31DBF" w:rsidP="00B0312C">
            <w:pPr>
              <w:pStyle w:val="aa"/>
              <w:spacing w:before="0" w:beforeAutospacing="0" w:after="0" w:afterAutospacing="0" w:line="360" w:lineRule="exact"/>
              <w:ind w:left="317"/>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意识的能动作用</w:t>
            </w:r>
          </w:p>
        </w:tc>
        <w:tc>
          <w:tcPr>
            <w:tcW w:w="2602"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联系观</w:t>
            </w:r>
          </w:p>
        </w:tc>
      </w:tr>
      <w:tr w:rsidR="00B31DBF" w:rsidRPr="00D937FC" w:rsidTr="00B0312C">
        <w:trPr>
          <w:trHeight w:val="371"/>
        </w:trPr>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22</w:t>
            </w:r>
          </w:p>
        </w:tc>
        <w:tc>
          <w:tcPr>
            <w:tcW w:w="709" w:type="dxa"/>
            <w:vMerge/>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p>
        </w:tc>
        <w:tc>
          <w:tcPr>
            <w:tcW w:w="1843"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社会基本矛盾运动</w:t>
            </w:r>
          </w:p>
        </w:tc>
        <w:tc>
          <w:tcPr>
            <w:tcW w:w="2268" w:type="dxa"/>
            <w:vAlign w:val="center"/>
          </w:tcPr>
          <w:p w:rsidR="00B31DBF" w:rsidRPr="00D937FC" w:rsidRDefault="00B31DBF" w:rsidP="00B0312C">
            <w:pPr>
              <w:pStyle w:val="aa"/>
              <w:spacing w:before="0" w:beforeAutospacing="0" w:after="0" w:afterAutospacing="0" w:line="360" w:lineRule="exact"/>
              <w:ind w:left="283"/>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价值判断价值选择</w:t>
            </w:r>
          </w:p>
        </w:tc>
        <w:tc>
          <w:tcPr>
            <w:tcW w:w="2602" w:type="dxa"/>
            <w:vAlign w:val="center"/>
          </w:tcPr>
          <w:p w:rsidR="00B31DBF" w:rsidRPr="00D937FC" w:rsidRDefault="00B31DBF" w:rsidP="00B0312C">
            <w:pPr>
              <w:pStyle w:val="aa"/>
              <w:spacing w:before="0" w:beforeAutospacing="0" w:after="0" w:afterAutospacing="0" w:line="360" w:lineRule="exact"/>
              <w:ind w:left="283"/>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认识的过程</w:t>
            </w:r>
          </w:p>
        </w:tc>
      </w:tr>
      <w:tr w:rsidR="00B31DBF" w:rsidRPr="00D937FC" w:rsidTr="00B0312C">
        <w:trPr>
          <w:trHeight w:val="419"/>
        </w:trPr>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23</w:t>
            </w:r>
          </w:p>
        </w:tc>
        <w:tc>
          <w:tcPr>
            <w:tcW w:w="709" w:type="dxa"/>
            <w:vMerge/>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p>
        </w:tc>
        <w:tc>
          <w:tcPr>
            <w:tcW w:w="1843"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具体问题具体分析</w:t>
            </w:r>
          </w:p>
        </w:tc>
        <w:tc>
          <w:tcPr>
            <w:tcW w:w="2268" w:type="dxa"/>
            <w:vAlign w:val="center"/>
          </w:tcPr>
          <w:p w:rsidR="00B31DBF" w:rsidRPr="00D937FC" w:rsidRDefault="00B31DBF" w:rsidP="00B0312C">
            <w:pPr>
              <w:pStyle w:val="aa"/>
              <w:spacing w:before="0" w:beforeAutospacing="0" w:after="0" w:afterAutospacing="0" w:line="360" w:lineRule="exact"/>
              <w:ind w:left="283"/>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矛盾的特殊性</w:t>
            </w:r>
          </w:p>
        </w:tc>
        <w:tc>
          <w:tcPr>
            <w:tcW w:w="2602"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价值观</w:t>
            </w:r>
          </w:p>
        </w:tc>
      </w:tr>
      <w:tr w:rsidR="00B31DBF" w:rsidRPr="00D937FC" w:rsidTr="00B0312C">
        <w:trPr>
          <w:trHeight w:val="694"/>
        </w:trPr>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38（1）</w:t>
            </w:r>
          </w:p>
        </w:tc>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政治生活</w:t>
            </w:r>
          </w:p>
        </w:tc>
        <w:tc>
          <w:tcPr>
            <w:tcW w:w="1843"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国际社会知识</w:t>
            </w:r>
          </w:p>
        </w:tc>
        <w:tc>
          <w:tcPr>
            <w:tcW w:w="2268"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政府</w:t>
            </w:r>
          </w:p>
        </w:tc>
        <w:tc>
          <w:tcPr>
            <w:tcW w:w="2602"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政府</w:t>
            </w:r>
          </w:p>
        </w:tc>
      </w:tr>
      <w:tr w:rsidR="00B31DBF" w:rsidRPr="00D937FC" w:rsidTr="00B0312C">
        <w:trPr>
          <w:trHeight w:val="563"/>
        </w:trPr>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38（2）</w:t>
            </w:r>
          </w:p>
        </w:tc>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经济生活</w:t>
            </w:r>
          </w:p>
        </w:tc>
        <w:tc>
          <w:tcPr>
            <w:tcW w:w="1843" w:type="dxa"/>
            <w:vAlign w:val="center"/>
          </w:tcPr>
          <w:p w:rsidR="00B31DBF" w:rsidRPr="00D937FC" w:rsidRDefault="00B31DBF" w:rsidP="00B0312C">
            <w:pPr>
              <w:pStyle w:val="aa"/>
              <w:spacing w:before="0" w:beforeAutospacing="0" w:after="0" w:afterAutospacing="0" w:line="360" w:lineRule="exact"/>
              <w:ind w:left="283"/>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经济全球化</w:t>
            </w:r>
          </w:p>
        </w:tc>
        <w:tc>
          <w:tcPr>
            <w:tcW w:w="2268"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财政赤字</w:t>
            </w:r>
          </w:p>
        </w:tc>
        <w:tc>
          <w:tcPr>
            <w:tcW w:w="2602" w:type="dxa"/>
            <w:vAlign w:val="center"/>
          </w:tcPr>
          <w:p w:rsidR="00B31DBF" w:rsidRPr="00D937FC" w:rsidRDefault="00B31DBF" w:rsidP="00B0312C">
            <w:pPr>
              <w:pStyle w:val="aa"/>
              <w:spacing w:before="0" w:beforeAutospacing="0" w:after="0" w:afterAutospacing="0" w:line="360" w:lineRule="exact"/>
              <w:ind w:left="283"/>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市场机制</w:t>
            </w:r>
          </w:p>
        </w:tc>
      </w:tr>
      <w:tr w:rsidR="00B31DBF" w:rsidRPr="00D937FC" w:rsidTr="00B0312C">
        <w:trPr>
          <w:trHeight w:val="643"/>
        </w:trPr>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39（1）</w:t>
            </w:r>
          </w:p>
        </w:tc>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哲学生活</w:t>
            </w:r>
          </w:p>
        </w:tc>
        <w:tc>
          <w:tcPr>
            <w:tcW w:w="1843"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价值观</w:t>
            </w:r>
          </w:p>
        </w:tc>
        <w:tc>
          <w:tcPr>
            <w:tcW w:w="2268"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传统文化与核心价值</w:t>
            </w:r>
          </w:p>
        </w:tc>
        <w:tc>
          <w:tcPr>
            <w:tcW w:w="2602"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文化创新</w:t>
            </w:r>
          </w:p>
        </w:tc>
      </w:tr>
      <w:tr w:rsidR="00B31DBF" w:rsidRPr="00D937FC" w:rsidTr="00B0312C">
        <w:trPr>
          <w:trHeight w:val="759"/>
        </w:trPr>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hint="eastAsia"/>
                <w:bCs/>
                <w:color w:val="000000" w:themeColor="text1"/>
                <w:kern w:val="24"/>
                <w:sz w:val="28"/>
                <w:szCs w:val="28"/>
              </w:rPr>
              <w:t>39（2）</w:t>
            </w:r>
          </w:p>
        </w:tc>
        <w:tc>
          <w:tcPr>
            <w:tcW w:w="709"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文化生活</w:t>
            </w:r>
          </w:p>
        </w:tc>
        <w:tc>
          <w:tcPr>
            <w:tcW w:w="1843"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proofErr w:type="gramStart"/>
            <w:r w:rsidRPr="00D937FC">
              <w:rPr>
                <w:rFonts w:ascii="仿宋" w:eastAsia="仿宋" w:hAnsi="仿宋" w:cstheme="minorBidi"/>
                <w:bCs/>
                <w:color w:val="000000" w:themeColor="text1"/>
                <w:kern w:val="24"/>
                <w:sz w:val="28"/>
                <w:szCs w:val="28"/>
              </w:rPr>
              <w:t>践行</w:t>
            </w:r>
            <w:proofErr w:type="gramEnd"/>
            <w:r w:rsidRPr="00D937FC">
              <w:rPr>
                <w:rFonts w:ascii="仿宋" w:eastAsia="仿宋" w:hAnsi="仿宋" w:cstheme="minorBidi"/>
                <w:bCs/>
                <w:color w:val="000000" w:themeColor="text1"/>
                <w:kern w:val="24"/>
                <w:sz w:val="28"/>
                <w:szCs w:val="28"/>
              </w:rPr>
              <w:t>核心价值观</w:t>
            </w:r>
          </w:p>
        </w:tc>
        <w:tc>
          <w:tcPr>
            <w:tcW w:w="2268"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认识的反复性</w:t>
            </w:r>
          </w:p>
        </w:tc>
        <w:tc>
          <w:tcPr>
            <w:tcW w:w="2602" w:type="dxa"/>
            <w:vAlign w:val="center"/>
          </w:tcPr>
          <w:p w:rsidR="00B31DBF" w:rsidRPr="00D937FC" w:rsidRDefault="00B31DBF" w:rsidP="00B0312C">
            <w:pPr>
              <w:pStyle w:val="aa"/>
              <w:spacing w:before="0" w:beforeAutospacing="0" w:after="0" w:afterAutospacing="0" w:line="360" w:lineRule="exact"/>
              <w:jc w:val="center"/>
              <w:textAlignment w:val="baseline"/>
              <w:rPr>
                <w:rFonts w:ascii="仿宋" w:eastAsia="仿宋" w:hAnsi="仿宋" w:cstheme="minorBidi"/>
                <w:bCs/>
                <w:color w:val="000000" w:themeColor="text1"/>
                <w:kern w:val="24"/>
                <w:sz w:val="28"/>
                <w:szCs w:val="28"/>
              </w:rPr>
            </w:pPr>
            <w:r w:rsidRPr="00D937FC">
              <w:rPr>
                <w:rFonts w:ascii="仿宋" w:eastAsia="仿宋" w:hAnsi="仿宋" w:cstheme="minorBidi"/>
                <w:bCs/>
                <w:color w:val="000000" w:themeColor="text1"/>
                <w:kern w:val="24"/>
                <w:sz w:val="28"/>
                <w:szCs w:val="28"/>
              </w:rPr>
              <w:t>意识的能动作用</w:t>
            </w:r>
          </w:p>
        </w:tc>
      </w:tr>
    </w:tbl>
    <w:p w:rsidR="00B31DBF" w:rsidRPr="00D937FC" w:rsidRDefault="00B31DBF" w:rsidP="00D937FC">
      <w:pPr>
        <w:pStyle w:val="aa"/>
        <w:spacing w:before="0" w:beforeAutospacing="0" w:after="0" w:afterAutospacing="0" w:line="480" w:lineRule="exact"/>
        <w:ind w:firstLineChars="200" w:firstLine="600"/>
        <w:textAlignment w:val="baseline"/>
        <w:rPr>
          <w:rFonts w:ascii="仿宋" w:eastAsia="仿宋" w:hAnsi="仿宋"/>
          <w:color w:val="333333"/>
          <w:sz w:val="30"/>
          <w:szCs w:val="30"/>
        </w:rPr>
      </w:pPr>
      <w:r w:rsidRPr="00D937FC">
        <w:rPr>
          <w:rFonts w:ascii="仿宋" w:eastAsia="仿宋" w:hAnsi="仿宋" w:hint="eastAsia"/>
          <w:color w:val="333333"/>
          <w:sz w:val="30"/>
          <w:szCs w:val="30"/>
        </w:rPr>
        <w:t>1、注重考查对概念性知识的理解</w:t>
      </w:r>
    </w:p>
    <w:p w:rsidR="00B31DBF" w:rsidRPr="00D937FC" w:rsidRDefault="00B31DBF" w:rsidP="00D937FC">
      <w:pPr>
        <w:pStyle w:val="aa"/>
        <w:spacing w:before="0" w:beforeAutospacing="0" w:after="0" w:afterAutospacing="0" w:line="480" w:lineRule="exact"/>
        <w:ind w:firstLineChars="200" w:firstLine="600"/>
        <w:textAlignment w:val="baseline"/>
        <w:rPr>
          <w:rFonts w:ascii="仿宋" w:eastAsia="仿宋" w:hAnsi="仿宋"/>
          <w:color w:val="333333"/>
          <w:sz w:val="30"/>
          <w:szCs w:val="30"/>
        </w:rPr>
      </w:pPr>
      <w:r w:rsidRPr="00D937FC">
        <w:rPr>
          <w:rFonts w:ascii="仿宋" w:eastAsia="仿宋" w:hAnsi="仿宋" w:hint="eastAsia"/>
          <w:color w:val="333333"/>
          <w:sz w:val="30"/>
          <w:szCs w:val="30"/>
        </w:rPr>
        <w:t>为了体现能力立意的命题意图，高考试题往往青睐思维含量大的概念性知识（基本概念、原理、理论），对易错的知识会重复考查，而对一般的事实性知识，程序性知识，则常常忽视。2016高考经济生活涉及互补品和替代品、投资与融资、供求与价格、通货膨胀与通货紧缩、转变经济发展方式、经济全球化、对外开放等，这些都是经济生活中的主干知识。哲学试题涉及联系、认识的反复性、矛盾的主次方面、价值观等。它们思维含量大，常</w:t>
      </w:r>
      <w:proofErr w:type="gramStart"/>
      <w:r w:rsidRPr="00D937FC">
        <w:rPr>
          <w:rFonts w:ascii="仿宋" w:eastAsia="仿宋" w:hAnsi="仿宋" w:hint="eastAsia"/>
          <w:color w:val="333333"/>
          <w:sz w:val="30"/>
          <w:szCs w:val="30"/>
        </w:rPr>
        <w:t>考常错但常考常</w:t>
      </w:r>
      <w:proofErr w:type="gramEnd"/>
      <w:r w:rsidRPr="00D937FC">
        <w:rPr>
          <w:rFonts w:ascii="仿宋" w:eastAsia="仿宋" w:hAnsi="仿宋" w:hint="eastAsia"/>
          <w:color w:val="333333"/>
          <w:sz w:val="30"/>
          <w:szCs w:val="30"/>
        </w:rPr>
        <w:t>新。</w:t>
      </w:r>
    </w:p>
    <w:p w:rsidR="00B31DBF" w:rsidRPr="00D937FC" w:rsidRDefault="00B31DBF" w:rsidP="00D937FC">
      <w:pPr>
        <w:pStyle w:val="aa"/>
        <w:spacing w:before="0" w:beforeAutospacing="0" w:after="0" w:afterAutospacing="0" w:line="480" w:lineRule="exact"/>
        <w:ind w:firstLineChars="200" w:firstLine="600"/>
        <w:textAlignment w:val="baseline"/>
        <w:rPr>
          <w:rFonts w:ascii="仿宋" w:eastAsia="仿宋" w:hAnsi="仿宋"/>
          <w:color w:val="333333"/>
          <w:sz w:val="30"/>
          <w:szCs w:val="30"/>
        </w:rPr>
      </w:pPr>
      <w:r w:rsidRPr="00D937FC">
        <w:rPr>
          <w:rFonts w:ascii="仿宋" w:eastAsia="仿宋" w:hAnsi="仿宋" w:hint="eastAsia"/>
          <w:color w:val="333333"/>
          <w:sz w:val="30"/>
          <w:szCs w:val="30"/>
        </w:rPr>
        <w:t>2、引入教材上没有的新知进行考查</w:t>
      </w:r>
    </w:p>
    <w:p w:rsidR="00B31DBF" w:rsidRPr="00D937FC" w:rsidRDefault="00B31DBF" w:rsidP="00D937FC">
      <w:pPr>
        <w:pStyle w:val="aa"/>
        <w:spacing w:before="0" w:beforeAutospacing="0" w:after="0" w:afterAutospacing="0" w:line="480" w:lineRule="exact"/>
        <w:ind w:firstLineChars="200" w:firstLine="600"/>
        <w:textAlignment w:val="baseline"/>
        <w:rPr>
          <w:rFonts w:ascii="仿宋" w:eastAsia="仿宋" w:hAnsi="仿宋"/>
          <w:color w:val="333333"/>
          <w:sz w:val="30"/>
          <w:szCs w:val="30"/>
        </w:rPr>
      </w:pPr>
      <w:r w:rsidRPr="00D937FC">
        <w:rPr>
          <w:rFonts w:ascii="仿宋" w:eastAsia="仿宋" w:hAnsi="仿宋" w:hint="eastAsia"/>
          <w:color w:val="333333"/>
          <w:sz w:val="30"/>
          <w:szCs w:val="30"/>
        </w:rPr>
        <w:lastRenderedPageBreak/>
        <w:t>结合时代发展，引入教材上没有的新知进行考查，这是考查学生的学习能力一个很好的方法。其做法是，试题引入一个新知（概念、原理等）并解释其含义，要求学生即时学习这一新知，并将这一新知与所学知识结合起来分析和解决问题，用以考查学生的学习能力。例如第12题引入互补品战略，要求学生进行判断属于该战略的有哪些。虽然难度不大，但考查了学生的学习能力和新情境下的应变能力。</w:t>
      </w:r>
    </w:p>
    <w:p w:rsidR="00B31DBF" w:rsidRPr="00D937FC" w:rsidRDefault="00B31DBF" w:rsidP="00D937FC">
      <w:pPr>
        <w:pStyle w:val="aa"/>
        <w:spacing w:before="0" w:beforeAutospacing="0" w:after="0" w:afterAutospacing="0" w:line="480" w:lineRule="exact"/>
        <w:ind w:firstLineChars="200" w:firstLine="600"/>
        <w:textAlignment w:val="baseline"/>
        <w:rPr>
          <w:rFonts w:ascii="仿宋" w:eastAsia="仿宋" w:hAnsi="仿宋"/>
          <w:color w:val="333333"/>
          <w:sz w:val="30"/>
          <w:szCs w:val="30"/>
        </w:rPr>
      </w:pPr>
      <w:r w:rsidRPr="00D937FC">
        <w:rPr>
          <w:rFonts w:ascii="仿宋" w:eastAsia="仿宋" w:hAnsi="仿宋" w:hint="eastAsia"/>
          <w:color w:val="333333"/>
          <w:sz w:val="30"/>
          <w:szCs w:val="30"/>
        </w:rPr>
        <w:t>3、注重主干知识的综合运用</w:t>
      </w:r>
    </w:p>
    <w:p w:rsidR="00B31DBF" w:rsidRPr="00D937FC" w:rsidRDefault="00B31DBF" w:rsidP="00D937FC">
      <w:pPr>
        <w:pStyle w:val="aa"/>
        <w:spacing w:before="0" w:beforeAutospacing="0" w:after="0" w:afterAutospacing="0" w:line="480" w:lineRule="exact"/>
        <w:ind w:firstLineChars="200" w:firstLine="600"/>
        <w:textAlignment w:val="baseline"/>
        <w:rPr>
          <w:rFonts w:ascii="仿宋" w:eastAsia="仿宋" w:hAnsi="仿宋"/>
          <w:color w:val="333333"/>
          <w:sz w:val="30"/>
          <w:szCs w:val="30"/>
        </w:rPr>
      </w:pPr>
      <w:r w:rsidRPr="00D937FC">
        <w:rPr>
          <w:rFonts w:ascii="仿宋" w:eastAsia="仿宋" w:hAnsi="仿宋"/>
          <w:color w:val="333333"/>
          <w:sz w:val="30"/>
          <w:szCs w:val="30"/>
        </w:rPr>
        <w:t>第</w:t>
      </w:r>
      <w:r w:rsidRPr="00D937FC">
        <w:rPr>
          <w:rFonts w:ascii="仿宋" w:eastAsia="仿宋" w:hAnsi="仿宋" w:hint="eastAsia"/>
          <w:color w:val="333333"/>
          <w:sz w:val="30"/>
          <w:szCs w:val="30"/>
        </w:rPr>
        <w:t>15题通过“通货紧缩的传导路径”，将宏观经济的变动对微观经济的影响联系起来进行综合考查。这道题涉及经济生活的第一单元的供求与价格的关系、通货膨胀和通货紧缩、第二单元的影响消费的因素、企业成功的主要因素、就业等，涉及知识面广，知识跨度大，对学生综合运用知识的要求较高。</w:t>
      </w:r>
    </w:p>
    <w:p w:rsidR="00B31DBF" w:rsidRPr="00D937FC" w:rsidRDefault="00B31DBF" w:rsidP="00D937FC">
      <w:pPr>
        <w:pStyle w:val="aa"/>
        <w:spacing w:before="0" w:beforeAutospacing="0" w:after="0" w:afterAutospacing="0" w:line="480" w:lineRule="exact"/>
        <w:ind w:firstLineChars="200" w:firstLine="600"/>
        <w:textAlignment w:val="baseline"/>
        <w:rPr>
          <w:rFonts w:ascii="仿宋" w:eastAsia="仿宋" w:hAnsi="仿宋"/>
          <w:color w:val="333333"/>
          <w:sz w:val="30"/>
          <w:szCs w:val="30"/>
        </w:rPr>
      </w:pPr>
      <w:r w:rsidRPr="00D937FC">
        <w:rPr>
          <w:rFonts w:ascii="仿宋" w:eastAsia="仿宋" w:hAnsi="仿宋" w:hint="eastAsia"/>
          <w:color w:val="333333"/>
          <w:sz w:val="30"/>
          <w:szCs w:val="30"/>
        </w:rPr>
        <w:t>第</w:t>
      </w:r>
      <w:r w:rsidRPr="00D937FC">
        <w:rPr>
          <w:rFonts w:ascii="仿宋" w:eastAsia="仿宋" w:hAnsi="仿宋"/>
          <w:color w:val="333333"/>
          <w:sz w:val="30"/>
          <w:szCs w:val="30"/>
        </w:rPr>
        <w:t>39</w:t>
      </w:r>
      <w:r w:rsidRPr="00D937FC">
        <w:rPr>
          <w:rFonts w:ascii="仿宋" w:eastAsia="仿宋" w:hAnsi="仿宋" w:hint="eastAsia"/>
          <w:color w:val="333333"/>
          <w:sz w:val="30"/>
          <w:szCs w:val="30"/>
        </w:rPr>
        <w:t>题（</w:t>
      </w:r>
      <w:r w:rsidRPr="00D937FC">
        <w:rPr>
          <w:rFonts w:ascii="仿宋" w:eastAsia="仿宋" w:hAnsi="仿宋"/>
          <w:color w:val="333333"/>
          <w:sz w:val="30"/>
          <w:szCs w:val="30"/>
        </w:rPr>
        <w:t>2</w:t>
      </w:r>
      <w:r w:rsidRPr="00D937FC">
        <w:rPr>
          <w:rFonts w:ascii="仿宋" w:eastAsia="仿宋" w:hAnsi="仿宋" w:hint="eastAsia"/>
          <w:color w:val="333333"/>
          <w:sz w:val="30"/>
          <w:szCs w:val="30"/>
        </w:rPr>
        <w:t>）本题材料反映的问题是：有人制造抹黑英雄形象的谣言→有人误信并传播谣言</w:t>
      </w:r>
      <w:r w:rsidRPr="00D937FC">
        <w:rPr>
          <w:rFonts w:ascii="仿宋" w:eastAsia="仿宋" w:hAnsi="仿宋"/>
          <w:color w:val="333333"/>
          <w:sz w:val="30"/>
          <w:szCs w:val="30"/>
        </w:rPr>
        <w:t>→英雄形象被抹黑，价值信念动摇、迷失。针对上述问题</w:t>
      </w:r>
      <w:r w:rsidRPr="00D937FC">
        <w:rPr>
          <w:rFonts w:ascii="仿宋" w:eastAsia="仿宋" w:hAnsi="仿宋" w:hint="eastAsia"/>
          <w:color w:val="333333"/>
          <w:sz w:val="30"/>
          <w:szCs w:val="30"/>
        </w:rPr>
        <w:t>，首先是</w:t>
      </w:r>
      <w:r w:rsidRPr="00D937FC">
        <w:rPr>
          <w:rFonts w:ascii="仿宋" w:eastAsia="仿宋" w:hAnsi="仿宋"/>
          <w:color w:val="333333"/>
          <w:sz w:val="30"/>
          <w:szCs w:val="30"/>
        </w:rPr>
        <w:t>“拒绝”</w:t>
      </w:r>
      <w:r w:rsidRPr="00D937FC">
        <w:rPr>
          <w:rFonts w:ascii="仿宋" w:eastAsia="仿宋" w:hAnsi="仿宋" w:hint="eastAsia"/>
          <w:color w:val="333333"/>
          <w:sz w:val="30"/>
          <w:szCs w:val="30"/>
        </w:rPr>
        <w:t>，即不信谣（教材理论：提高辨别不同性质文化的眼力，增强抵御落后文化与腐朽文化的能力。）；其次是</w:t>
      </w:r>
      <w:r w:rsidRPr="00D937FC">
        <w:rPr>
          <w:rFonts w:ascii="仿宋" w:eastAsia="仿宋" w:hAnsi="仿宋"/>
          <w:color w:val="333333"/>
          <w:sz w:val="30"/>
          <w:szCs w:val="30"/>
        </w:rPr>
        <w:t>“抵制”，</w:t>
      </w:r>
      <w:r w:rsidRPr="00D937FC">
        <w:rPr>
          <w:rFonts w:ascii="仿宋" w:eastAsia="仿宋" w:hAnsi="仿宋" w:hint="eastAsia"/>
          <w:color w:val="333333"/>
          <w:sz w:val="30"/>
          <w:szCs w:val="30"/>
        </w:rPr>
        <w:t>不仅不转发谣言，而且要利用网络等大众传媒传播事实真相、批驳错误言论；再次是</w:t>
      </w:r>
      <w:r w:rsidRPr="00D937FC">
        <w:rPr>
          <w:rFonts w:ascii="仿宋" w:eastAsia="仿宋" w:hAnsi="仿宋"/>
          <w:color w:val="333333"/>
          <w:sz w:val="30"/>
          <w:szCs w:val="30"/>
        </w:rPr>
        <w:t>“宣传”</w:t>
      </w:r>
      <w:r w:rsidRPr="00D937FC">
        <w:rPr>
          <w:rFonts w:ascii="仿宋" w:eastAsia="仿宋" w:hAnsi="仿宋" w:hint="eastAsia"/>
          <w:color w:val="333333"/>
          <w:sz w:val="30"/>
          <w:szCs w:val="30"/>
        </w:rPr>
        <w:t>，即奏响主旋律，利用大众传媒传播英雄事迹，宣传和弘扬英雄精神。涉及抵制落后文化、发挥现代大众传媒的功能、传承优秀传统文化、弘扬中华民族精神和社会主义核心价值等知识。跨度大，综合性强。</w:t>
      </w:r>
    </w:p>
    <w:p w:rsidR="00B31DBF" w:rsidRPr="00D937FC" w:rsidRDefault="00B31DBF" w:rsidP="00D937FC">
      <w:pPr>
        <w:pStyle w:val="aa"/>
        <w:spacing w:before="0" w:beforeAutospacing="0" w:after="0" w:afterAutospacing="0" w:line="480" w:lineRule="exact"/>
        <w:ind w:firstLineChars="200" w:firstLine="600"/>
        <w:textAlignment w:val="baseline"/>
        <w:rPr>
          <w:rFonts w:ascii="仿宋" w:eastAsia="仿宋" w:hAnsi="仿宋"/>
          <w:color w:val="333333"/>
          <w:sz w:val="30"/>
          <w:szCs w:val="30"/>
        </w:rPr>
      </w:pPr>
    </w:p>
    <w:p w:rsidR="00B31DBF" w:rsidRPr="00D937FC" w:rsidRDefault="00B31DBF" w:rsidP="00D937FC">
      <w:pPr>
        <w:widowControl/>
        <w:kinsoku w:val="0"/>
        <w:overflowPunct w:val="0"/>
        <w:spacing w:line="480" w:lineRule="exact"/>
        <w:ind w:firstLineChars="200" w:firstLine="602"/>
        <w:jc w:val="left"/>
        <w:textAlignment w:val="baseline"/>
        <w:rPr>
          <w:rFonts w:ascii="仿宋" w:eastAsia="仿宋" w:hAnsi="仿宋" w:cs="宋体"/>
          <w:b/>
          <w:bCs/>
          <w:color w:val="333333"/>
          <w:kern w:val="0"/>
          <w:sz w:val="30"/>
          <w:szCs w:val="30"/>
          <w:bdr w:val="none" w:sz="0" w:space="0" w:color="auto" w:frame="1"/>
        </w:rPr>
      </w:pPr>
      <w:r w:rsidRPr="00D937FC">
        <w:rPr>
          <w:rFonts w:ascii="仿宋" w:eastAsia="仿宋" w:hAnsi="仿宋" w:cs="宋体" w:hint="eastAsia"/>
          <w:b/>
          <w:bCs/>
          <w:color w:val="333333"/>
          <w:kern w:val="0"/>
          <w:sz w:val="30"/>
          <w:szCs w:val="30"/>
          <w:bdr w:val="none" w:sz="0" w:space="0" w:color="auto" w:frame="1"/>
        </w:rPr>
        <w:t>备考措施：</w:t>
      </w:r>
    </w:p>
    <w:p w:rsidR="00B31DBF" w:rsidRPr="00D937FC" w:rsidRDefault="00B31DBF" w:rsidP="00D937FC">
      <w:pPr>
        <w:widowControl/>
        <w:kinsoku w:val="0"/>
        <w:overflowPunct w:val="0"/>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1、第一轮基复习中，坚持两点论与重点论相统一的原则，既要全面，不留死角，更要着力搞好主干知识的复习。对高频考点、思维含量大的考点，有针对性地加强复习、力求突破。</w:t>
      </w:r>
    </w:p>
    <w:p w:rsidR="00B31DBF" w:rsidRPr="00D937FC" w:rsidRDefault="00B31DBF" w:rsidP="00D937FC">
      <w:pPr>
        <w:widowControl/>
        <w:kinsoku w:val="0"/>
        <w:overflowPunct w:val="0"/>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lastRenderedPageBreak/>
        <w:t>2、落实对主干知识的理解，要强化对知识内涵与外延的把握，合理拓展知识层次，前后联系，形成知识树；</w:t>
      </w:r>
    </w:p>
    <w:p w:rsidR="00B31DBF" w:rsidRPr="00D937FC" w:rsidRDefault="00B31DBF" w:rsidP="00D937FC">
      <w:pPr>
        <w:widowControl/>
        <w:kinsoku w:val="0"/>
        <w:overflowPunct w:val="0"/>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3、</w:t>
      </w:r>
      <w:proofErr w:type="gramStart"/>
      <w:r w:rsidRPr="00D937FC">
        <w:rPr>
          <w:rFonts w:ascii="仿宋" w:eastAsia="仿宋" w:hAnsi="仿宋" w:cs="宋体" w:hint="eastAsia"/>
          <w:color w:val="333333"/>
          <w:kern w:val="0"/>
          <w:sz w:val="30"/>
          <w:szCs w:val="30"/>
        </w:rPr>
        <w:t>每次考练都</w:t>
      </w:r>
      <w:proofErr w:type="gramEnd"/>
      <w:r w:rsidRPr="00D937FC">
        <w:rPr>
          <w:rFonts w:ascii="仿宋" w:eastAsia="仿宋" w:hAnsi="仿宋" w:cs="宋体" w:hint="eastAsia"/>
          <w:color w:val="333333"/>
          <w:kern w:val="0"/>
          <w:sz w:val="30"/>
          <w:szCs w:val="30"/>
        </w:rPr>
        <w:t>要求试题要有一定的难度，提高学生解中高难度试题的能力。</w:t>
      </w:r>
    </w:p>
    <w:p w:rsidR="00B31DBF" w:rsidRPr="00D937FC" w:rsidRDefault="00B31DBF" w:rsidP="00D937FC">
      <w:pPr>
        <w:widowControl/>
        <w:shd w:val="clear" w:color="auto" w:fill="FFFFFF"/>
        <w:spacing w:line="480" w:lineRule="exact"/>
        <w:ind w:firstLineChars="200" w:firstLine="602"/>
        <w:jc w:val="left"/>
        <w:rPr>
          <w:rFonts w:ascii="仿宋" w:eastAsia="仿宋" w:hAnsi="仿宋" w:cs="宋体"/>
          <w:b/>
          <w:bCs/>
          <w:color w:val="333333"/>
          <w:kern w:val="0"/>
          <w:sz w:val="30"/>
          <w:szCs w:val="30"/>
          <w:bdr w:val="none" w:sz="0" w:space="0" w:color="auto" w:frame="1"/>
        </w:rPr>
      </w:pPr>
      <w:r w:rsidRPr="00D937FC">
        <w:rPr>
          <w:rFonts w:ascii="仿宋" w:eastAsia="仿宋" w:hAnsi="仿宋" w:cs="宋体" w:hint="eastAsia"/>
          <w:b/>
          <w:bCs/>
          <w:color w:val="333333"/>
          <w:kern w:val="0"/>
          <w:sz w:val="30"/>
          <w:szCs w:val="30"/>
          <w:bdr w:val="none" w:sz="0" w:space="0" w:color="auto" w:frame="1"/>
        </w:rPr>
        <w:t xml:space="preserve">　三、突出考察学生的综合思维能力和创新能力</w:t>
      </w:r>
    </w:p>
    <w:p w:rsidR="00B31DBF" w:rsidRPr="00D937FC" w:rsidRDefault="00B31DBF" w:rsidP="00D937FC">
      <w:pPr>
        <w:widowControl/>
        <w:shd w:val="clear" w:color="auto" w:fill="FFFFFF"/>
        <w:spacing w:line="480" w:lineRule="exact"/>
        <w:ind w:firstLineChars="200" w:firstLine="600"/>
        <w:jc w:val="left"/>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综合思维能力考察表现为，一是试题材料与知识结合的综合性强；二是知识覆盖与能力要求的综合性强。 在情境设置、知识运用、问题设计有机结合上下功夫，避免单纯的知识考核，把知识的考核寓于分析问题、解决问题的能力考核之中。如2016年第39（2）“结合材料和文化生活知识，探究如何守护英雄、弘扬中华民族精神？”。一般来说“探究”活动，具有一定的开放性。然而，命题者在命题时设置了两个限定性的条件：结合材料和《文化生活》知识。因此，要有效完成这一“探究”活动，首先，必须根据设问要求准确提炼出材料中的有效信息，考查了学生对材料的阅读理解能力；然后将这些有效信息与文化生活教材中的抵制落后文化、发挥现代大众传媒的功能、传承优秀传统文化、弘扬中华民族精神等知识进行恰当的对接。知识跨度大，涉及文化生活第二、第三、第四单元。最后根据归纳分析的思维方法形成答案要点，并逐条作答，考查了学生的综合分析能力。该题人均分：石门一中4.91分，我校4.95分，桃源5.18分；难度系数0.5，区分度很大.</w:t>
      </w:r>
    </w:p>
    <w:p w:rsidR="00B31DBF" w:rsidRPr="00D937FC" w:rsidRDefault="00B31DBF" w:rsidP="00D937FC">
      <w:pPr>
        <w:widowControl/>
        <w:shd w:val="clear" w:color="auto" w:fill="FFFFFF"/>
        <w:spacing w:line="480" w:lineRule="exact"/>
        <w:ind w:firstLineChars="200" w:firstLine="600"/>
        <w:jc w:val="left"/>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创新能力培养当前教育的核心要求。今年试题给人的一种印象是，在“情理之中”又在“意料之外”，较好地考查了学生的创新能力。所谓“情理之中”，很多试题，尤其是两道分值较高的综合题会给考生一种似曾相识的感觉，时政热点“一带一路”和“不能歪曲历史”的话题，考生复习备考中</w:t>
      </w:r>
      <w:proofErr w:type="gramStart"/>
      <w:r w:rsidRPr="00D937FC">
        <w:rPr>
          <w:rFonts w:ascii="仿宋" w:eastAsia="仿宋" w:hAnsi="仿宋" w:cs="宋体" w:hint="eastAsia"/>
          <w:color w:val="333333"/>
          <w:kern w:val="0"/>
          <w:sz w:val="30"/>
          <w:szCs w:val="30"/>
        </w:rPr>
        <w:t>肯定练</w:t>
      </w:r>
      <w:proofErr w:type="gramEnd"/>
      <w:r w:rsidRPr="00D937FC">
        <w:rPr>
          <w:rFonts w:ascii="仿宋" w:eastAsia="仿宋" w:hAnsi="仿宋" w:cs="宋体" w:hint="eastAsia"/>
          <w:color w:val="333333"/>
          <w:kern w:val="0"/>
          <w:sz w:val="30"/>
          <w:szCs w:val="30"/>
        </w:rPr>
        <w:t>过，但是把“一带一路”和“去产能”结合起来，把“尊重英雄”同“社会主义核心价值观”结合起来不失为一种巧妙的创新，又给考生“意料之外”的感觉，能较好地考察学生创新思维能力，若考生不知</w:t>
      </w:r>
      <w:r w:rsidRPr="00D937FC">
        <w:rPr>
          <w:rFonts w:ascii="仿宋" w:eastAsia="仿宋" w:hAnsi="仿宋" w:cs="宋体" w:hint="eastAsia"/>
          <w:color w:val="333333"/>
          <w:kern w:val="0"/>
          <w:sz w:val="30"/>
          <w:szCs w:val="30"/>
        </w:rPr>
        <w:lastRenderedPageBreak/>
        <w:t>应变、不去创新，循规蹈矩、按部就班的去做则得分可能不高。另外，综合探究题“我为英雄点个赞”，请就如何学习英雄列出发言要点。令人耳目一新，非常接地气，符合年轻人的思维，较好地激发了学生创新思维和爱国情感。</w:t>
      </w:r>
    </w:p>
    <w:p w:rsidR="00B31DBF" w:rsidRPr="00D937FC" w:rsidRDefault="00B31DBF" w:rsidP="00D937FC">
      <w:pPr>
        <w:widowControl/>
        <w:kinsoku w:val="0"/>
        <w:overflowPunct w:val="0"/>
        <w:spacing w:before="134" w:line="480" w:lineRule="exact"/>
        <w:ind w:firstLineChars="200" w:firstLine="602"/>
        <w:jc w:val="left"/>
        <w:textAlignment w:val="baseline"/>
        <w:rPr>
          <w:rFonts w:ascii="仿宋" w:eastAsia="仿宋" w:hAnsi="仿宋" w:cs="宋体"/>
          <w:b/>
          <w:bCs/>
          <w:color w:val="333333"/>
          <w:kern w:val="0"/>
          <w:sz w:val="30"/>
          <w:szCs w:val="30"/>
          <w:bdr w:val="none" w:sz="0" w:space="0" w:color="auto" w:frame="1"/>
        </w:rPr>
      </w:pPr>
      <w:r w:rsidRPr="00D937FC">
        <w:rPr>
          <w:rFonts w:ascii="仿宋" w:eastAsia="仿宋" w:hAnsi="仿宋" w:cs="宋体" w:hint="eastAsia"/>
          <w:b/>
          <w:bCs/>
          <w:color w:val="333333"/>
          <w:kern w:val="0"/>
          <w:sz w:val="30"/>
          <w:szCs w:val="30"/>
          <w:bdr w:val="none" w:sz="0" w:space="0" w:color="auto" w:frame="1"/>
        </w:rPr>
        <w:t>备考措施：</w:t>
      </w:r>
    </w:p>
    <w:p w:rsidR="00B31DBF" w:rsidRPr="00D937FC" w:rsidRDefault="00B31DBF" w:rsidP="00D937FC">
      <w:pPr>
        <w:widowControl/>
        <w:kinsoku w:val="0"/>
        <w:overflowPunct w:val="0"/>
        <w:spacing w:before="134"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第一，复习时引导学生用知识分析材料，形成习惯。</w:t>
      </w:r>
    </w:p>
    <w:p w:rsidR="00B31DBF" w:rsidRPr="00D937FC" w:rsidRDefault="00B31DBF" w:rsidP="00D937FC">
      <w:pPr>
        <w:widowControl/>
        <w:kinsoku w:val="0"/>
        <w:overflowPunct w:val="0"/>
        <w:spacing w:before="134"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第二，要在研究高考试题的基础上，归纳总结，把握不同类型设问的答题基本思路。</w:t>
      </w:r>
    </w:p>
    <w:p w:rsidR="00B31DBF" w:rsidRPr="00D937FC" w:rsidRDefault="00B31DBF" w:rsidP="00D937FC">
      <w:pPr>
        <w:widowControl/>
        <w:kinsoku w:val="0"/>
        <w:overflowPunct w:val="0"/>
        <w:spacing w:before="134"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第三，着力训练归纳与演绎相结合的逻辑思维能力，联系地、发展地、全面地看问题的辩证思维能力，运用知识解决实际问题的创新能力。</w:t>
      </w:r>
    </w:p>
    <w:p w:rsidR="00B31DBF" w:rsidRPr="00D937FC" w:rsidRDefault="00B31DBF" w:rsidP="00D937FC">
      <w:pPr>
        <w:widowControl/>
        <w:kinsoku w:val="0"/>
        <w:overflowPunct w:val="0"/>
        <w:spacing w:before="134"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第四，提升运用学科术语进行表述的能力。</w:t>
      </w:r>
    </w:p>
    <w:p w:rsidR="00B31DBF" w:rsidRPr="00D937FC" w:rsidRDefault="00B31DBF" w:rsidP="00D937FC">
      <w:pPr>
        <w:widowControl/>
        <w:shd w:val="clear" w:color="auto" w:fill="FFFFFF"/>
        <w:spacing w:line="480" w:lineRule="exact"/>
        <w:ind w:firstLineChars="200" w:firstLine="600"/>
        <w:jc w:val="left"/>
        <w:rPr>
          <w:rFonts w:ascii="仿宋" w:eastAsia="仿宋" w:hAnsi="仿宋" w:cs="宋体"/>
          <w:color w:val="333333"/>
          <w:kern w:val="0"/>
          <w:sz w:val="30"/>
          <w:szCs w:val="30"/>
        </w:rPr>
      </w:pPr>
    </w:p>
    <w:p w:rsidR="00B31DBF" w:rsidRPr="00D937FC" w:rsidRDefault="00B31DBF" w:rsidP="00D937FC">
      <w:pPr>
        <w:widowControl/>
        <w:shd w:val="clear" w:color="auto" w:fill="FFFFFF"/>
        <w:spacing w:line="480" w:lineRule="exact"/>
        <w:ind w:firstLineChars="200" w:firstLine="602"/>
        <w:jc w:val="left"/>
        <w:rPr>
          <w:rFonts w:ascii="仿宋" w:eastAsia="仿宋" w:hAnsi="仿宋" w:cs="宋体"/>
          <w:b/>
          <w:bCs/>
          <w:color w:val="333333"/>
          <w:kern w:val="0"/>
          <w:sz w:val="30"/>
          <w:szCs w:val="30"/>
          <w:bdr w:val="none" w:sz="0" w:space="0" w:color="auto" w:frame="1"/>
        </w:rPr>
      </w:pPr>
      <w:r w:rsidRPr="00D937FC">
        <w:rPr>
          <w:rFonts w:ascii="仿宋" w:eastAsia="仿宋" w:hAnsi="仿宋" w:cs="宋体" w:hint="eastAsia"/>
          <w:b/>
          <w:bCs/>
          <w:color w:val="333333"/>
          <w:kern w:val="0"/>
          <w:sz w:val="30"/>
          <w:szCs w:val="30"/>
          <w:bdr w:val="none" w:sz="0" w:space="0" w:color="auto" w:frame="1"/>
        </w:rPr>
        <w:t>四、紧扣时代脉搏，贴近社会生活，注重理论联系实际</w:t>
      </w:r>
    </w:p>
    <w:p w:rsidR="00B31DBF" w:rsidRPr="00D937FC" w:rsidRDefault="00B31DBF" w:rsidP="00455D7E">
      <w:pPr>
        <w:widowControl/>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理论联系实际是政治课教学的生命。</w:t>
      </w:r>
      <w:r w:rsidRPr="00D937FC">
        <w:rPr>
          <w:rFonts w:ascii="仿宋" w:eastAsia="仿宋" w:hAnsi="仿宋" w:cs="宋体"/>
          <w:color w:val="333333"/>
          <w:kern w:val="0"/>
          <w:sz w:val="30"/>
          <w:szCs w:val="30"/>
        </w:rPr>
        <w:t>2016</w:t>
      </w:r>
      <w:r w:rsidRPr="00D937FC">
        <w:rPr>
          <w:rFonts w:ascii="仿宋" w:eastAsia="仿宋" w:hAnsi="仿宋" w:cs="宋体" w:hint="eastAsia"/>
          <w:color w:val="333333"/>
          <w:kern w:val="0"/>
          <w:sz w:val="30"/>
          <w:szCs w:val="30"/>
        </w:rPr>
        <w:t>年试题贯彻新课程“贴近实际，贴近生活，贴近学生”的原则，紧扣“改革”的时代主题，联系重大社会热点，设置问题情境，考查生活智慧，提升运用知识的能力与实践能力。</w:t>
      </w:r>
    </w:p>
    <w:p w:rsidR="00B31DBF" w:rsidRPr="00D937FC" w:rsidRDefault="00B31DBF" w:rsidP="00D937FC">
      <w:pPr>
        <w:widowControl/>
        <w:shd w:val="clear" w:color="auto" w:fill="FFFFFF"/>
        <w:spacing w:line="480" w:lineRule="exact"/>
        <w:ind w:firstLineChars="200" w:firstLine="602"/>
        <w:jc w:val="left"/>
        <w:rPr>
          <w:rFonts w:ascii="仿宋" w:eastAsia="仿宋" w:hAnsi="仿宋" w:cs="宋体"/>
          <w:color w:val="333333"/>
          <w:kern w:val="0"/>
          <w:sz w:val="30"/>
          <w:szCs w:val="30"/>
        </w:rPr>
      </w:pPr>
      <w:r w:rsidRPr="00D937FC">
        <w:rPr>
          <w:rFonts w:ascii="仿宋" w:eastAsia="仿宋" w:hAnsi="仿宋" w:hint="eastAsia"/>
          <w:b/>
          <w:bCs/>
          <w:color w:val="000000" w:themeColor="text1"/>
          <w:kern w:val="24"/>
          <w:sz w:val="30"/>
          <w:szCs w:val="30"/>
        </w:rPr>
        <w:t>2016年高考新课</w:t>
      </w:r>
      <w:proofErr w:type="gramStart"/>
      <w:r w:rsidRPr="00D937FC">
        <w:rPr>
          <w:rFonts w:ascii="仿宋" w:eastAsia="仿宋" w:hAnsi="仿宋" w:hint="eastAsia"/>
          <w:b/>
          <w:bCs/>
          <w:color w:val="000000" w:themeColor="text1"/>
          <w:kern w:val="24"/>
          <w:sz w:val="30"/>
          <w:szCs w:val="30"/>
        </w:rPr>
        <w:t>标卷时代</w:t>
      </w:r>
      <w:proofErr w:type="gramEnd"/>
      <w:r w:rsidRPr="00D937FC">
        <w:rPr>
          <w:rFonts w:ascii="仿宋" w:eastAsia="仿宋" w:hAnsi="仿宋" w:hint="eastAsia"/>
          <w:b/>
          <w:bCs/>
          <w:color w:val="000000" w:themeColor="text1"/>
          <w:kern w:val="24"/>
          <w:sz w:val="30"/>
          <w:szCs w:val="30"/>
        </w:rPr>
        <w:t>特点鲜明</w:t>
      </w:r>
    </w:p>
    <w:tbl>
      <w:tblPr>
        <w:tblStyle w:val="ac"/>
        <w:tblW w:w="8472" w:type="dxa"/>
        <w:tblLook w:val="04A0" w:firstRow="1" w:lastRow="0" w:firstColumn="1" w:lastColumn="0" w:noHBand="0" w:noVBand="1"/>
      </w:tblPr>
      <w:tblGrid>
        <w:gridCol w:w="1384"/>
        <w:gridCol w:w="1134"/>
        <w:gridCol w:w="5954"/>
      </w:tblGrid>
      <w:tr w:rsidR="00B31DBF" w:rsidRPr="0052249C" w:rsidTr="009C514F">
        <w:trPr>
          <w:trHeight w:val="377"/>
        </w:trPr>
        <w:tc>
          <w:tcPr>
            <w:tcW w:w="138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试卷</w:t>
            </w:r>
          </w:p>
        </w:tc>
        <w:tc>
          <w:tcPr>
            <w:tcW w:w="113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题型</w:t>
            </w:r>
          </w:p>
        </w:tc>
        <w:tc>
          <w:tcPr>
            <w:tcW w:w="595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时政热点</w:t>
            </w:r>
          </w:p>
        </w:tc>
      </w:tr>
      <w:tr w:rsidR="00B31DBF" w:rsidRPr="0052249C" w:rsidTr="009C514F">
        <w:trPr>
          <w:trHeight w:val="410"/>
        </w:trPr>
        <w:tc>
          <w:tcPr>
            <w:tcW w:w="1384" w:type="dxa"/>
            <w:vMerge w:val="restart"/>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新课标Ⅰ卷</w:t>
            </w:r>
          </w:p>
        </w:tc>
        <w:tc>
          <w:tcPr>
            <w:tcW w:w="113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选择题</w:t>
            </w:r>
          </w:p>
        </w:tc>
        <w:tc>
          <w:tcPr>
            <w:tcW w:w="595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去产能、依法治国、简政放权、廉价药、华阴老腔</w:t>
            </w:r>
          </w:p>
        </w:tc>
      </w:tr>
      <w:tr w:rsidR="00B31DBF" w:rsidRPr="0052249C" w:rsidTr="009C514F">
        <w:trPr>
          <w:trHeight w:val="375"/>
        </w:trPr>
        <w:tc>
          <w:tcPr>
            <w:tcW w:w="1384" w:type="dxa"/>
            <w:vMerge/>
          </w:tcPr>
          <w:p w:rsidR="00B31DBF" w:rsidRPr="0052249C" w:rsidRDefault="00B31DBF" w:rsidP="009C514F">
            <w:pPr>
              <w:widowControl/>
              <w:spacing w:line="360" w:lineRule="exact"/>
              <w:jc w:val="left"/>
              <w:rPr>
                <w:rFonts w:ascii="仿宋" w:eastAsia="仿宋" w:hAnsi="仿宋" w:cs="宋体"/>
                <w:color w:val="333333"/>
                <w:kern w:val="0"/>
                <w:sz w:val="24"/>
                <w:szCs w:val="24"/>
              </w:rPr>
            </w:pPr>
          </w:p>
        </w:tc>
        <w:tc>
          <w:tcPr>
            <w:tcW w:w="113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非选择题</w:t>
            </w:r>
          </w:p>
        </w:tc>
        <w:tc>
          <w:tcPr>
            <w:tcW w:w="595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一带一路、守护英雄、社会主义核心价值观</w:t>
            </w:r>
          </w:p>
        </w:tc>
      </w:tr>
      <w:tr w:rsidR="00B31DBF" w:rsidRPr="0052249C" w:rsidTr="009C514F">
        <w:trPr>
          <w:trHeight w:val="395"/>
        </w:trPr>
        <w:tc>
          <w:tcPr>
            <w:tcW w:w="1384" w:type="dxa"/>
            <w:vMerge w:val="restart"/>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新课标Ⅱ卷</w:t>
            </w:r>
          </w:p>
        </w:tc>
        <w:tc>
          <w:tcPr>
            <w:tcW w:w="113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选择题</w:t>
            </w:r>
          </w:p>
        </w:tc>
        <w:tc>
          <w:tcPr>
            <w:tcW w:w="595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传统文化、国际大事</w:t>
            </w:r>
          </w:p>
        </w:tc>
      </w:tr>
      <w:tr w:rsidR="00B31DBF" w:rsidRPr="0052249C" w:rsidTr="009C514F">
        <w:trPr>
          <w:trHeight w:val="415"/>
        </w:trPr>
        <w:tc>
          <w:tcPr>
            <w:tcW w:w="1384" w:type="dxa"/>
            <w:vMerge/>
          </w:tcPr>
          <w:p w:rsidR="00B31DBF" w:rsidRPr="0052249C" w:rsidRDefault="00B31DBF" w:rsidP="009C514F">
            <w:pPr>
              <w:widowControl/>
              <w:spacing w:line="360" w:lineRule="exact"/>
              <w:jc w:val="left"/>
              <w:rPr>
                <w:rFonts w:ascii="仿宋" w:eastAsia="仿宋" w:hAnsi="仿宋" w:cs="宋体"/>
                <w:color w:val="333333"/>
                <w:kern w:val="0"/>
                <w:sz w:val="24"/>
                <w:szCs w:val="24"/>
              </w:rPr>
            </w:pPr>
          </w:p>
        </w:tc>
        <w:tc>
          <w:tcPr>
            <w:tcW w:w="113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非选择题</w:t>
            </w:r>
          </w:p>
        </w:tc>
        <w:tc>
          <w:tcPr>
            <w:tcW w:w="595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推广新能源汽车、精准扶贫</w:t>
            </w:r>
          </w:p>
        </w:tc>
      </w:tr>
      <w:tr w:rsidR="00B31DBF" w:rsidRPr="0052249C" w:rsidTr="009C514F">
        <w:trPr>
          <w:trHeight w:val="420"/>
        </w:trPr>
        <w:tc>
          <w:tcPr>
            <w:tcW w:w="1384" w:type="dxa"/>
            <w:vMerge w:val="restart"/>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新课标Ⅲ卷</w:t>
            </w:r>
          </w:p>
        </w:tc>
        <w:tc>
          <w:tcPr>
            <w:tcW w:w="113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选择题</w:t>
            </w:r>
          </w:p>
        </w:tc>
        <w:tc>
          <w:tcPr>
            <w:tcW w:w="595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自贸区建设、依法治国、文化创新、工匠精神</w:t>
            </w:r>
          </w:p>
        </w:tc>
      </w:tr>
      <w:tr w:rsidR="00B31DBF" w:rsidRPr="0052249C" w:rsidTr="009C514F">
        <w:trPr>
          <w:trHeight w:val="413"/>
        </w:trPr>
        <w:tc>
          <w:tcPr>
            <w:tcW w:w="1384" w:type="dxa"/>
            <w:vMerge/>
          </w:tcPr>
          <w:p w:rsidR="00B31DBF" w:rsidRPr="0052249C" w:rsidRDefault="00B31DBF" w:rsidP="009C514F">
            <w:pPr>
              <w:widowControl/>
              <w:spacing w:line="360" w:lineRule="exact"/>
              <w:jc w:val="left"/>
              <w:rPr>
                <w:rFonts w:ascii="仿宋" w:eastAsia="仿宋" w:hAnsi="仿宋" w:cs="宋体"/>
                <w:color w:val="333333"/>
                <w:kern w:val="0"/>
                <w:sz w:val="24"/>
                <w:szCs w:val="24"/>
              </w:rPr>
            </w:pPr>
          </w:p>
        </w:tc>
        <w:tc>
          <w:tcPr>
            <w:tcW w:w="113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非选择题</w:t>
            </w:r>
          </w:p>
        </w:tc>
        <w:tc>
          <w:tcPr>
            <w:tcW w:w="5954"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互联网+、</w:t>
            </w:r>
            <w:proofErr w:type="gramStart"/>
            <w:r w:rsidRPr="0052249C">
              <w:rPr>
                <w:rFonts w:ascii="仿宋" w:eastAsia="仿宋" w:hAnsi="仿宋" w:cs="宋体" w:hint="eastAsia"/>
                <w:color w:val="333333"/>
                <w:kern w:val="0"/>
                <w:sz w:val="24"/>
                <w:szCs w:val="24"/>
              </w:rPr>
              <w:t>屠呦呦获</w:t>
            </w:r>
            <w:proofErr w:type="gramEnd"/>
            <w:r w:rsidRPr="0052249C">
              <w:rPr>
                <w:rFonts w:ascii="仿宋" w:eastAsia="仿宋" w:hAnsi="仿宋" w:cs="宋体" w:hint="eastAsia"/>
                <w:color w:val="333333"/>
                <w:kern w:val="0"/>
                <w:sz w:val="24"/>
                <w:szCs w:val="24"/>
              </w:rPr>
              <w:t>诺贝尔奖</w:t>
            </w:r>
          </w:p>
        </w:tc>
      </w:tr>
    </w:tbl>
    <w:p w:rsidR="00B31DBF" w:rsidRPr="0052249C" w:rsidRDefault="00B31DBF" w:rsidP="009C514F">
      <w:pPr>
        <w:widowControl/>
        <w:shd w:val="clear" w:color="auto" w:fill="FFFFFF"/>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lastRenderedPageBreak/>
        <w:t>新课标Ⅰ</w:t>
      </w:r>
      <w:proofErr w:type="gramStart"/>
      <w:r w:rsidRPr="0052249C">
        <w:rPr>
          <w:rFonts w:ascii="仿宋" w:eastAsia="仿宋" w:hAnsi="仿宋" w:cs="宋体" w:hint="eastAsia"/>
          <w:color w:val="333333"/>
          <w:kern w:val="0"/>
          <w:sz w:val="24"/>
          <w:szCs w:val="24"/>
        </w:rPr>
        <w:t>卷涉及</w:t>
      </w:r>
      <w:proofErr w:type="gramEnd"/>
      <w:r w:rsidRPr="0052249C">
        <w:rPr>
          <w:rFonts w:ascii="仿宋" w:eastAsia="仿宋" w:hAnsi="仿宋" w:cs="宋体" w:hint="eastAsia"/>
          <w:color w:val="333333"/>
          <w:kern w:val="0"/>
          <w:sz w:val="24"/>
          <w:szCs w:val="24"/>
        </w:rPr>
        <w:t>时政热点</w:t>
      </w:r>
    </w:p>
    <w:tbl>
      <w:tblPr>
        <w:tblStyle w:val="ac"/>
        <w:tblW w:w="8472" w:type="dxa"/>
        <w:tblLook w:val="04A0" w:firstRow="1" w:lastRow="0" w:firstColumn="1" w:lastColumn="0" w:noHBand="0" w:noVBand="1"/>
      </w:tblPr>
      <w:tblGrid>
        <w:gridCol w:w="5495"/>
        <w:gridCol w:w="2977"/>
      </w:tblGrid>
      <w:tr w:rsidR="00B31DBF" w:rsidRPr="0052249C" w:rsidTr="009C514F">
        <w:trPr>
          <w:trHeight w:val="397"/>
        </w:trPr>
        <w:tc>
          <w:tcPr>
            <w:tcW w:w="5495"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时政热点</w:t>
            </w:r>
          </w:p>
        </w:tc>
        <w:tc>
          <w:tcPr>
            <w:tcW w:w="2977"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题号</w:t>
            </w:r>
          </w:p>
        </w:tc>
      </w:tr>
      <w:tr w:rsidR="00B31DBF" w:rsidRPr="0052249C" w:rsidTr="009C514F">
        <w:trPr>
          <w:trHeight w:val="397"/>
        </w:trPr>
        <w:tc>
          <w:tcPr>
            <w:tcW w:w="5495"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 xml:space="preserve">1、产能过剩，中央频频提及的经济新常态下要“去产能、调结构” </w:t>
            </w:r>
          </w:p>
        </w:tc>
        <w:tc>
          <w:tcPr>
            <w:tcW w:w="2977"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选择题第15题，主观题第38题</w:t>
            </w:r>
          </w:p>
        </w:tc>
      </w:tr>
      <w:tr w:rsidR="00B31DBF" w:rsidRPr="0052249C" w:rsidTr="009C514F">
        <w:trPr>
          <w:trHeight w:val="397"/>
        </w:trPr>
        <w:tc>
          <w:tcPr>
            <w:tcW w:w="5495"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2、一带一路</w:t>
            </w:r>
          </w:p>
        </w:tc>
        <w:tc>
          <w:tcPr>
            <w:tcW w:w="2977"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主观题第38题</w:t>
            </w:r>
          </w:p>
        </w:tc>
      </w:tr>
      <w:tr w:rsidR="00B31DBF" w:rsidRPr="0052249C" w:rsidTr="009C514F">
        <w:trPr>
          <w:trHeight w:val="397"/>
        </w:trPr>
        <w:tc>
          <w:tcPr>
            <w:tcW w:w="5495"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3、李克强总理批评的“证明我妈是我妈”办事难的问题</w:t>
            </w:r>
          </w:p>
        </w:tc>
        <w:tc>
          <w:tcPr>
            <w:tcW w:w="2977"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第16题“社区管理清单”考察简政放权</w:t>
            </w:r>
          </w:p>
        </w:tc>
      </w:tr>
      <w:tr w:rsidR="00B31DBF" w:rsidRPr="0052249C" w:rsidTr="009C514F">
        <w:trPr>
          <w:trHeight w:val="397"/>
        </w:trPr>
        <w:tc>
          <w:tcPr>
            <w:tcW w:w="5495"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4、习近平总书记要求各级党委重温毛主席的《党委会的工作方法》曾引起</w:t>
            </w:r>
            <w:proofErr w:type="gramStart"/>
            <w:r w:rsidRPr="0052249C">
              <w:rPr>
                <w:rFonts w:ascii="仿宋" w:eastAsia="仿宋" w:hAnsi="仿宋" w:cs="宋体" w:hint="eastAsia"/>
                <w:color w:val="333333"/>
                <w:kern w:val="0"/>
                <w:sz w:val="24"/>
                <w:szCs w:val="24"/>
              </w:rPr>
              <w:t>全国热议</w:t>
            </w:r>
            <w:proofErr w:type="gramEnd"/>
          </w:p>
        </w:tc>
        <w:tc>
          <w:tcPr>
            <w:tcW w:w="2977"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第19题考查了矛盾的主要方面。</w:t>
            </w:r>
          </w:p>
        </w:tc>
      </w:tr>
      <w:tr w:rsidR="00B31DBF" w:rsidRPr="0052249C" w:rsidTr="009C514F">
        <w:trPr>
          <w:trHeight w:val="397"/>
        </w:trPr>
        <w:tc>
          <w:tcPr>
            <w:tcW w:w="5495"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5、</w:t>
            </w:r>
            <w:proofErr w:type="gramStart"/>
            <w:r w:rsidRPr="0052249C">
              <w:rPr>
                <w:rFonts w:ascii="仿宋" w:eastAsia="仿宋" w:hAnsi="仿宋" w:cs="宋体" w:hint="eastAsia"/>
                <w:color w:val="333333"/>
                <w:kern w:val="0"/>
                <w:sz w:val="24"/>
                <w:szCs w:val="24"/>
              </w:rPr>
              <w:t>社会热议的</w:t>
            </w:r>
            <w:proofErr w:type="gramEnd"/>
            <w:r w:rsidRPr="0052249C">
              <w:rPr>
                <w:rFonts w:ascii="仿宋" w:eastAsia="仿宋" w:hAnsi="仿宋" w:cs="宋体" w:hint="eastAsia"/>
                <w:color w:val="333333"/>
                <w:kern w:val="0"/>
                <w:sz w:val="24"/>
                <w:szCs w:val="24"/>
              </w:rPr>
              <w:t>廉价救命药无人生产</w:t>
            </w:r>
          </w:p>
        </w:tc>
        <w:tc>
          <w:tcPr>
            <w:tcW w:w="2977"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第14</w:t>
            </w:r>
            <w:proofErr w:type="gramStart"/>
            <w:r w:rsidRPr="0052249C">
              <w:rPr>
                <w:rFonts w:ascii="仿宋" w:eastAsia="仿宋" w:hAnsi="仿宋" w:cs="宋体" w:hint="eastAsia"/>
                <w:color w:val="333333"/>
                <w:kern w:val="0"/>
                <w:sz w:val="24"/>
                <w:szCs w:val="24"/>
              </w:rPr>
              <w:t>题政府</w:t>
            </w:r>
            <w:proofErr w:type="gramEnd"/>
            <w:r w:rsidRPr="0052249C">
              <w:rPr>
                <w:rFonts w:ascii="仿宋" w:eastAsia="仿宋" w:hAnsi="仿宋" w:cs="宋体" w:hint="eastAsia"/>
                <w:color w:val="333333"/>
                <w:kern w:val="0"/>
                <w:sz w:val="24"/>
                <w:szCs w:val="24"/>
              </w:rPr>
              <w:t>补贴</w:t>
            </w:r>
          </w:p>
        </w:tc>
      </w:tr>
      <w:tr w:rsidR="00B31DBF" w:rsidRPr="0052249C" w:rsidTr="009C514F">
        <w:trPr>
          <w:trHeight w:val="397"/>
        </w:trPr>
        <w:tc>
          <w:tcPr>
            <w:tcW w:w="5495"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6、守护英雄</w:t>
            </w:r>
          </w:p>
        </w:tc>
        <w:tc>
          <w:tcPr>
            <w:tcW w:w="2977" w:type="dxa"/>
          </w:tcPr>
          <w:p w:rsidR="00B31DBF" w:rsidRPr="0052249C" w:rsidRDefault="00B31DBF" w:rsidP="009C514F">
            <w:pPr>
              <w:widowControl/>
              <w:spacing w:line="360" w:lineRule="exact"/>
              <w:jc w:val="left"/>
              <w:rPr>
                <w:rFonts w:ascii="仿宋" w:eastAsia="仿宋" w:hAnsi="仿宋" w:cs="宋体"/>
                <w:color w:val="333333"/>
                <w:kern w:val="0"/>
                <w:sz w:val="24"/>
                <w:szCs w:val="24"/>
              </w:rPr>
            </w:pPr>
            <w:r w:rsidRPr="0052249C">
              <w:rPr>
                <w:rFonts w:ascii="仿宋" w:eastAsia="仿宋" w:hAnsi="仿宋" w:cs="宋体" w:hint="eastAsia"/>
                <w:color w:val="333333"/>
                <w:kern w:val="0"/>
                <w:sz w:val="24"/>
                <w:szCs w:val="24"/>
              </w:rPr>
              <w:t>第39题</w:t>
            </w:r>
          </w:p>
        </w:tc>
      </w:tr>
    </w:tbl>
    <w:p w:rsidR="00B31DBF" w:rsidRPr="00D937FC" w:rsidRDefault="00B31DBF" w:rsidP="0052249C">
      <w:pPr>
        <w:pStyle w:val="aa"/>
        <w:spacing w:before="0" w:beforeAutospacing="0" w:after="0" w:afterAutospacing="0" w:line="480" w:lineRule="exact"/>
        <w:ind w:firstLineChars="200" w:firstLine="600"/>
        <w:rPr>
          <w:rFonts w:ascii="仿宋" w:eastAsia="仿宋" w:hAnsi="仿宋"/>
          <w:color w:val="333333"/>
          <w:sz w:val="30"/>
          <w:szCs w:val="30"/>
        </w:rPr>
      </w:pPr>
      <w:r w:rsidRPr="00D937FC">
        <w:rPr>
          <w:rFonts w:ascii="仿宋" w:eastAsia="仿宋" w:hAnsi="仿宋" w:hint="eastAsia"/>
          <w:color w:val="333333"/>
          <w:sz w:val="30"/>
          <w:szCs w:val="30"/>
        </w:rPr>
        <w:t>这些热门话题成为命题素材，从国家、社会、公民三个层面考查，立意高远，彰</w:t>
      </w:r>
      <w:proofErr w:type="gramStart"/>
      <w:r w:rsidRPr="00D937FC">
        <w:rPr>
          <w:rFonts w:ascii="仿宋" w:eastAsia="仿宋" w:hAnsi="仿宋" w:hint="eastAsia"/>
          <w:color w:val="333333"/>
          <w:sz w:val="30"/>
          <w:szCs w:val="30"/>
        </w:rPr>
        <w:t>显国家</w:t>
      </w:r>
      <w:proofErr w:type="gramEnd"/>
      <w:r w:rsidRPr="00D937FC">
        <w:rPr>
          <w:rFonts w:ascii="仿宋" w:eastAsia="仿宋" w:hAnsi="仿宋" w:hint="eastAsia"/>
          <w:color w:val="333333"/>
          <w:sz w:val="30"/>
          <w:szCs w:val="30"/>
        </w:rPr>
        <w:t>意志和学科特点，目的在于引导考生关注生活、关注社会，培养合格的社会主义建设者。。</w:t>
      </w:r>
    </w:p>
    <w:p w:rsidR="00B31DBF" w:rsidRPr="00D937FC" w:rsidRDefault="00B31DBF" w:rsidP="00D937FC">
      <w:pPr>
        <w:widowControl/>
        <w:kinsoku w:val="0"/>
        <w:overflowPunct w:val="0"/>
        <w:spacing w:line="480" w:lineRule="exact"/>
        <w:ind w:firstLineChars="200" w:firstLine="602"/>
        <w:jc w:val="left"/>
        <w:textAlignment w:val="baseline"/>
        <w:rPr>
          <w:rFonts w:ascii="仿宋" w:eastAsia="仿宋" w:hAnsi="仿宋" w:cs="宋体"/>
          <w:b/>
          <w:bCs/>
          <w:color w:val="333333"/>
          <w:kern w:val="0"/>
          <w:sz w:val="30"/>
          <w:szCs w:val="30"/>
          <w:bdr w:val="none" w:sz="0" w:space="0" w:color="auto" w:frame="1"/>
        </w:rPr>
      </w:pPr>
      <w:r w:rsidRPr="00D937FC">
        <w:rPr>
          <w:rFonts w:ascii="仿宋" w:eastAsia="仿宋" w:hAnsi="仿宋" w:cs="宋体" w:hint="eastAsia"/>
          <w:b/>
          <w:bCs/>
          <w:color w:val="333333"/>
          <w:kern w:val="0"/>
          <w:sz w:val="30"/>
          <w:szCs w:val="30"/>
          <w:bdr w:val="none" w:sz="0" w:space="0" w:color="auto" w:frame="1"/>
        </w:rPr>
        <w:t>备考措施：</w:t>
      </w:r>
    </w:p>
    <w:p w:rsidR="00B31DBF" w:rsidRPr="00D937FC" w:rsidRDefault="00B31DBF" w:rsidP="00D937FC">
      <w:pPr>
        <w:widowControl/>
        <w:kinsoku w:val="0"/>
        <w:overflowPunct w:val="0"/>
        <w:spacing w:line="480" w:lineRule="exact"/>
        <w:ind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一轮复习要坚持“知识、热点、方法”三位一体的方法原则。联系社会生活热点，创设问题情境，引导学生关注时代的发展和社会生活的变化，深化对学科知识的理解；尝试运用所学知识分析和解决生活中的问题，学以致用，提升参与社会生活的能力。</w:t>
      </w:r>
    </w:p>
    <w:p w:rsidR="00B31DBF" w:rsidRPr="0052249C" w:rsidRDefault="00B31DBF" w:rsidP="0052249C">
      <w:pPr>
        <w:pStyle w:val="a3"/>
        <w:widowControl/>
        <w:numPr>
          <w:ilvl w:val="0"/>
          <w:numId w:val="23"/>
        </w:numPr>
        <w:shd w:val="clear" w:color="auto" w:fill="FFFFFF"/>
        <w:spacing w:line="480" w:lineRule="exact"/>
        <w:ind w:firstLineChars="0"/>
        <w:jc w:val="left"/>
        <w:rPr>
          <w:rFonts w:ascii="仿宋" w:eastAsia="仿宋" w:hAnsi="仿宋" w:cs="宋体"/>
          <w:color w:val="333333"/>
          <w:kern w:val="0"/>
          <w:sz w:val="30"/>
          <w:szCs w:val="30"/>
        </w:rPr>
      </w:pPr>
      <w:r w:rsidRPr="0052249C">
        <w:rPr>
          <w:rFonts w:ascii="仿宋" w:eastAsia="仿宋" w:hAnsi="仿宋" w:cs="宋体" w:hint="eastAsia"/>
          <w:b/>
          <w:bCs/>
          <w:color w:val="333333"/>
          <w:kern w:val="0"/>
          <w:sz w:val="30"/>
          <w:szCs w:val="30"/>
          <w:bdr w:val="none" w:sz="0" w:space="0" w:color="auto" w:frame="1"/>
        </w:rPr>
        <w:t>坚持立德树人，培养核心素养，发挥教育功能</w:t>
      </w:r>
    </w:p>
    <w:p w:rsidR="0052249C" w:rsidRDefault="00B31DBF" w:rsidP="0052249C">
      <w:pPr>
        <w:widowControl/>
        <w:shd w:val="clear" w:color="auto" w:fill="FFFFFF"/>
        <w:spacing w:line="480" w:lineRule="exact"/>
        <w:ind w:firstLineChars="200" w:firstLine="600"/>
        <w:jc w:val="left"/>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培养学生的核心素养是新课</w:t>
      </w:r>
      <w:proofErr w:type="gramStart"/>
      <w:r w:rsidRPr="00D937FC">
        <w:rPr>
          <w:rFonts w:ascii="仿宋" w:eastAsia="仿宋" w:hAnsi="仿宋" w:cs="宋体" w:hint="eastAsia"/>
          <w:color w:val="333333"/>
          <w:kern w:val="0"/>
          <w:sz w:val="30"/>
          <w:szCs w:val="30"/>
        </w:rPr>
        <w:t>改提出</w:t>
      </w:r>
      <w:proofErr w:type="gramEnd"/>
      <w:r w:rsidRPr="00D937FC">
        <w:rPr>
          <w:rFonts w:ascii="仿宋" w:eastAsia="仿宋" w:hAnsi="仿宋" w:cs="宋体" w:hint="eastAsia"/>
          <w:color w:val="333333"/>
          <w:kern w:val="0"/>
          <w:sz w:val="30"/>
          <w:szCs w:val="30"/>
        </w:rPr>
        <w:t>的新的培养目标之一。思想政治学科的核心素养主要体现为政治认同、公共参与、理性精神、法治意识等方面。这些核心素养在2016年高考试题中得到了很好的贯彻。</w:t>
      </w:r>
    </w:p>
    <w:p w:rsidR="00B31DBF" w:rsidRPr="0052249C" w:rsidRDefault="00B31DBF" w:rsidP="0052249C">
      <w:pPr>
        <w:pStyle w:val="a3"/>
        <w:widowControl/>
        <w:numPr>
          <w:ilvl w:val="0"/>
          <w:numId w:val="24"/>
        </w:numPr>
        <w:shd w:val="clear" w:color="auto" w:fill="FFFFFF"/>
        <w:spacing w:line="480" w:lineRule="exact"/>
        <w:ind w:firstLineChars="0"/>
        <w:jc w:val="left"/>
        <w:rPr>
          <w:rFonts w:ascii="仿宋" w:eastAsia="仿宋" w:hAnsi="仿宋" w:cs="宋体"/>
          <w:color w:val="333333"/>
          <w:kern w:val="0"/>
          <w:sz w:val="30"/>
          <w:szCs w:val="30"/>
        </w:rPr>
      </w:pPr>
      <w:r w:rsidRPr="0052249C">
        <w:rPr>
          <w:rFonts w:ascii="仿宋" w:eastAsia="仿宋" w:hAnsi="仿宋" w:cs="宋体" w:hint="eastAsia"/>
          <w:b/>
          <w:bCs/>
          <w:color w:val="333333"/>
          <w:kern w:val="0"/>
          <w:sz w:val="30"/>
          <w:szCs w:val="30"/>
          <w:bdr w:val="none" w:sz="0" w:space="0" w:color="auto" w:frame="1"/>
        </w:rPr>
        <w:t>贯彻政治认同，弘扬社会主义核心价值观</w:t>
      </w:r>
    </w:p>
    <w:p w:rsidR="0052249C" w:rsidRDefault="00B31DBF" w:rsidP="0052249C">
      <w:pPr>
        <w:widowControl/>
        <w:shd w:val="clear" w:color="auto" w:fill="FFFFFF"/>
        <w:spacing w:line="480" w:lineRule="exact"/>
        <w:ind w:firstLineChars="200" w:firstLine="600"/>
        <w:jc w:val="left"/>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2016年</w:t>
      </w:r>
      <w:proofErr w:type="gramStart"/>
      <w:r w:rsidRPr="00D937FC">
        <w:rPr>
          <w:rFonts w:ascii="仿宋" w:eastAsia="仿宋" w:hAnsi="仿宋" w:cs="宋体" w:hint="eastAsia"/>
          <w:color w:val="333333"/>
          <w:kern w:val="0"/>
          <w:sz w:val="30"/>
          <w:szCs w:val="30"/>
        </w:rPr>
        <w:t>文综卷第19题春晚</w:t>
      </w:r>
      <w:proofErr w:type="gramEnd"/>
      <w:r w:rsidRPr="00D937FC">
        <w:rPr>
          <w:rFonts w:ascii="仿宋" w:eastAsia="仿宋" w:hAnsi="仿宋" w:cs="宋体" w:hint="eastAsia"/>
          <w:color w:val="333333"/>
          <w:kern w:val="0"/>
          <w:sz w:val="30"/>
          <w:szCs w:val="30"/>
        </w:rPr>
        <w:t>“华阴老腔”引导学生认识中华传统文化，唤醒学生对中华传统文化的热爱与认同，这对提高学生的文化自觉、文化自信有很强的指导作用。第22题的材料选用了习近平总书记在同全国劳动模范代表座谈时的发言，有利于引导考生树立正确的人生观、价值观，在劳动中奉献，从而实现</w:t>
      </w:r>
      <w:r w:rsidRPr="00D937FC">
        <w:rPr>
          <w:rFonts w:ascii="仿宋" w:eastAsia="仿宋" w:hAnsi="仿宋" w:cs="宋体" w:hint="eastAsia"/>
          <w:color w:val="333333"/>
          <w:kern w:val="0"/>
          <w:sz w:val="30"/>
          <w:szCs w:val="30"/>
        </w:rPr>
        <w:lastRenderedPageBreak/>
        <w:t>人生价值。第39</w:t>
      </w:r>
      <w:proofErr w:type="gramStart"/>
      <w:r w:rsidRPr="00D937FC">
        <w:rPr>
          <w:rFonts w:ascii="仿宋" w:eastAsia="仿宋" w:hAnsi="仿宋" w:cs="宋体" w:hint="eastAsia"/>
          <w:color w:val="333333"/>
          <w:kern w:val="0"/>
          <w:sz w:val="30"/>
          <w:szCs w:val="30"/>
        </w:rPr>
        <w:t>题针对</w:t>
      </w:r>
      <w:proofErr w:type="gramEnd"/>
      <w:r w:rsidRPr="00D937FC">
        <w:rPr>
          <w:rFonts w:ascii="仿宋" w:eastAsia="仿宋" w:hAnsi="仿宋" w:cs="宋体" w:hint="eastAsia"/>
          <w:color w:val="333333"/>
          <w:kern w:val="0"/>
          <w:sz w:val="30"/>
          <w:szCs w:val="30"/>
        </w:rPr>
        <w:t>网络上一些颠覆英雄、歪曲历史、消除崇高的言论进行抨击。设问分别从文化生活和哲学价值观的角度引导学生深入思考，进一步深化以爱国主义为核心的民族精神的认识，引领学生的政治认同、</w:t>
      </w:r>
      <w:proofErr w:type="gramStart"/>
      <w:r w:rsidRPr="00D937FC">
        <w:rPr>
          <w:rFonts w:ascii="仿宋" w:eastAsia="仿宋" w:hAnsi="仿宋" w:cs="宋体" w:hint="eastAsia"/>
          <w:color w:val="333333"/>
          <w:kern w:val="0"/>
          <w:sz w:val="30"/>
          <w:szCs w:val="30"/>
        </w:rPr>
        <w:t>践行</w:t>
      </w:r>
      <w:proofErr w:type="gramEnd"/>
      <w:r w:rsidRPr="00D937FC">
        <w:rPr>
          <w:rFonts w:ascii="仿宋" w:eastAsia="仿宋" w:hAnsi="仿宋" w:cs="宋体" w:hint="eastAsia"/>
          <w:color w:val="333333"/>
          <w:kern w:val="0"/>
          <w:sz w:val="30"/>
          <w:szCs w:val="30"/>
        </w:rPr>
        <w:t>社会主义核心价值观。</w:t>
      </w:r>
    </w:p>
    <w:p w:rsidR="00B31DBF" w:rsidRPr="0052249C" w:rsidRDefault="00B31DBF" w:rsidP="0052249C">
      <w:pPr>
        <w:pStyle w:val="a3"/>
        <w:widowControl/>
        <w:numPr>
          <w:ilvl w:val="0"/>
          <w:numId w:val="24"/>
        </w:numPr>
        <w:shd w:val="clear" w:color="auto" w:fill="FFFFFF"/>
        <w:spacing w:line="480" w:lineRule="exact"/>
        <w:ind w:firstLineChars="0"/>
        <w:jc w:val="left"/>
        <w:rPr>
          <w:rFonts w:ascii="仿宋" w:eastAsia="仿宋" w:hAnsi="仿宋" w:cs="宋体"/>
          <w:color w:val="333333"/>
          <w:kern w:val="0"/>
          <w:sz w:val="30"/>
          <w:szCs w:val="30"/>
        </w:rPr>
      </w:pPr>
      <w:r w:rsidRPr="0052249C">
        <w:rPr>
          <w:rFonts w:ascii="仿宋" w:eastAsia="仿宋" w:hAnsi="仿宋" w:cs="宋体" w:hint="eastAsia"/>
          <w:b/>
          <w:bCs/>
          <w:color w:val="333333"/>
          <w:kern w:val="0"/>
          <w:sz w:val="30"/>
          <w:szCs w:val="30"/>
          <w:bdr w:val="none" w:sz="0" w:space="0" w:color="auto" w:frame="1"/>
        </w:rPr>
        <w:t>引导公共参与，培养公民意识和责任意识</w:t>
      </w:r>
    </w:p>
    <w:p w:rsidR="0052249C" w:rsidRDefault="00B31DBF" w:rsidP="0052249C">
      <w:pPr>
        <w:widowControl/>
        <w:shd w:val="clear" w:color="auto" w:fill="FFFFFF"/>
        <w:spacing w:line="480" w:lineRule="exact"/>
        <w:ind w:firstLineChars="200" w:firstLine="600"/>
        <w:jc w:val="left"/>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社会性是人的本质属性。作为一个社会的成员要有强烈的社会责任感，要有对自我、他人和国家负责的精神；要有团队合作意识，积极参与社会活动。2016年第20题“重视智库建设”，强调“不同认识主体相互取长补短有利于发现真理”；第22题探讨“重视构建和谐劳动关系”的原因，也是引导学生增强协作意识、重视团队合作，这样才能促进生产发展、社会和谐进步。第38（2）通过“一带一路”国际产能合作实现双赢的案例，将学生的合作意识拓展到世界范围。</w:t>
      </w:r>
    </w:p>
    <w:p w:rsidR="00B31DBF" w:rsidRPr="0052249C" w:rsidRDefault="0052249C" w:rsidP="0052249C">
      <w:pPr>
        <w:widowControl/>
        <w:shd w:val="clear" w:color="auto" w:fill="FFFFFF"/>
        <w:spacing w:line="480" w:lineRule="exact"/>
        <w:ind w:firstLineChars="200" w:firstLine="600"/>
        <w:jc w:val="left"/>
        <w:rPr>
          <w:rFonts w:ascii="仿宋" w:eastAsia="仿宋" w:hAnsi="仿宋" w:cs="宋体"/>
          <w:color w:val="333333"/>
          <w:kern w:val="0"/>
          <w:sz w:val="30"/>
          <w:szCs w:val="30"/>
        </w:rPr>
      </w:pPr>
      <w:r>
        <w:rPr>
          <w:rFonts w:ascii="仿宋" w:eastAsia="仿宋" w:hAnsi="仿宋" w:cs="宋体" w:hint="eastAsia"/>
          <w:color w:val="333333"/>
          <w:kern w:val="0"/>
          <w:sz w:val="30"/>
          <w:szCs w:val="30"/>
        </w:rPr>
        <w:t>3、</w:t>
      </w:r>
      <w:r w:rsidR="00B31DBF" w:rsidRPr="0052249C">
        <w:rPr>
          <w:rFonts w:ascii="仿宋" w:eastAsia="仿宋" w:hAnsi="仿宋" w:cs="宋体" w:hint="eastAsia"/>
          <w:b/>
          <w:bCs/>
          <w:color w:val="333333"/>
          <w:kern w:val="0"/>
          <w:sz w:val="30"/>
          <w:szCs w:val="30"/>
          <w:bdr w:val="none" w:sz="0" w:space="0" w:color="auto" w:frame="1"/>
        </w:rPr>
        <w:t>唤醒理性精神，培养理性思维</w:t>
      </w:r>
    </w:p>
    <w:p w:rsidR="00B31DBF" w:rsidRPr="00D937FC" w:rsidRDefault="00B31DBF" w:rsidP="00D937FC">
      <w:pPr>
        <w:widowControl/>
        <w:shd w:val="clear" w:color="auto" w:fill="FFFFFF"/>
        <w:spacing w:line="480" w:lineRule="exact"/>
        <w:ind w:firstLineChars="200" w:firstLine="600"/>
        <w:jc w:val="left"/>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理性精神是人们认识世界、变革世界必不可少的能力。我们应通过哲学教学，奠定“唯物”的基石，培养“辩证”的意识，追寻真理，提升学生的辩证思维能力和科学批判意识。第13题“投资理财”要求树立联系、全面的思想，优化投资组合，追求收益和风险的平衡；第15题属于逻辑推理，要求尊重事实、逻辑清晰，能运用科学的思维方式认识事物，以正确选择引发通货紧缩的传导路径。第21</w:t>
      </w:r>
      <w:proofErr w:type="gramStart"/>
      <w:r w:rsidRPr="00D937FC">
        <w:rPr>
          <w:rFonts w:ascii="仿宋" w:eastAsia="仿宋" w:hAnsi="仿宋" w:cs="宋体" w:hint="eastAsia"/>
          <w:color w:val="333333"/>
          <w:kern w:val="0"/>
          <w:sz w:val="30"/>
          <w:szCs w:val="30"/>
        </w:rPr>
        <w:t>题直接</w:t>
      </w:r>
      <w:proofErr w:type="gramEnd"/>
      <w:r w:rsidRPr="00D937FC">
        <w:rPr>
          <w:rFonts w:ascii="仿宋" w:eastAsia="仿宋" w:hAnsi="仿宋" w:cs="宋体" w:hint="eastAsia"/>
          <w:color w:val="333333"/>
          <w:kern w:val="0"/>
          <w:sz w:val="30"/>
          <w:szCs w:val="30"/>
        </w:rPr>
        <w:t>考查“把握矛盾主要方面”的辩证思维；第23题则通过漫画引导人们透过现象抓住本质、具体问题具体分析。</w:t>
      </w:r>
    </w:p>
    <w:p w:rsidR="00B31DBF" w:rsidRPr="00D937FC" w:rsidRDefault="00B31DBF" w:rsidP="00D937FC">
      <w:pPr>
        <w:widowControl/>
        <w:shd w:val="clear" w:color="auto" w:fill="FFFFFF"/>
        <w:spacing w:line="480" w:lineRule="exact"/>
        <w:ind w:firstLineChars="200" w:firstLine="602"/>
        <w:jc w:val="left"/>
        <w:rPr>
          <w:rFonts w:ascii="仿宋" w:eastAsia="仿宋" w:hAnsi="仿宋" w:cs="宋体"/>
          <w:b/>
          <w:bCs/>
          <w:color w:val="333333"/>
          <w:kern w:val="0"/>
          <w:sz w:val="30"/>
          <w:szCs w:val="30"/>
          <w:bdr w:val="none" w:sz="0" w:space="0" w:color="auto" w:frame="1"/>
        </w:rPr>
      </w:pPr>
      <w:r w:rsidRPr="00D937FC">
        <w:rPr>
          <w:rFonts w:ascii="仿宋" w:eastAsia="仿宋" w:hAnsi="仿宋" w:cs="宋体" w:hint="eastAsia"/>
          <w:b/>
          <w:bCs/>
          <w:color w:val="333333"/>
          <w:kern w:val="0"/>
          <w:sz w:val="30"/>
          <w:szCs w:val="30"/>
          <w:bdr w:val="none" w:sz="0" w:space="0" w:color="auto" w:frame="1"/>
        </w:rPr>
        <w:t>4、培养法治意识，坚持依法治国</w:t>
      </w:r>
    </w:p>
    <w:p w:rsidR="00B31DBF" w:rsidRPr="00D937FC" w:rsidRDefault="00B31DBF" w:rsidP="00D937FC">
      <w:pPr>
        <w:widowControl/>
        <w:shd w:val="clear" w:color="auto" w:fill="FFFFFF"/>
        <w:spacing w:line="480" w:lineRule="exact"/>
        <w:ind w:firstLineChars="200" w:firstLine="600"/>
        <w:jc w:val="left"/>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法治意识是治国之根本。当代中学生法治意识的强弱直接关系到建设社会主义治国国家目标的实现。第18题“为民族地区培养民汉双语法官”的案例，引导学生认识“法律面前人人平等”和“各民族一律平等”的宪法要求，自觉维护国家统一和民族团结。</w:t>
      </w:r>
    </w:p>
    <w:p w:rsidR="00B31DBF" w:rsidRPr="00D937FC" w:rsidRDefault="00B31DBF" w:rsidP="00D937FC">
      <w:pPr>
        <w:widowControl/>
        <w:kinsoku w:val="0"/>
        <w:overflowPunct w:val="0"/>
        <w:spacing w:before="154" w:line="480" w:lineRule="exact"/>
        <w:ind w:firstLineChars="200" w:firstLine="602"/>
        <w:jc w:val="left"/>
        <w:textAlignment w:val="baseline"/>
        <w:rPr>
          <w:rFonts w:ascii="仿宋" w:eastAsia="仿宋" w:hAnsi="仿宋" w:cs="宋体"/>
          <w:b/>
          <w:bCs/>
          <w:color w:val="333333"/>
          <w:kern w:val="0"/>
          <w:sz w:val="30"/>
          <w:szCs w:val="30"/>
          <w:bdr w:val="none" w:sz="0" w:space="0" w:color="auto" w:frame="1"/>
        </w:rPr>
      </w:pPr>
      <w:r w:rsidRPr="00D937FC">
        <w:rPr>
          <w:rFonts w:ascii="仿宋" w:eastAsia="仿宋" w:hAnsi="仿宋" w:cs="宋体" w:hint="eastAsia"/>
          <w:b/>
          <w:bCs/>
          <w:color w:val="333333"/>
          <w:kern w:val="0"/>
          <w:sz w:val="30"/>
          <w:szCs w:val="30"/>
          <w:bdr w:val="none" w:sz="0" w:space="0" w:color="auto" w:frame="1"/>
        </w:rPr>
        <w:lastRenderedPageBreak/>
        <w:t>备考措施：</w:t>
      </w:r>
    </w:p>
    <w:p w:rsidR="00B31DBF" w:rsidRPr="00D937FC" w:rsidRDefault="00B31DBF" w:rsidP="00D937FC">
      <w:pPr>
        <w:widowControl/>
        <w:kinsoku w:val="0"/>
        <w:overflowPunct w:val="0"/>
        <w:spacing w:line="480" w:lineRule="exact"/>
        <w:ind w:leftChars="100" w:left="210"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1、课堂教学中要多利用时政材料或名言、俗语、成语、典故、优秀的文章等，组织学生思考、讨论或者开展学生活动，潜移默化中提升学生的核心素养。</w:t>
      </w:r>
    </w:p>
    <w:p w:rsidR="00B31DBF" w:rsidRPr="00D937FC" w:rsidRDefault="00B31DBF" w:rsidP="00D937FC">
      <w:pPr>
        <w:widowControl/>
        <w:kinsoku w:val="0"/>
        <w:overflowPunct w:val="0"/>
        <w:spacing w:line="480" w:lineRule="exact"/>
        <w:ind w:leftChars="100" w:left="210" w:firstLineChars="200" w:firstLine="600"/>
        <w:jc w:val="left"/>
        <w:textAlignment w:val="baseline"/>
        <w:rPr>
          <w:rFonts w:ascii="仿宋" w:eastAsia="仿宋" w:hAnsi="仿宋" w:cs="宋体"/>
          <w:color w:val="333333"/>
          <w:kern w:val="0"/>
          <w:sz w:val="30"/>
          <w:szCs w:val="30"/>
        </w:rPr>
      </w:pPr>
      <w:r w:rsidRPr="00D937FC">
        <w:rPr>
          <w:rFonts w:ascii="仿宋" w:eastAsia="仿宋" w:hAnsi="仿宋" w:cs="宋体" w:hint="eastAsia"/>
          <w:color w:val="333333"/>
          <w:kern w:val="0"/>
          <w:sz w:val="30"/>
          <w:szCs w:val="30"/>
        </w:rPr>
        <w:t>2、</w:t>
      </w:r>
      <w:proofErr w:type="gramStart"/>
      <w:r w:rsidRPr="00D937FC">
        <w:rPr>
          <w:rFonts w:ascii="仿宋" w:eastAsia="仿宋" w:hAnsi="仿宋" w:cs="宋体" w:hint="eastAsia"/>
          <w:color w:val="333333"/>
          <w:kern w:val="0"/>
          <w:sz w:val="30"/>
          <w:szCs w:val="30"/>
        </w:rPr>
        <w:t>考练题中</w:t>
      </w:r>
      <w:proofErr w:type="gramEnd"/>
      <w:r w:rsidRPr="00D937FC">
        <w:rPr>
          <w:rFonts w:ascii="仿宋" w:eastAsia="仿宋" w:hAnsi="仿宋" w:cs="宋体" w:hint="eastAsia"/>
          <w:color w:val="333333"/>
          <w:kern w:val="0"/>
          <w:sz w:val="30"/>
          <w:szCs w:val="30"/>
        </w:rPr>
        <w:t>要精选材料，题型多样，激发学生的兴趣。</w:t>
      </w:r>
    </w:p>
    <w:p w:rsidR="00B31DBF" w:rsidRPr="00D937FC" w:rsidRDefault="00B31DBF" w:rsidP="00D937FC">
      <w:pPr>
        <w:widowControl/>
        <w:shd w:val="clear" w:color="auto" w:fill="FFFFFF"/>
        <w:spacing w:line="480" w:lineRule="exact"/>
        <w:ind w:firstLineChars="200" w:firstLine="600"/>
        <w:rPr>
          <w:rFonts w:ascii="仿宋" w:eastAsia="仿宋" w:hAnsi="仿宋" w:cs="宋体"/>
          <w:color w:val="333333"/>
          <w:kern w:val="0"/>
          <w:sz w:val="30"/>
          <w:szCs w:val="30"/>
        </w:rPr>
      </w:pPr>
    </w:p>
    <w:p w:rsidR="00B31DBF" w:rsidRPr="0052249C" w:rsidRDefault="00B31DBF" w:rsidP="00D937FC">
      <w:pPr>
        <w:spacing w:line="480" w:lineRule="exact"/>
        <w:ind w:firstLineChars="200" w:firstLine="600"/>
        <w:rPr>
          <w:rFonts w:ascii="楷体" w:eastAsia="楷体" w:hAnsi="楷体" w:cs="宋体"/>
          <w:color w:val="333333"/>
          <w:kern w:val="0"/>
          <w:sz w:val="30"/>
          <w:szCs w:val="30"/>
        </w:rPr>
      </w:pPr>
      <w:r w:rsidRPr="0052249C">
        <w:rPr>
          <w:rFonts w:ascii="楷体" w:eastAsia="楷体" w:hAnsi="楷体" w:cs="宋体" w:hint="eastAsia"/>
          <w:color w:val="333333"/>
          <w:kern w:val="0"/>
          <w:sz w:val="30"/>
          <w:szCs w:val="30"/>
        </w:rPr>
        <w:t>（黄建忠：2016年下学期任高三政治备课组长，2016年下学期任教高三年级1419班政治。）</w:t>
      </w:r>
    </w:p>
    <w:p w:rsidR="00B31DBF" w:rsidRDefault="00B31DBF" w:rsidP="00D937FC">
      <w:pPr>
        <w:spacing w:line="480" w:lineRule="exact"/>
        <w:ind w:firstLineChars="200" w:firstLine="600"/>
        <w:rPr>
          <w:rFonts w:ascii="仿宋" w:eastAsia="仿宋" w:hAnsi="仿宋" w:cs="宋体"/>
          <w:color w:val="333333"/>
          <w:kern w:val="0"/>
          <w:sz w:val="30"/>
          <w:szCs w:val="30"/>
        </w:rPr>
      </w:pPr>
    </w:p>
    <w:p w:rsidR="0052249C" w:rsidRPr="00D937FC" w:rsidRDefault="0052249C" w:rsidP="00D937FC">
      <w:pPr>
        <w:spacing w:line="480" w:lineRule="exact"/>
        <w:ind w:firstLineChars="200" w:firstLine="600"/>
        <w:rPr>
          <w:rFonts w:ascii="仿宋" w:eastAsia="仿宋" w:hAnsi="仿宋" w:cs="宋体"/>
          <w:color w:val="333333"/>
          <w:kern w:val="0"/>
          <w:sz w:val="30"/>
          <w:szCs w:val="30"/>
        </w:rPr>
      </w:pPr>
    </w:p>
    <w:p w:rsidR="00B31DBF" w:rsidRPr="0052249C" w:rsidRDefault="00B31DBF" w:rsidP="00E014D2">
      <w:pPr>
        <w:jc w:val="center"/>
        <w:rPr>
          <w:rFonts w:asciiTheme="majorEastAsia" w:eastAsiaTheme="majorEastAsia" w:hAnsiTheme="majorEastAsia"/>
          <w:sz w:val="36"/>
          <w:szCs w:val="36"/>
        </w:rPr>
      </w:pPr>
      <w:r w:rsidRPr="0052249C">
        <w:rPr>
          <w:rFonts w:asciiTheme="majorEastAsia" w:eastAsiaTheme="majorEastAsia" w:hAnsiTheme="majorEastAsia" w:cs="+mn-cs" w:hint="eastAsia"/>
          <w:b/>
          <w:bCs/>
          <w:kern w:val="24"/>
          <w:sz w:val="36"/>
          <w:szCs w:val="36"/>
        </w:rPr>
        <w:t>历史高考</w:t>
      </w:r>
      <w:proofErr w:type="gramStart"/>
      <w:r w:rsidRPr="0052249C">
        <w:rPr>
          <w:rFonts w:asciiTheme="majorEastAsia" w:eastAsiaTheme="majorEastAsia" w:hAnsiTheme="majorEastAsia" w:cs="+mn-cs" w:hint="eastAsia"/>
          <w:b/>
          <w:bCs/>
          <w:kern w:val="24"/>
          <w:sz w:val="36"/>
          <w:szCs w:val="36"/>
        </w:rPr>
        <w:t>课标卷</w:t>
      </w:r>
      <w:proofErr w:type="gramEnd"/>
      <w:r w:rsidRPr="0052249C">
        <w:rPr>
          <w:rFonts w:asciiTheme="majorEastAsia" w:eastAsiaTheme="majorEastAsia" w:hAnsiTheme="majorEastAsia" w:cs="+mn-cs" w:hint="eastAsia"/>
          <w:b/>
          <w:bCs/>
          <w:kern w:val="24"/>
          <w:sz w:val="36"/>
          <w:szCs w:val="36"/>
        </w:rPr>
        <w:t>第41题解读</w:t>
      </w:r>
    </w:p>
    <w:p w:rsidR="00B31DBF" w:rsidRPr="0052249C" w:rsidRDefault="00B31DBF" w:rsidP="00E014D2">
      <w:pPr>
        <w:pStyle w:val="aa"/>
        <w:spacing w:before="0" w:beforeAutospacing="0" w:after="0" w:afterAutospacing="0"/>
        <w:jc w:val="center"/>
        <w:textAlignment w:val="baseline"/>
        <w:rPr>
          <w:rFonts w:ascii="楷体" w:eastAsia="楷体" w:hAnsi="楷体"/>
          <w:sz w:val="36"/>
          <w:szCs w:val="36"/>
        </w:rPr>
      </w:pPr>
      <w:proofErr w:type="gramStart"/>
      <w:r w:rsidRPr="0052249C">
        <w:rPr>
          <w:rFonts w:ascii="楷体" w:eastAsia="楷体" w:hAnsi="楷体" w:cs="+mn-cs" w:hint="eastAsia"/>
          <w:color w:val="000000"/>
          <w:kern w:val="24"/>
          <w:sz w:val="36"/>
          <w:szCs w:val="36"/>
        </w:rPr>
        <w:t>贺爱华</w:t>
      </w:r>
      <w:proofErr w:type="gramEnd"/>
    </w:p>
    <w:p w:rsidR="00B31DBF" w:rsidRPr="0052249C" w:rsidRDefault="00B31DBF" w:rsidP="0052249C">
      <w:pPr>
        <w:pStyle w:val="aa"/>
        <w:numPr>
          <w:ilvl w:val="0"/>
          <w:numId w:val="16"/>
        </w:numPr>
        <w:spacing w:before="0" w:beforeAutospacing="0" w:after="0" w:afterAutospacing="0" w:line="480" w:lineRule="exact"/>
        <w:ind w:left="0" w:firstLineChars="188" w:firstLine="566"/>
        <w:textAlignment w:val="baseline"/>
        <w:rPr>
          <w:rFonts w:ascii="仿宋" w:eastAsia="仿宋" w:hAnsi="仿宋"/>
          <w:sz w:val="30"/>
          <w:szCs w:val="30"/>
        </w:rPr>
      </w:pPr>
      <w:r w:rsidRPr="0052249C">
        <w:rPr>
          <w:rFonts w:ascii="仿宋" w:eastAsia="仿宋" w:hAnsi="仿宋" w:cs="+mn-cs" w:hint="eastAsia"/>
          <w:b/>
          <w:bCs/>
          <w:color w:val="000000"/>
          <w:kern w:val="24"/>
          <w:sz w:val="30"/>
          <w:szCs w:val="30"/>
        </w:rPr>
        <w:t>历年考试内容</w:t>
      </w:r>
    </w:p>
    <w:p w:rsidR="00B31DBF" w:rsidRPr="0052249C" w:rsidRDefault="00B31DBF" w:rsidP="0052249C">
      <w:pPr>
        <w:spacing w:line="480" w:lineRule="exact"/>
        <w:ind w:firstLineChars="200" w:firstLine="600"/>
        <w:rPr>
          <w:rFonts w:ascii="仿宋" w:eastAsia="仿宋" w:hAnsi="仿宋" w:cs="+mn-cs"/>
          <w:bCs/>
          <w:color w:val="000000"/>
          <w:kern w:val="24"/>
          <w:sz w:val="30"/>
          <w:szCs w:val="30"/>
        </w:rPr>
      </w:pPr>
      <w:r w:rsidRPr="0052249C">
        <w:rPr>
          <w:rFonts w:ascii="仿宋" w:eastAsia="仿宋" w:hAnsi="仿宋" w:cs="+mn-cs" w:hint="eastAsia"/>
          <w:bCs/>
          <w:color w:val="000000"/>
          <w:kern w:val="24"/>
          <w:sz w:val="30"/>
          <w:szCs w:val="30"/>
        </w:rPr>
        <w:t>解读：</w:t>
      </w:r>
    </w:p>
    <w:p w:rsidR="00B31DBF" w:rsidRPr="0052249C" w:rsidRDefault="0052249C" w:rsidP="0052249C">
      <w:pPr>
        <w:spacing w:line="480" w:lineRule="exact"/>
        <w:ind w:firstLineChars="200" w:firstLine="600"/>
        <w:rPr>
          <w:rFonts w:ascii="仿宋" w:eastAsia="仿宋" w:hAnsi="仿宋" w:cs="+mn-cs"/>
          <w:bCs/>
          <w:color w:val="000000"/>
          <w:kern w:val="24"/>
          <w:sz w:val="30"/>
          <w:szCs w:val="30"/>
        </w:rPr>
      </w:pPr>
      <w:r>
        <w:rPr>
          <w:rFonts w:ascii="仿宋" w:eastAsia="仿宋" w:hAnsi="仿宋" w:hint="eastAsia"/>
          <w:sz w:val="30"/>
          <w:szCs w:val="30"/>
        </w:rPr>
        <w:t>1</w:t>
      </w:r>
      <w:r w:rsidR="00B31DBF" w:rsidRPr="0052249C">
        <w:rPr>
          <w:rFonts w:ascii="仿宋" w:eastAsia="仿宋" w:hAnsi="仿宋" w:hint="eastAsia"/>
          <w:sz w:val="30"/>
          <w:szCs w:val="30"/>
        </w:rPr>
        <w:t>、</w:t>
      </w:r>
      <w:r w:rsidR="00B31DBF" w:rsidRPr="0052249C">
        <w:rPr>
          <w:rFonts w:ascii="仿宋" w:eastAsia="仿宋" w:hAnsi="仿宋" w:hint="eastAsia"/>
          <w:bCs/>
          <w:color w:val="403152"/>
          <w:sz w:val="30"/>
          <w:szCs w:val="30"/>
        </w:rPr>
        <w:t>从模块看：政治、经济、文化都有涉及；</w:t>
      </w:r>
    </w:p>
    <w:p w:rsidR="00B31DBF" w:rsidRPr="0052249C" w:rsidRDefault="0052249C" w:rsidP="0052249C">
      <w:pPr>
        <w:spacing w:line="480" w:lineRule="exact"/>
        <w:ind w:firstLineChars="200" w:firstLine="600"/>
        <w:rPr>
          <w:rFonts w:ascii="仿宋" w:eastAsia="仿宋" w:hAnsi="仿宋"/>
          <w:sz w:val="30"/>
          <w:szCs w:val="30"/>
        </w:rPr>
      </w:pPr>
      <w:r>
        <w:rPr>
          <w:rFonts w:ascii="仿宋" w:eastAsia="仿宋" w:hAnsi="仿宋" w:hint="eastAsia"/>
          <w:sz w:val="30"/>
          <w:szCs w:val="30"/>
        </w:rPr>
        <w:t>2</w:t>
      </w:r>
      <w:r w:rsidR="00B31DBF" w:rsidRPr="0052249C">
        <w:rPr>
          <w:rFonts w:ascii="仿宋" w:eastAsia="仿宋" w:hAnsi="仿宋" w:hint="eastAsia"/>
          <w:sz w:val="30"/>
          <w:szCs w:val="30"/>
        </w:rPr>
        <w:t>、</w:t>
      </w:r>
      <w:r w:rsidR="00B31DBF" w:rsidRPr="0052249C">
        <w:rPr>
          <w:rFonts w:ascii="仿宋" w:eastAsia="仿宋" w:hAnsi="仿宋" w:hint="eastAsia"/>
          <w:bCs/>
          <w:color w:val="403152"/>
          <w:sz w:val="30"/>
          <w:szCs w:val="30"/>
        </w:rPr>
        <w:t>从年代看：古代史、近现代史都有涉及；</w:t>
      </w:r>
    </w:p>
    <w:p w:rsidR="00B31DBF" w:rsidRPr="0052249C" w:rsidRDefault="0052249C" w:rsidP="0052249C">
      <w:pPr>
        <w:spacing w:line="480" w:lineRule="exact"/>
        <w:ind w:firstLineChars="200" w:firstLine="600"/>
        <w:rPr>
          <w:rFonts w:ascii="仿宋" w:eastAsia="仿宋" w:hAnsi="仿宋"/>
          <w:sz w:val="30"/>
          <w:szCs w:val="30"/>
        </w:rPr>
      </w:pPr>
      <w:r w:rsidRPr="0052249C">
        <w:rPr>
          <w:rFonts w:ascii="仿宋" w:eastAsia="仿宋" w:hAnsi="仿宋"/>
          <w:noProof/>
          <w:sz w:val="30"/>
          <w:szCs w:val="30"/>
        </w:rPr>
        <w:drawing>
          <wp:anchor distT="0" distB="0" distL="114300" distR="114300" simplePos="0" relativeHeight="251683840" behindDoc="1" locked="0" layoutInCell="1" allowOverlap="1" wp14:anchorId="09092C51" wp14:editId="3FF5E629">
            <wp:simplePos x="0" y="0"/>
            <wp:positionH relativeFrom="column">
              <wp:posOffset>85725</wp:posOffset>
            </wp:positionH>
            <wp:positionV relativeFrom="paragraph">
              <wp:posOffset>483870</wp:posOffset>
            </wp:positionV>
            <wp:extent cx="5143500" cy="2867025"/>
            <wp:effectExtent l="0" t="0" r="0" b="9525"/>
            <wp:wrapThrough wrapText="bothSides">
              <wp:wrapPolygon edited="0">
                <wp:start x="0" y="0"/>
                <wp:lineTo x="0" y="21528"/>
                <wp:lineTo x="21520" y="21528"/>
                <wp:lineTo x="21520" y="0"/>
                <wp:lineTo x="0" y="0"/>
              </wp:wrapPolygon>
            </wp:wrapThrough>
            <wp:docPr id="2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0" y="0"/>
                      <a:ext cx="5143500" cy="2867025"/>
                    </a:xfrm>
                    <a:prstGeom prst="rect">
                      <a:avLst/>
                    </a:prstGeom>
                  </pic:spPr>
                </pic:pic>
              </a:graphicData>
            </a:graphic>
            <wp14:sizeRelH relativeFrom="page">
              <wp14:pctWidth>0</wp14:pctWidth>
            </wp14:sizeRelH>
            <wp14:sizeRelV relativeFrom="page">
              <wp14:pctHeight>0</wp14:pctHeight>
            </wp14:sizeRelV>
          </wp:anchor>
        </w:drawing>
      </w:r>
      <w:r>
        <w:rPr>
          <w:rFonts w:ascii="仿宋" w:eastAsia="仿宋" w:hAnsi="仿宋" w:hint="eastAsia"/>
          <w:bCs/>
          <w:color w:val="403152"/>
          <w:sz w:val="30"/>
          <w:szCs w:val="30"/>
        </w:rPr>
        <w:t>3</w:t>
      </w:r>
      <w:r w:rsidR="00B31DBF" w:rsidRPr="0052249C">
        <w:rPr>
          <w:rFonts w:ascii="仿宋" w:eastAsia="仿宋" w:hAnsi="仿宋" w:hint="eastAsia"/>
          <w:bCs/>
          <w:color w:val="403152"/>
          <w:sz w:val="30"/>
          <w:szCs w:val="30"/>
        </w:rPr>
        <w:t xml:space="preserve">、从国别看：中外都有涉及。  </w:t>
      </w:r>
    </w:p>
    <w:p w:rsidR="00B31DBF" w:rsidRPr="0052249C" w:rsidRDefault="00B31DBF" w:rsidP="0052249C">
      <w:pPr>
        <w:spacing w:line="480" w:lineRule="exact"/>
        <w:ind w:firstLineChars="200" w:firstLine="600"/>
        <w:rPr>
          <w:rFonts w:ascii="仿宋" w:eastAsia="仿宋" w:hAnsi="仿宋"/>
          <w:sz w:val="30"/>
          <w:szCs w:val="30"/>
        </w:rPr>
      </w:pPr>
      <w:r w:rsidRPr="0052249C">
        <w:rPr>
          <w:rFonts w:ascii="仿宋" w:eastAsia="仿宋" w:hAnsi="仿宋" w:hint="eastAsia"/>
          <w:bCs/>
          <w:color w:val="403152"/>
          <w:sz w:val="30"/>
          <w:szCs w:val="30"/>
        </w:rPr>
        <w:t>一言蔽之，考前押题，根本不可能，就连押命题方向也是不</w:t>
      </w:r>
      <w:r w:rsidRPr="0052249C">
        <w:rPr>
          <w:rFonts w:ascii="仿宋" w:eastAsia="仿宋" w:hAnsi="仿宋" w:hint="eastAsia"/>
          <w:bCs/>
          <w:color w:val="403152"/>
          <w:sz w:val="30"/>
          <w:szCs w:val="30"/>
        </w:rPr>
        <w:lastRenderedPageBreak/>
        <w:t>可能。平时复习练习，还是脚踏实地，立足基础，提升能力。</w:t>
      </w:r>
    </w:p>
    <w:p w:rsidR="00B31DBF" w:rsidRPr="0052249C" w:rsidRDefault="00B31DBF" w:rsidP="0052249C">
      <w:pPr>
        <w:pStyle w:val="aa"/>
        <w:spacing w:before="0" w:beforeAutospacing="0" w:after="0" w:afterAutospacing="0" w:line="480" w:lineRule="exact"/>
        <w:ind w:firstLineChars="200" w:firstLine="602"/>
        <w:textAlignment w:val="baseline"/>
        <w:rPr>
          <w:rFonts w:ascii="仿宋" w:eastAsia="仿宋" w:hAnsi="仿宋" w:cs="+mn-cs"/>
          <w:b/>
          <w:bCs/>
          <w:color w:val="000000"/>
          <w:kern w:val="24"/>
          <w:sz w:val="30"/>
          <w:szCs w:val="30"/>
        </w:rPr>
      </w:pPr>
    </w:p>
    <w:p w:rsidR="00B31DBF" w:rsidRPr="0052249C" w:rsidRDefault="00B31DBF" w:rsidP="0052249C">
      <w:pPr>
        <w:pStyle w:val="aa"/>
        <w:spacing w:before="0" w:beforeAutospacing="0" w:after="0" w:afterAutospacing="0" w:line="480" w:lineRule="exact"/>
        <w:ind w:firstLineChars="200" w:firstLine="602"/>
        <w:textAlignment w:val="baseline"/>
        <w:rPr>
          <w:rFonts w:ascii="仿宋" w:eastAsia="仿宋" w:hAnsi="仿宋" w:cs="+mn-cs"/>
          <w:b/>
          <w:bCs/>
          <w:color w:val="000000"/>
          <w:kern w:val="24"/>
          <w:sz w:val="30"/>
          <w:szCs w:val="30"/>
        </w:rPr>
      </w:pPr>
      <w:r w:rsidRPr="0052249C">
        <w:rPr>
          <w:rFonts w:ascii="仿宋" w:eastAsia="仿宋" w:hAnsi="仿宋" w:cs="+mn-cs" w:hint="eastAsia"/>
          <w:b/>
          <w:bCs/>
          <w:color w:val="000000"/>
          <w:kern w:val="24"/>
          <w:sz w:val="30"/>
          <w:szCs w:val="30"/>
        </w:rPr>
        <w:t>二、设问形式</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bCs/>
          <w:color w:val="403152"/>
          <w:sz w:val="30"/>
          <w:szCs w:val="30"/>
        </w:rPr>
        <w:t>1</w:t>
      </w:r>
      <w:r w:rsidRPr="0052249C">
        <w:rPr>
          <w:rFonts w:ascii="仿宋" w:eastAsia="仿宋" w:hAnsi="仿宋" w:hint="eastAsia"/>
          <w:bCs/>
          <w:color w:val="403152"/>
          <w:sz w:val="30"/>
          <w:szCs w:val="30"/>
        </w:rPr>
        <w:t>、结合材料及所学，围绕**定一个论题（提炼一个观点），并进行阐述（</w:t>
      </w:r>
      <w:r w:rsidRPr="0052249C">
        <w:rPr>
          <w:rFonts w:ascii="仿宋" w:eastAsia="仿宋" w:hAnsi="仿宋"/>
          <w:bCs/>
          <w:color w:val="403152"/>
          <w:sz w:val="30"/>
          <w:szCs w:val="30"/>
        </w:rPr>
        <w:t>2016</w:t>
      </w:r>
      <w:r w:rsidRPr="0052249C">
        <w:rPr>
          <w:rFonts w:ascii="仿宋" w:eastAsia="仿宋" w:hAnsi="仿宋" w:hint="eastAsia"/>
          <w:bCs/>
          <w:color w:val="403152"/>
          <w:sz w:val="30"/>
          <w:szCs w:val="30"/>
        </w:rPr>
        <w:t>年</w:t>
      </w:r>
      <w:r w:rsidRPr="0052249C">
        <w:rPr>
          <w:rFonts w:ascii="仿宋" w:eastAsia="仿宋" w:hAnsi="仿宋"/>
          <w:bCs/>
          <w:color w:val="403152"/>
          <w:sz w:val="30"/>
          <w:szCs w:val="30"/>
        </w:rPr>
        <w:t>1</w:t>
      </w:r>
      <w:r w:rsidRPr="0052249C">
        <w:rPr>
          <w:rFonts w:ascii="仿宋" w:eastAsia="仿宋" w:hAnsi="仿宋" w:hint="eastAsia"/>
          <w:bCs/>
          <w:color w:val="403152"/>
          <w:sz w:val="30"/>
          <w:szCs w:val="30"/>
        </w:rPr>
        <w:t>卷、</w:t>
      </w:r>
      <w:r w:rsidRPr="0052249C">
        <w:rPr>
          <w:rFonts w:ascii="仿宋" w:eastAsia="仿宋" w:hAnsi="仿宋"/>
          <w:bCs/>
          <w:color w:val="403152"/>
          <w:sz w:val="30"/>
          <w:szCs w:val="30"/>
        </w:rPr>
        <w:t>2016</w:t>
      </w:r>
      <w:r w:rsidRPr="0052249C">
        <w:rPr>
          <w:rFonts w:ascii="仿宋" w:eastAsia="仿宋" w:hAnsi="仿宋" w:hint="eastAsia"/>
          <w:bCs/>
          <w:color w:val="403152"/>
          <w:sz w:val="30"/>
          <w:szCs w:val="30"/>
        </w:rPr>
        <w:t>年</w:t>
      </w:r>
      <w:r w:rsidRPr="0052249C">
        <w:rPr>
          <w:rFonts w:ascii="仿宋" w:eastAsia="仿宋" w:hAnsi="仿宋"/>
          <w:bCs/>
          <w:color w:val="403152"/>
          <w:sz w:val="30"/>
          <w:szCs w:val="30"/>
        </w:rPr>
        <w:t>2</w:t>
      </w:r>
      <w:r w:rsidRPr="0052249C">
        <w:rPr>
          <w:rFonts w:ascii="仿宋" w:eastAsia="仿宋" w:hAnsi="仿宋" w:hint="eastAsia"/>
          <w:bCs/>
          <w:color w:val="403152"/>
          <w:sz w:val="30"/>
          <w:szCs w:val="30"/>
        </w:rPr>
        <w:t>卷、</w:t>
      </w:r>
      <w:r w:rsidRPr="0052249C">
        <w:rPr>
          <w:rFonts w:ascii="仿宋" w:eastAsia="仿宋" w:hAnsi="仿宋"/>
          <w:bCs/>
          <w:color w:val="403152"/>
          <w:sz w:val="30"/>
          <w:szCs w:val="30"/>
        </w:rPr>
        <w:t>2012</w:t>
      </w:r>
      <w:r w:rsidRPr="0052249C">
        <w:rPr>
          <w:rFonts w:ascii="仿宋" w:eastAsia="仿宋" w:hAnsi="仿宋" w:hint="eastAsia"/>
          <w:bCs/>
          <w:color w:val="403152"/>
          <w:sz w:val="30"/>
          <w:szCs w:val="30"/>
        </w:rPr>
        <w:t>年）；</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bCs/>
          <w:color w:val="403152"/>
          <w:sz w:val="30"/>
          <w:szCs w:val="30"/>
        </w:rPr>
        <w:t xml:space="preserve">    2</w:t>
      </w:r>
      <w:r w:rsidRPr="0052249C">
        <w:rPr>
          <w:rFonts w:ascii="仿宋" w:eastAsia="仿宋" w:hAnsi="仿宋" w:hint="eastAsia"/>
          <w:bCs/>
          <w:color w:val="403152"/>
          <w:sz w:val="30"/>
          <w:szCs w:val="30"/>
        </w:rPr>
        <w:t>、运用知识，对**进行探讨（</w:t>
      </w:r>
      <w:r w:rsidRPr="0052249C">
        <w:rPr>
          <w:rFonts w:ascii="仿宋" w:eastAsia="仿宋" w:hAnsi="仿宋"/>
          <w:bCs/>
          <w:color w:val="403152"/>
          <w:sz w:val="30"/>
          <w:szCs w:val="30"/>
        </w:rPr>
        <w:t>2015</w:t>
      </w:r>
      <w:r w:rsidRPr="0052249C">
        <w:rPr>
          <w:rFonts w:ascii="仿宋" w:eastAsia="仿宋" w:hAnsi="仿宋" w:hint="eastAsia"/>
          <w:bCs/>
          <w:color w:val="403152"/>
          <w:sz w:val="30"/>
          <w:szCs w:val="30"/>
        </w:rPr>
        <w:t>年</w:t>
      </w:r>
      <w:r w:rsidRPr="0052249C">
        <w:rPr>
          <w:rFonts w:ascii="仿宋" w:eastAsia="仿宋" w:hAnsi="仿宋"/>
          <w:bCs/>
          <w:color w:val="403152"/>
          <w:sz w:val="30"/>
          <w:szCs w:val="30"/>
        </w:rPr>
        <w:t>1</w:t>
      </w:r>
      <w:r w:rsidRPr="0052249C">
        <w:rPr>
          <w:rFonts w:ascii="仿宋" w:eastAsia="仿宋" w:hAnsi="仿宋" w:hint="eastAsia"/>
          <w:bCs/>
          <w:color w:val="403152"/>
          <w:sz w:val="30"/>
          <w:szCs w:val="30"/>
        </w:rPr>
        <w:t>卷）；</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bCs/>
          <w:color w:val="403152"/>
          <w:sz w:val="30"/>
          <w:szCs w:val="30"/>
        </w:rPr>
        <w:t xml:space="preserve">    3</w:t>
      </w:r>
      <w:r w:rsidRPr="0052249C">
        <w:rPr>
          <w:rFonts w:ascii="仿宋" w:eastAsia="仿宋" w:hAnsi="仿宋" w:hint="eastAsia"/>
          <w:bCs/>
          <w:color w:val="403152"/>
          <w:sz w:val="30"/>
          <w:szCs w:val="30"/>
        </w:rPr>
        <w:t>、结合材料及所学，对**提出建议，并说明理由（</w:t>
      </w:r>
      <w:r w:rsidRPr="0052249C">
        <w:rPr>
          <w:rFonts w:ascii="仿宋" w:eastAsia="仿宋" w:hAnsi="仿宋"/>
          <w:bCs/>
          <w:color w:val="403152"/>
          <w:sz w:val="30"/>
          <w:szCs w:val="30"/>
        </w:rPr>
        <w:t>2014</w:t>
      </w:r>
      <w:r w:rsidRPr="0052249C">
        <w:rPr>
          <w:rFonts w:ascii="仿宋" w:eastAsia="仿宋" w:hAnsi="仿宋" w:hint="eastAsia"/>
          <w:bCs/>
          <w:color w:val="403152"/>
          <w:sz w:val="30"/>
          <w:szCs w:val="30"/>
        </w:rPr>
        <w:t>年</w:t>
      </w:r>
      <w:r w:rsidRPr="0052249C">
        <w:rPr>
          <w:rFonts w:ascii="仿宋" w:eastAsia="仿宋" w:hAnsi="仿宋"/>
          <w:bCs/>
          <w:color w:val="403152"/>
          <w:sz w:val="30"/>
          <w:szCs w:val="30"/>
        </w:rPr>
        <w:t>1</w:t>
      </w:r>
      <w:r w:rsidRPr="0052249C">
        <w:rPr>
          <w:rFonts w:ascii="仿宋" w:eastAsia="仿宋" w:hAnsi="仿宋" w:hint="eastAsia"/>
          <w:bCs/>
          <w:color w:val="403152"/>
          <w:sz w:val="30"/>
          <w:szCs w:val="30"/>
        </w:rPr>
        <w:t>卷）；</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bCs/>
          <w:color w:val="403152"/>
          <w:sz w:val="30"/>
          <w:szCs w:val="30"/>
        </w:rPr>
        <w:t>4</w:t>
      </w:r>
      <w:r w:rsidRPr="0052249C">
        <w:rPr>
          <w:rFonts w:ascii="仿宋" w:eastAsia="仿宋" w:hAnsi="仿宋" w:hint="eastAsia"/>
          <w:bCs/>
          <w:color w:val="403152"/>
          <w:sz w:val="30"/>
          <w:szCs w:val="30"/>
        </w:rPr>
        <w:t>、提取信息，结合所学予以说明（指出趋势并说明形成原因、）（</w:t>
      </w:r>
      <w:r w:rsidRPr="0052249C">
        <w:rPr>
          <w:rFonts w:ascii="仿宋" w:eastAsia="仿宋" w:hAnsi="仿宋"/>
          <w:bCs/>
          <w:color w:val="403152"/>
          <w:sz w:val="30"/>
          <w:szCs w:val="30"/>
        </w:rPr>
        <w:t>2103</w:t>
      </w:r>
      <w:r w:rsidRPr="0052249C">
        <w:rPr>
          <w:rFonts w:ascii="仿宋" w:eastAsia="仿宋" w:hAnsi="仿宋" w:hint="eastAsia"/>
          <w:bCs/>
          <w:color w:val="403152"/>
          <w:sz w:val="30"/>
          <w:szCs w:val="30"/>
        </w:rPr>
        <w:t>年</w:t>
      </w:r>
      <w:r w:rsidRPr="0052249C">
        <w:rPr>
          <w:rFonts w:ascii="仿宋" w:eastAsia="仿宋" w:hAnsi="仿宋"/>
          <w:bCs/>
          <w:color w:val="403152"/>
          <w:sz w:val="30"/>
          <w:szCs w:val="30"/>
        </w:rPr>
        <w:t>1</w:t>
      </w:r>
      <w:r w:rsidRPr="0052249C">
        <w:rPr>
          <w:rFonts w:ascii="仿宋" w:eastAsia="仿宋" w:hAnsi="仿宋" w:hint="eastAsia"/>
          <w:bCs/>
          <w:color w:val="403152"/>
          <w:sz w:val="30"/>
          <w:szCs w:val="30"/>
        </w:rPr>
        <w:t>卷、</w:t>
      </w:r>
      <w:r w:rsidRPr="0052249C">
        <w:rPr>
          <w:rFonts w:ascii="仿宋" w:eastAsia="仿宋" w:hAnsi="仿宋"/>
          <w:bCs/>
          <w:color w:val="403152"/>
          <w:sz w:val="30"/>
          <w:szCs w:val="30"/>
        </w:rPr>
        <w:t>2015</w:t>
      </w:r>
      <w:r w:rsidRPr="0052249C">
        <w:rPr>
          <w:rFonts w:ascii="仿宋" w:eastAsia="仿宋" w:hAnsi="仿宋" w:hint="eastAsia"/>
          <w:bCs/>
          <w:color w:val="403152"/>
          <w:sz w:val="30"/>
          <w:szCs w:val="30"/>
        </w:rPr>
        <w:t>年</w:t>
      </w:r>
      <w:r w:rsidRPr="0052249C">
        <w:rPr>
          <w:rFonts w:ascii="仿宋" w:eastAsia="仿宋" w:hAnsi="仿宋"/>
          <w:bCs/>
          <w:color w:val="403152"/>
          <w:sz w:val="30"/>
          <w:szCs w:val="30"/>
        </w:rPr>
        <w:t>2</w:t>
      </w:r>
      <w:r w:rsidRPr="0052249C">
        <w:rPr>
          <w:rFonts w:ascii="仿宋" w:eastAsia="仿宋" w:hAnsi="仿宋" w:hint="eastAsia"/>
          <w:bCs/>
          <w:color w:val="403152"/>
          <w:sz w:val="30"/>
          <w:szCs w:val="30"/>
        </w:rPr>
        <w:t>卷、</w:t>
      </w:r>
      <w:r w:rsidRPr="0052249C">
        <w:rPr>
          <w:rFonts w:ascii="仿宋" w:eastAsia="仿宋" w:hAnsi="仿宋"/>
          <w:bCs/>
          <w:color w:val="403152"/>
          <w:sz w:val="30"/>
          <w:szCs w:val="30"/>
        </w:rPr>
        <w:t>2013</w:t>
      </w:r>
      <w:r w:rsidRPr="0052249C">
        <w:rPr>
          <w:rFonts w:ascii="仿宋" w:eastAsia="仿宋" w:hAnsi="仿宋" w:hint="eastAsia"/>
          <w:bCs/>
          <w:color w:val="403152"/>
          <w:sz w:val="30"/>
          <w:szCs w:val="30"/>
        </w:rPr>
        <w:t>年</w:t>
      </w:r>
      <w:r w:rsidRPr="0052249C">
        <w:rPr>
          <w:rFonts w:ascii="仿宋" w:eastAsia="仿宋" w:hAnsi="仿宋"/>
          <w:bCs/>
          <w:color w:val="403152"/>
          <w:sz w:val="30"/>
          <w:szCs w:val="30"/>
        </w:rPr>
        <w:t>2</w:t>
      </w:r>
      <w:r w:rsidRPr="0052249C">
        <w:rPr>
          <w:rFonts w:ascii="仿宋" w:eastAsia="仿宋" w:hAnsi="仿宋" w:hint="eastAsia"/>
          <w:bCs/>
          <w:color w:val="403152"/>
          <w:sz w:val="30"/>
          <w:szCs w:val="30"/>
        </w:rPr>
        <w:t>卷、</w:t>
      </w:r>
      <w:r w:rsidRPr="0052249C">
        <w:rPr>
          <w:rFonts w:ascii="仿宋" w:eastAsia="仿宋" w:hAnsi="仿宋"/>
          <w:bCs/>
          <w:color w:val="403152"/>
          <w:sz w:val="30"/>
          <w:szCs w:val="30"/>
        </w:rPr>
        <w:t>2016</w:t>
      </w:r>
      <w:r w:rsidRPr="0052249C">
        <w:rPr>
          <w:rFonts w:ascii="仿宋" w:eastAsia="仿宋" w:hAnsi="仿宋" w:hint="eastAsia"/>
          <w:bCs/>
          <w:color w:val="403152"/>
          <w:sz w:val="30"/>
          <w:szCs w:val="30"/>
        </w:rPr>
        <w:t>年</w:t>
      </w:r>
      <w:r w:rsidRPr="0052249C">
        <w:rPr>
          <w:rFonts w:ascii="仿宋" w:eastAsia="仿宋" w:hAnsi="仿宋"/>
          <w:bCs/>
          <w:color w:val="403152"/>
          <w:sz w:val="30"/>
          <w:szCs w:val="30"/>
        </w:rPr>
        <w:t>3</w:t>
      </w:r>
      <w:r w:rsidRPr="0052249C">
        <w:rPr>
          <w:rFonts w:ascii="仿宋" w:eastAsia="仿宋" w:hAnsi="仿宋" w:hint="eastAsia"/>
          <w:bCs/>
          <w:color w:val="403152"/>
          <w:sz w:val="30"/>
          <w:szCs w:val="30"/>
        </w:rPr>
        <w:t>卷）；</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bCs/>
          <w:color w:val="403152"/>
          <w:sz w:val="30"/>
          <w:szCs w:val="30"/>
        </w:rPr>
        <w:t xml:space="preserve">    5</w:t>
      </w:r>
      <w:r w:rsidRPr="0052249C">
        <w:rPr>
          <w:rFonts w:ascii="仿宋" w:eastAsia="仿宋" w:hAnsi="仿宋" w:hint="eastAsia"/>
          <w:bCs/>
          <w:color w:val="403152"/>
          <w:sz w:val="30"/>
          <w:szCs w:val="30"/>
        </w:rPr>
        <w:t>、比较，指出不同，说明出现不同的原因（</w:t>
      </w:r>
      <w:r w:rsidRPr="0052249C">
        <w:rPr>
          <w:rFonts w:ascii="仿宋" w:eastAsia="仿宋" w:hAnsi="仿宋"/>
          <w:bCs/>
          <w:color w:val="403152"/>
          <w:sz w:val="30"/>
          <w:szCs w:val="30"/>
        </w:rPr>
        <w:t>2014</w:t>
      </w:r>
      <w:r w:rsidRPr="0052249C">
        <w:rPr>
          <w:rFonts w:ascii="仿宋" w:eastAsia="仿宋" w:hAnsi="仿宋" w:hint="eastAsia"/>
          <w:bCs/>
          <w:color w:val="403152"/>
          <w:sz w:val="30"/>
          <w:szCs w:val="30"/>
        </w:rPr>
        <w:t>年</w:t>
      </w:r>
      <w:r w:rsidRPr="0052249C">
        <w:rPr>
          <w:rFonts w:ascii="仿宋" w:eastAsia="仿宋" w:hAnsi="仿宋"/>
          <w:bCs/>
          <w:color w:val="403152"/>
          <w:sz w:val="30"/>
          <w:szCs w:val="30"/>
        </w:rPr>
        <w:t>2</w:t>
      </w:r>
      <w:r w:rsidRPr="0052249C">
        <w:rPr>
          <w:rFonts w:ascii="仿宋" w:eastAsia="仿宋" w:hAnsi="仿宋" w:hint="eastAsia"/>
          <w:bCs/>
          <w:color w:val="403152"/>
          <w:sz w:val="30"/>
          <w:szCs w:val="30"/>
        </w:rPr>
        <w:t>卷）。</w:t>
      </w:r>
    </w:p>
    <w:p w:rsidR="00B31DBF" w:rsidRPr="0052249C" w:rsidRDefault="00B31DBF" w:rsidP="0052249C">
      <w:pPr>
        <w:pStyle w:val="1"/>
        <w:spacing w:line="480" w:lineRule="exact"/>
        <w:ind w:left="420" w:firstLine="600"/>
        <w:rPr>
          <w:rFonts w:ascii="仿宋" w:eastAsia="仿宋" w:hAnsi="仿宋" w:cs="Times New Roman"/>
          <w:bCs/>
          <w:color w:val="403152"/>
          <w:sz w:val="30"/>
          <w:szCs w:val="30"/>
        </w:rPr>
      </w:pPr>
      <w:r w:rsidRPr="0052249C">
        <w:rPr>
          <w:rFonts w:ascii="仿宋" w:eastAsia="仿宋" w:hAnsi="仿宋" w:cs="Times New Roman" w:hint="eastAsia"/>
          <w:bCs/>
          <w:color w:val="403152"/>
          <w:sz w:val="30"/>
          <w:szCs w:val="30"/>
        </w:rPr>
        <w:t>解读：</w:t>
      </w:r>
    </w:p>
    <w:p w:rsidR="00B31DBF" w:rsidRPr="0052249C" w:rsidRDefault="00B31DBF" w:rsidP="0052249C">
      <w:pPr>
        <w:pStyle w:val="1"/>
        <w:spacing w:line="480" w:lineRule="exact"/>
        <w:ind w:left="420" w:firstLine="600"/>
        <w:rPr>
          <w:rFonts w:ascii="仿宋" w:eastAsia="仿宋" w:hAnsi="仿宋" w:cs="Times New Roman"/>
          <w:bCs/>
          <w:color w:val="403152"/>
          <w:sz w:val="30"/>
          <w:szCs w:val="30"/>
        </w:rPr>
      </w:pPr>
      <w:r w:rsidRPr="0052249C">
        <w:rPr>
          <w:rFonts w:ascii="仿宋" w:eastAsia="仿宋" w:hAnsi="仿宋" w:cs="Times New Roman" w:hint="eastAsia"/>
          <w:bCs/>
          <w:color w:val="403152"/>
          <w:sz w:val="30"/>
          <w:szCs w:val="30"/>
        </w:rPr>
        <w:t>重视对材料信息的提取，强调归纳概括；</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hint="eastAsia"/>
          <w:bCs/>
          <w:color w:val="403152"/>
          <w:sz w:val="30"/>
          <w:szCs w:val="30"/>
        </w:rPr>
        <w:t>答案要观点鲜明、史论结合，看重逻辑缜密。</w:t>
      </w:r>
    </w:p>
    <w:p w:rsidR="00B31DBF" w:rsidRPr="0052249C" w:rsidRDefault="00B31DBF" w:rsidP="0052249C">
      <w:pPr>
        <w:pStyle w:val="aa"/>
        <w:spacing w:before="0" w:beforeAutospacing="0" w:after="0" w:afterAutospacing="0" w:line="480" w:lineRule="exact"/>
        <w:ind w:firstLineChars="200" w:firstLine="602"/>
        <w:textAlignment w:val="baseline"/>
        <w:rPr>
          <w:rFonts w:ascii="仿宋" w:eastAsia="仿宋" w:hAnsi="仿宋" w:cs="+mn-cs"/>
          <w:b/>
          <w:bCs/>
          <w:color w:val="000000"/>
          <w:kern w:val="24"/>
          <w:sz w:val="30"/>
          <w:szCs w:val="30"/>
        </w:rPr>
      </w:pPr>
    </w:p>
    <w:p w:rsidR="00B31DBF" w:rsidRPr="0052249C" w:rsidRDefault="00B31DBF" w:rsidP="0052249C">
      <w:pPr>
        <w:pStyle w:val="aa"/>
        <w:spacing w:before="0" w:beforeAutospacing="0" w:after="0" w:afterAutospacing="0" w:line="480" w:lineRule="exact"/>
        <w:ind w:firstLineChars="200" w:firstLine="602"/>
        <w:textAlignment w:val="baseline"/>
        <w:rPr>
          <w:rFonts w:ascii="仿宋" w:eastAsia="仿宋" w:hAnsi="仿宋" w:cs="+mn-cs"/>
          <w:b/>
          <w:bCs/>
          <w:color w:val="000000"/>
          <w:kern w:val="24"/>
          <w:sz w:val="30"/>
          <w:szCs w:val="30"/>
        </w:rPr>
      </w:pPr>
      <w:r w:rsidRPr="0052249C">
        <w:rPr>
          <w:rFonts w:ascii="仿宋" w:eastAsia="仿宋" w:hAnsi="仿宋" w:cs="+mn-cs" w:hint="eastAsia"/>
          <w:b/>
          <w:bCs/>
          <w:color w:val="000000"/>
          <w:kern w:val="24"/>
          <w:sz w:val="30"/>
          <w:szCs w:val="30"/>
        </w:rPr>
        <w:t>三、阅卷评价模式</w:t>
      </w:r>
      <w:r w:rsidRPr="0052249C">
        <w:rPr>
          <w:rFonts w:ascii="仿宋" w:eastAsia="仿宋" w:hAnsi="仿宋" w:cs="+mn-cs"/>
          <w:b/>
          <w:bCs/>
          <w:color w:val="000000"/>
          <w:kern w:val="24"/>
          <w:sz w:val="30"/>
          <w:szCs w:val="30"/>
        </w:rPr>
        <w:t>——</w:t>
      </w:r>
      <w:r w:rsidRPr="0052249C">
        <w:rPr>
          <w:rFonts w:ascii="仿宋" w:eastAsia="仿宋" w:hAnsi="仿宋" w:cs="+mn-cs" w:hint="eastAsia"/>
          <w:b/>
          <w:bCs/>
          <w:color w:val="000000"/>
          <w:kern w:val="24"/>
          <w:sz w:val="30"/>
          <w:szCs w:val="30"/>
        </w:rPr>
        <w:t>分类评价法</w:t>
      </w:r>
    </w:p>
    <w:p w:rsidR="00B31DBF" w:rsidRPr="0052249C" w:rsidRDefault="0052249C" w:rsidP="0052249C">
      <w:pPr>
        <w:pStyle w:val="1"/>
        <w:spacing w:line="480" w:lineRule="exact"/>
        <w:ind w:firstLine="600"/>
        <w:rPr>
          <w:rFonts w:ascii="仿宋" w:eastAsia="仿宋" w:hAnsi="仿宋" w:cs="Times New Roman"/>
          <w:b/>
          <w:bCs/>
          <w:sz w:val="30"/>
          <w:szCs w:val="30"/>
        </w:rPr>
      </w:pPr>
      <w:r w:rsidRPr="0052249C">
        <w:rPr>
          <w:rFonts w:ascii="仿宋" w:eastAsia="仿宋" w:hAnsi="仿宋"/>
          <w:noProof/>
          <w:sz w:val="30"/>
          <w:szCs w:val="30"/>
        </w:rPr>
        <w:drawing>
          <wp:anchor distT="0" distB="0" distL="114300" distR="114300" simplePos="0" relativeHeight="251684864" behindDoc="0" locked="0" layoutInCell="1" allowOverlap="1" wp14:anchorId="1A0E0690" wp14:editId="271E70B2">
            <wp:simplePos x="0" y="0"/>
            <wp:positionH relativeFrom="column">
              <wp:posOffset>66675</wp:posOffset>
            </wp:positionH>
            <wp:positionV relativeFrom="paragraph">
              <wp:posOffset>466725</wp:posOffset>
            </wp:positionV>
            <wp:extent cx="5153025" cy="2638425"/>
            <wp:effectExtent l="0" t="0" r="9525" b="9525"/>
            <wp:wrapTopAndBottom/>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pic:cNvPicPr>
                      <a:picLocks noChangeAspect="1"/>
                    </pic:cNvPicPr>
                  </pic:nvPicPr>
                  <pic:blipFill>
                    <a:blip r:embed="rId209">
                      <a:extLst>
                        <a:ext uri="{28A0092B-C50C-407E-A947-70E740481C1C}">
                          <a14:useLocalDpi xmlns:a14="http://schemas.microsoft.com/office/drawing/2010/main" val="0"/>
                        </a:ext>
                      </a:extLst>
                    </a:blip>
                    <a:stretch>
                      <a:fillRect/>
                    </a:stretch>
                  </pic:blipFill>
                  <pic:spPr>
                    <a:xfrm>
                      <a:off x="0" y="0"/>
                      <a:ext cx="5153025" cy="2638425"/>
                    </a:xfrm>
                    <a:prstGeom prst="rect">
                      <a:avLst/>
                    </a:prstGeom>
                  </pic:spPr>
                </pic:pic>
              </a:graphicData>
            </a:graphic>
            <wp14:sizeRelH relativeFrom="page">
              <wp14:pctWidth>0</wp14:pctWidth>
            </wp14:sizeRelH>
            <wp14:sizeRelV relativeFrom="page">
              <wp14:pctHeight>0</wp14:pctHeight>
            </wp14:sizeRelV>
          </wp:anchor>
        </w:drawing>
      </w:r>
      <w:r w:rsidR="00B31DBF" w:rsidRPr="0052249C">
        <w:rPr>
          <w:rFonts w:ascii="仿宋" w:eastAsia="仿宋" w:hAnsi="仿宋" w:cs="Times New Roman" w:hint="eastAsia"/>
          <w:b/>
          <w:bCs/>
          <w:kern w:val="24"/>
          <w:sz w:val="30"/>
          <w:szCs w:val="30"/>
        </w:rPr>
        <w:t>分类评价法的各个层次及其具体表现</w:t>
      </w:r>
    </w:p>
    <w:p w:rsidR="00B31DBF" w:rsidRPr="0052249C" w:rsidRDefault="00B31DBF" w:rsidP="0052249C">
      <w:pPr>
        <w:spacing w:line="480" w:lineRule="exact"/>
        <w:ind w:firstLineChars="200" w:firstLine="600"/>
        <w:rPr>
          <w:rFonts w:ascii="仿宋" w:eastAsia="仿宋" w:hAnsi="仿宋"/>
          <w:bCs/>
          <w:sz w:val="30"/>
          <w:szCs w:val="30"/>
        </w:rPr>
      </w:pPr>
      <w:r w:rsidRPr="0052249C">
        <w:rPr>
          <w:rFonts w:ascii="仿宋" w:eastAsia="仿宋" w:hAnsi="仿宋" w:hint="eastAsia"/>
          <w:bCs/>
          <w:sz w:val="30"/>
          <w:szCs w:val="30"/>
        </w:rPr>
        <w:t>从上表可以看出：分类评价法的五个层次分别代表了学生对</w:t>
      </w:r>
      <w:r w:rsidRPr="0052249C">
        <w:rPr>
          <w:rFonts w:ascii="仿宋" w:eastAsia="仿宋" w:hAnsi="仿宋" w:hint="eastAsia"/>
          <w:bCs/>
          <w:sz w:val="30"/>
          <w:szCs w:val="30"/>
        </w:rPr>
        <w:lastRenderedPageBreak/>
        <w:t>于某项具体知识的掌握水平，从学生对某个问题的回答中，教师可以参照上述标准就学生对该项知识内容的掌握情况做出判断。因此，这种评价方式可以帮助教师进行教学诊断，同时，也可以向学生提供有效的学习反馈，所以分类评价法可以用于形成性的学生学业评价。另一方面，如果将上述五个层次赋予不同的等级分数，那么学生对问题回答的质量就可以被量化，量化的分数又可以作为终结性评价的依据。</w:t>
      </w:r>
    </w:p>
    <w:p w:rsidR="00B31DBF" w:rsidRPr="0052249C" w:rsidRDefault="00B31DBF" w:rsidP="0052249C">
      <w:pPr>
        <w:pStyle w:val="aa"/>
        <w:spacing w:before="0" w:beforeAutospacing="0" w:after="0" w:afterAutospacing="0" w:line="480" w:lineRule="exact"/>
        <w:ind w:firstLineChars="200" w:firstLine="602"/>
        <w:textAlignment w:val="baseline"/>
        <w:rPr>
          <w:rFonts w:ascii="仿宋" w:eastAsia="仿宋" w:hAnsi="仿宋" w:cs="+mn-cs"/>
          <w:b/>
          <w:bCs/>
          <w:color w:val="000000"/>
          <w:kern w:val="24"/>
          <w:sz w:val="30"/>
          <w:szCs w:val="30"/>
        </w:rPr>
      </w:pPr>
      <w:r w:rsidRPr="0052249C">
        <w:rPr>
          <w:rFonts w:ascii="仿宋" w:eastAsia="仿宋" w:hAnsi="仿宋" w:cs="+mn-cs" w:hint="eastAsia"/>
          <w:b/>
          <w:bCs/>
          <w:color w:val="000000"/>
          <w:kern w:val="24"/>
          <w:sz w:val="30"/>
          <w:szCs w:val="30"/>
        </w:rPr>
        <w:t>四、考生得分低下原因分析</w:t>
      </w:r>
    </w:p>
    <w:p w:rsidR="00B31DBF" w:rsidRPr="0052249C" w:rsidRDefault="00B31DBF" w:rsidP="0052249C">
      <w:pPr>
        <w:pStyle w:val="aa"/>
        <w:spacing w:before="0" w:beforeAutospacing="0" w:after="0" w:afterAutospacing="0" w:line="480" w:lineRule="exact"/>
        <w:ind w:firstLineChars="200" w:firstLine="600"/>
        <w:textAlignment w:val="baseline"/>
        <w:rPr>
          <w:rFonts w:ascii="仿宋" w:eastAsia="仿宋" w:hAnsi="仿宋" w:cs="Times New Roman"/>
          <w:bCs/>
          <w:color w:val="403152"/>
          <w:kern w:val="2"/>
          <w:sz w:val="30"/>
          <w:szCs w:val="30"/>
        </w:rPr>
      </w:pPr>
      <w:r w:rsidRPr="0052249C">
        <w:rPr>
          <w:rFonts w:ascii="仿宋" w:eastAsia="仿宋" w:hAnsi="仿宋" w:cs="Times New Roman" w:hint="eastAsia"/>
          <w:bCs/>
          <w:color w:val="403152"/>
          <w:kern w:val="2"/>
          <w:sz w:val="30"/>
          <w:szCs w:val="30"/>
        </w:rPr>
        <w:t>一是考生在有限时间内对材料的分析理解不足；</w:t>
      </w:r>
    </w:p>
    <w:p w:rsidR="00B31DBF" w:rsidRPr="0052249C" w:rsidRDefault="00B31DBF" w:rsidP="0052249C">
      <w:pPr>
        <w:pStyle w:val="aa"/>
        <w:spacing w:before="0" w:beforeAutospacing="0" w:after="0" w:afterAutospacing="0" w:line="480" w:lineRule="exact"/>
        <w:ind w:firstLineChars="200" w:firstLine="600"/>
        <w:textAlignment w:val="baseline"/>
        <w:rPr>
          <w:rFonts w:ascii="仿宋" w:eastAsia="仿宋" w:hAnsi="仿宋"/>
          <w:sz w:val="30"/>
          <w:szCs w:val="30"/>
        </w:rPr>
      </w:pPr>
      <w:r w:rsidRPr="0052249C">
        <w:rPr>
          <w:rFonts w:ascii="仿宋" w:eastAsia="仿宋" w:hAnsi="仿宋" w:cs="Times New Roman" w:hint="eastAsia"/>
          <w:bCs/>
          <w:color w:val="403152"/>
          <w:kern w:val="2"/>
          <w:sz w:val="30"/>
          <w:szCs w:val="30"/>
        </w:rPr>
        <w:t>二是考生缺乏对开放性试题的日常训练；</w:t>
      </w:r>
    </w:p>
    <w:p w:rsidR="00B31DBF" w:rsidRPr="0052249C" w:rsidRDefault="00B31DBF" w:rsidP="0052249C">
      <w:pPr>
        <w:pStyle w:val="aa"/>
        <w:spacing w:before="0" w:beforeAutospacing="0" w:after="0" w:afterAutospacing="0" w:line="480" w:lineRule="exact"/>
        <w:ind w:firstLineChars="200" w:firstLine="600"/>
        <w:textAlignment w:val="baseline"/>
        <w:rPr>
          <w:rFonts w:ascii="仿宋" w:eastAsia="仿宋" w:hAnsi="仿宋"/>
          <w:sz w:val="30"/>
          <w:szCs w:val="30"/>
        </w:rPr>
      </w:pPr>
      <w:r w:rsidRPr="0052249C">
        <w:rPr>
          <w:rFonts w:ascii="仿宋" w:eastAsia="仿宋" w:hAnsi="仿宋" w:cs="Times New Roman" w:hint="eastAsia"/>
          <w:bCs/>
          <w:color w:val="403152"/>
          <w:kern w:val="2"/>
          <w:sz w:val="30"/>
          <w:szCs w:val="30"/>
        </w:rPr>
        <w:t>三是考生没有掌握答题技巧；</w:t>
      </w:r>
    </w:p>
    <w:p w:rsidR="00B31DBF" w:rsidRPr="0052249C" w:rsidRDefault="00B31DBF" w:rsidP="0052249C">
      <w:pPr>
        <w:pStyle w:val="aa"/>
        <w:spacing w:before="0" w:beforeAutospacing="0" w:after="0" w:afterAutospacing="0" w:line="480" w:lineRule="exact"/>
        <w:ind w:firstLineChars="200" w:firstLine="600"/>
        <w:textAlignment w:val="baseline"/>
        <w:rPr>
          <w:rFonts w:ascii="仿宋" w:eastAsia="仿宋" w:hAnsi="仿宋"/>
          <w:sz w:val="30"/>
          <w:szCs w:val="30"/>
        </w:rPr>
      </w:pPr>
      <w:r w:rsidRPr="0052249C">
        <w:rPr>
          <w:rFonts w:ascii="仿宋" w:eastAsia="仿宋" w:hAnsi="仿宋" w:cs="Times New Roman" w:hint="eastAsia"/>
          <w:bCs/>
          <w:color w:val="403152"/>
          <w:kern w:val="2"/>
          <w:sz w:val="30"/>
          <w:szCs w:val="30"/>
        </w:rPr>
        <w:t>四是对教材熟悉程度不够。</w:t>
      </w:r>
    </w:p>
    <w:p w:rsidR="00B31DBF" w:rsidRPr="0052249C" w:rsidRDefault="00B31DBF" w:rsidP="0052249C">
      <w:pPr>
        <w:pStyle w:val="aa"/>
        <w:spacing w:before="0" w:beforeAutospacing="0" w:after="0" w:afterAutospacing="0" w:line="480" w:lineRule="exact"/>
        <w:ind w:firstLineChars="200" w:firstLine="602"/>
        <w:textAlignment w:val="baseline"/>
        <w:rPr>
          <w:rFonts w:ascii="仿宋" w:eastAsia="仿宋" w:hAnsi="仿宋" w:cs="+mn-cs"/>
          <w:b/>
          <w:bCs/>
          <w:color w:val="000000"/>
          <w:kern w:val="24"/>
          <w:sz w:val="30"/>
          <w:szCs w:val="30"/>
        </w:rPr>
      </w:pPr>
      <w:r w:rsidRPr="0052249C">
        <w:rPr>
          <w:rFonts w:ascii="仿宋" w:eastAsia="仿宋" w:hAnsi="仿宋" w:cs="+mn-cs" w:hint="eastAsia"/>
          <w:b/>
          <w:bCs/>
          <w:color w:val="000000"/>
          <w:kern w:val="24"/>
          <w:sz w:val="30"/>
          <w:szCs w:val="30"/>
        </w:rPr>
        <w:t>五、对历史教学的改进建议</w:t>
      </w:r>
    </w:p>
    <w:p w:rsidR="00B31DBF" w:rsidRPr="0052249C" w:rsidRDefault="00B31DBF" w:rsidP="0052249C">
      <w:pPr>
        <w:spacing w:line="480" w:lineRule="exact"/>
        <w:ind w:firstLineChars="200" w:firstLine="602"/>
        <w:rPr>
          <w:rFonts w:ascii="仿宋" w:eastAsia="仿宋" w:hAnsi="仿宋"/>
          <w:bCs/>
          <w:sz w:val="30"/>
          <w:szCs w:val="30"/>
        </w:rPr>
      </w:pPr>
      <w:r w:rsidRPr="0052249C">
        <w:rPr>
          <w:rFonts w:ascii="仿宋" w:eastAsia="仿宋" w:hAnsi="仿宋" w:hint="eastAsia"/>
          <w:b/>
          <w:bCs/>
          <w:sz w:val="30"/>
          <w:szCs w:val="30"/>
        </w:rPr>
        <w:t>第一，重视培养学生分析问题能力和综合思维能力。</w:t>
      </w:r>
      <w:r w:rsidRPr="0052249C">
        <w:rPr>
          <w:rFonts w:ascii="仿宋" w:eastAsia="仿宋" w:hAnsi="仿宋" w:hint="eastAsia"/>
          <w:bCs/>
          <w:sz w:val="30"/>
          <w:szCs w:val="30"/>
        </w:rPr>
        <w:t>该题考生普遍得分低的一大原因在于，对原材料的分析不足，没有很好把握该题的核心。部分考生或者干脆不答，或者摘抄材料的部分内容。因而，中学教学要重视培养学生分析问题的能力，特别是材料分析题要将所有材料联系起来进行综合理解，要注意提高学生的整体思维能力，坚决反对学历史以死记硬背为主，只强调记忆知识点，将历史分割记忆的办法对应不了高考。培养能力是高中历史新课程的目标之一，需要教师有意识地贯彻到平时教学中。</w:t>
      </w:r>
    </w:p>
    <w:p w:rsidR="00B31DBF" w:rsidRPr="0052249C" w:rsidRDefault="00B31DBF" w:rsidP="0052249C">
      <w:pPr>
        <w:spacing w:line="480" w:lineRule="exact"/>
        <w:ind w:firstLineChars="200" w:firstLine="602"/>
        <w:rPr>
          <w:rFonts w:ascii="仿宋" w:eastAsia="仿宋" w:hAnsi="仿宋"/>
          <w:b/>
          <w:bCs/>
          <w:sz w:val="30"/>
          <w:szCs w:val="30"/>
        </w:rPr>
      </w:pPr>
    </w:p>
    <w:p w:rsidR="00B31DBF" w:rsidRPr="0052249C" w:rsidRDefault="00B31DBF" w:rsidP="0052249C">
      <w:pPr>
        <w:spacing w:line="480" w:lineRule="exact"/>
        <w:ind w:firstLineChars="200" w:firstLine="602"/>
        <w:rPr>
          <w:rFonts w:ascii="仿宋" w:eastAsia="仿宋" w:hAnsi="仿宋"/>
          <w:bCs/>
          <w:color w:val="403152"/>
          <w:sz w:val="30"/>
          <w:szCs w:val="30"/>
        </w:rPr>
      </w:pPr>
      <w:r w:rsidRPr="0052249C">
        <w:rPr>
          <w:rFonts w:ascii="仿宋" w:eastAsia="仿宋" w:hAnsi="仿宋" w:hint="eastAsia"/>
          <w:b/>
          <w:bCs/>
          <w:sz w:val="30"/>
          <w:szCs w:val="30"/>
        </w:rPr>
        <w:t>第二，加强对开放性试题的日常训练。</w:t>
      </w:r>
      <w:r w:rsidRPr="0052249C">
        <w:rPr>
          <w:rFonts w:ascii="仿宋" w:eastAsia="仿宋" w:hAnsi="仿宋" w:hint="eastAsia"/>
          <w:bCs/>
          <w:color w:val="403152"/>
          <w:sz w:val="30"/>
          <w:szCs w:val="30"/>
        </w:rPr>
        <w:t>全国卷开放性试题，采用分类评价准则，侧重考查学生的思维层次，把学生对某个问题的学习结果由低到高分为前结构、单点结构、多点结构、关联结构和抽象拓展结构。教师在日常教学中应加强对开放性试题的训练，对新课程内容中的问题一个个地进行分析，由点、线、面、立体、系统的方式进行，循序渐进地逐步提高学生的思维水平。</w:t>
      </w:r>
    </w:p>
    <w:p w:rsidR="00B31DBF" w:rsidRPr="0052249C" w:rsidRDefault="00B31DBF" w:rsidP="0052249C">
      <w:pPr>
        <w:spacing w:line="480" w:lineRule="exact"/>
        <w:ind w:firstLineChars="200" w:firstLine="602"/>
        <w:rPr>
          <w:rFonts w:ascii="仿宋" w:eastAsia="仿宋" w:hAnsi="仿宋"/>
          <w:b/>
          <w:bCs/>
          <w:sz w:val="30"/>
          <w:szCs w:val="30"/>
          <w:u w:val="single"/>
        </w:rPr>
      </w:pPr>
    </w:p>
    <w:p w:rsidR="00B31DBF" w:rsidRPr="0052249C" w:rsidRDefault="00B31DBF" w:rsidP="0052249C">
      <w:pPr>
        <w:spacing w:line="480" w:lineRule="exact"/>
        <w:ind w:firstLineChars="200" w:firstLine="602"/>
        <w:rPr>
          <w:rFonts w:ascii="仿宋" w:eastAsia="仿宋" w:hAnsi="仿宋"/>
          <w:b/>
          <w:bCs/>
          <w:sz w:val="30"/>
          <w:szCs w:val="30"/>
          <w:u w:val="single"/>
        </w:rPr>
      </w:pPr>
      <w:r w:rsidRPr="0052249C">
        <w:rPr>
          <w:rFonts w:ascii="仿宋" w:eastAsia="仿宋" w:hAnsi="仿宋" w:hint="eastAsia"/>
          <w:b/>
          <w:bCs/>
          <w:sz w:val="30"/>
          <w:szCs w:val="30"/>
          <w:u w:val="single"/>
        </w:rPr>
        <w:lastRenderedPageBreak/>
        <w:t>第三，提高学生对教材的整体把握。</w:t>
      </w:r>
    </w:p>
    <w:p w:rsidR="00B31DBF" w:rsidRPr="0052249C" w:rsidRDefault="00B31DBF" w:rsidP="0052249C">
      <w:pPr>
        <w:spacing w:line="480" w:lineRule="exact"/>
        <w:ind w:firstLineChars="200" w:firstLine="602"/>
        <w:rPr>
          <w:rFonts w:ascii="仿宋" w:eastAsia="仿宋" w:hAnsi="仿宋"/>
          <w:b/>
          <w:bCs/>
          <w:sz w:val="30"/>
          <w:szCs w:val="30"/>
          <w:u w:val="single"/>
        </w:rPr>
      </w:pPr>
    </w:p>
    <w:p w:rsidR="00B31DBF" w:rsidRPr="0052249C" w:rsidRDefault="00B31DBF" w:rsidP="0052249C">
      <w:pPr>
        <w:spacing w:line="480" w:lineRule="exact"/>
        <w:ind w:firstLineChars="200" w:firstLine="602"/>
        <w:rPr>
          <w:rFonts w:ascii="仿宋" w:eastAsia="仿宋" w:hAnsi="仿宋"/>
          <w:b/>
          <w:bCs/>
          <w:sz w:val="30"/>
          <w:szCs w:val="30"/>
          <w:u w:val="single"/>
        </w:rPr>
      </w:pPr>
      <w:r w:rsidRPr="0052249C">
        <w:rPr>
          <w:rFonts w:ascii="仿宋" w:eastAsia="仿宋" w:hAnsi="仿宋" w:hint="eastAsia"/>
          <w:b/>
          <w:bCs/>
          <w:sz w:val="30"/>
          <w:szCs w:val="30"/>
          <w:u w:val="single"/>
        </w:rPr>
        <w:t>第四，适当给予解题方法指导。</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bCs/>
          <w:color w:val="403152"/>
          <w:sz w:val="30"/>
          <w:szCs w:val="30"/>
        </w:rPr>
        <w:t xml:space="preserve"> (1)</w:t>
      </w:r>
      <w:r w:rsidRPr="0052249C">
        <w:rPr>
          <w:rFonts w:ascii="仿宋" w:eastAsia="仿宋" w:hAnsi="仿宋" w:hint="eastAsia"/>
          <w:bCs/>
          <w:color w:val="403152"/>
          <w:sz w:val="30"/>
          <w:szCs w:val="30"/>
        </w:rPr>
        <w:t>、阅读试题材料，概括归纳材料观点，考试需要以自己所掌握的知识为依托，以正确的历史观和世界观为基础，对材料所反映的历史人物、历史事件做出判断；</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bCs/>
          <w:color w:val="403152"/>
          <w:sz w:val="30"/>
          <w:szCs w:val="30"/>
        </w:rPr>
        <w:t>(2)</w:t>
      </w:r>
      <w:r w:rsidRPr="0052249C">
        <w:rPr>
          <w:rFonts w:ascii="仿宋" w:eastAsia="仿宋" w:hAnsi="仿宋" w:hint="eastAsia"/>
          <w:bCs/>
          <w:color w:val="403152"/>
          <w:sz w:val="30"/>
          <w:szCs w:val="30"/>
        </w:rPr>
        <w:t>、运用历史唯物主义和辩证法的观点，以宏观和开发的角度重新审视历史现象、历史人物，以从容与平和的心态，公正、客观地分析评价材料所反映的历史换事件、历史人物；</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bCs/>
          <w:color w:val="403152"/>
          <w:sz w:val="30"/>
          <w:szCs w:val="30"/>
        </w:rPr>
        <w:t>(3)</w:t>
      </w:r>
      <w:r w:rsidRPr="0052249C">
        <w:rPr>
          <w:rFonts w:ascii="仿宋" w:eastAsia="仿宋" w:hAnsi="仿宋" w:hint="eastAsia"/>
          <w:bCs/>
          <w:color w:val="403152"/>
          <w:sz w:val="30"/>
          <w:szCs w:val="30"/>
        </w:rPr>
        <w:t>、解答时，要注意“论从史出，史论结合”，做到有据、有理、有情；要灵活运用正确的观点、方法，主义历史与现实的结合；要尽量围绕材料观点来分析，做到论点新、角度新，评论、论述恰到好处。</w:t>
      </w:r>
    </w:p>
    <w:p w:rsidR="00B31DBF" w:rsidRPr="0052249C" w:rsidRDefault="00B31DBF" w:rsidP="0052249C">
      <w:pPr>
        <w:spacing w:line="480" w:lineRule="exact"/>
        <w:ind w:firstLineChars="200" w:firstLine="600"/>
        <w:rPr>
          <w:rFonts w:ascii="仿宋" w:eastAsia="仿宋" w:hAnsi="仿宋"/>
          <w:bCs/>
          <w:color w:val="403152"/>
          <w:sz w:val="30"/>
          <w:szCs w:val="30"/>
        </w:rPr>
      </w:pPr>
      <w:r w:rsidRPr="0052249C">
        <w:rPr>
          <w:rFonts w:ascii="仿宋" w:eastAsia="仿宋" w:hAnsi="仿宋"/>
          <w:bCs/>
          <w:color w:val="403152"/>
          <w:sz w:val="30"/>
          <w:szCs w:val="30"/>
        </w:rPr>
        <w:t>(4)</w:t>
      </w:r>
      <w:r w:rsidRPr="0052249C">
        <w:rPr>
          <w:rFonts w:ascii="仿宋" w:eastAsia="仿宋" w:hAnsi="仿宋" w:hint="eastAsia"/>
          <w:bCs/>
          <w:color w:val="403152"/>
          <w:sz w:val="30"/>
          <w:szCs w:val="30"/>
        </w:rPr>
        <w:t>、提炼信息说明题、比较题，要找准比较点，或着眼整体、或着眼局部，要有的放矢。</w:t>
      </w:r>
    </w:p>
    <w:p w:rsidR="00B31DBF" w:rsidRPr="0052249C" w:rsidRDefault="00B31DBF" w:rsidP="0052249C">
      <w:pPr>
        <w:spacing w:line="480" w:lineRule="exact"/>
        <w:ind w:firstLineChars="200" w:firstLine="602"/>
        <w:rPr>
          <w:rFonts w:ascii="仿宋" w:eastAsia="仿宋" w:hAnsi="仿宋" w:cs="+mn-cs"/>
          <w:b/>
          <w:bCs/>
          <w:kern w:val="24"/>
          <w:sz w:val="30"/>
          <w:szCs w:val="30"/>
        </w:rPr>
      </w:pPr>
    </w:p>
    <w:p w:rsidR="00B31DBF" w:rsidRPr="0052249C" w:rsidRDefault="00B31DBF" w:rsidP="0052249C">
      <w:pPr>
        <w:spacing w:line="480" w:lineRule="exact"/>
        <w:ind w:firstLineChars="200" w:firstLine="602"/>
        <w:rPr>
          <w:rFonts w:ascii="仿宋" w:eastAsia="仿宋" w:hAnsi="仿宋" w:cs="+mn-cs"/>
          <w:b/>
          <w:bCs/>
          <w:kern w:val="24"/>
          <w:sz w:val="30"/>
          <w:szCs w:val="30"/>
        </w:rPr>
      </w:pPr>
    </w:p>
    <w:p w:rsidR="00B31DBF" w:rsidRPr="00980A07" w:rsidRDefault="00B31DBF" w:rsidP="00980A07">
      <w:pPr>
        <w:jc w:val="center"/>
        <w:rPr>
          <w:rFonts w:asciiTheme="majorEastAsia" w:eastAsiaTheme="majorEastAsia" w:hAnsiTheme="majorEastAsia" w:cs="+mn-cs"/>
          <w:b/>
          <w:bCs/>
          <w:kern w:val="24"/>
          <w:sz w:val="44"/>
          <w:szCs w:val="44"/>
        </w:rPr>
      </w:pPr>
      <w:r w:rsidRPr="00980A07">
        <w:rPr>
          <w:rFonts w:asciiTheme="majorEastAsia" w:eastAsiaTheme="majorEastAsia" w:hAnsiTheme="majorEastAsia" w:cs="+mn-cs" w:hint="eastAsia"/>
          <w:b/>
          <w:bCs/>
          <w:kern w:val="24"/>
          <w:sz w:val="44"/>
          <w:szCs w:val="44"/>
        </w:rPr>
        <w:t>我们的出路</w:t>
      </w:r>
    </w:p>
    <w:p w:rsidR="00B31DBF" w:rsidRPr="00980A07" w:rsidRDefault="00B31DBF" w:rsidP="00980A07">
      <w:pPr>
        <w:pStyle w:val="aa"/>
        <w:spacing w:before="0" w:beforeAutospacing="0" w:after="0" w:afterAutospacing="0"/>
        <w:jc w:val="center"/>
        <w:textAlignment w:val="baseline"/>
        <w:rPr>
          <w:rFonts w:ascii="楷体" w:eastAsia="楷体" w:hAnsi="楷体" w:cs="+mn-cs"/>
          <w:color w:val="000000"/>
          <w:kern w:val="24"/>
          <w:sz w:val="30"/>
          <w:szCs w:val="30"/>
        </w:rPr>
      </w:pPr>
      <w:r w:rsidRPr="00980A07">
        <w:rPr>
          <w:rFonts w:ascii="楷体" w:eastAsia="楷体" w:hAnsi="楷体" w:cs="+mn-cs" w:hint="eastAsia"/>
          <w:color w:val="000000"/>
          <w:kern w:val="24"/>
          <w:sz w:val="30"/>
          <w:szCs w:val="30"/>
        </w:rPr>
        <w:t>孟志刚</w:t>
      </w:r>
    </w:p>
    <w:p w:rsidR="00B31DBF" w:rsidRPr="00980A07" w:rsidRDefault="00B31DBF" w:rsidP="00980A07">
      <w:pPr>
        <w:spacing w:line="480" w:lineRule="exact"/>
        <w:ind w:firstLineChars="200" w:firstLine="600"/>
        <w:rPr>
          <w:rFonts w:ascii="仿宋" w:eastAsia="仿宋" w:hAnsi="仿宋"/>
          <w:sz w:val="30"/>
          <w:szCs w:val="30"/>
        </w:rPr>
      </w:pPr>
      <w:r w:rsidRPr="00980A07">
        <w:rPr>
          <w:rFonts w:ascii="仿宋" w:eastAsia="仿宋" w:hAnsi="仿宋"/>
          <w:sz w:val="30"/>
          <w:szCs w:val="30"/>
        </w:rPr>
        <w:t>2016</w:t>
      </w:r>
      <w:r w:rsidRPr="00980A07">
        <w:rPr>
          <w:rFonts w:ascii="仿宋" w:eastAsia="仿宋" w:hAnsi="仿宋" w:hint="eastAsia"/>
          <w:sz w:val="30"/>
          <w:szCs w:val="30"/>
        </w:rPr>
        <w:t>年高考已尘埃落定，历史学科成绩不太理想，痛定思痛，必须要寻找对策与出路那么，路在何方呢？</w:t>
      </w:r>
    </w:p>
    <w:p w:rsidR="00B31DBF" w:rsidRPr="00980A07" w:rsidRDefault="00B31DBF" w:rsidP="00980A07">
      <w:pPr>
        <w:spacing w:line="480" w:lineRule="exact"/>
        <w:ind w:firstLineChars="200" w:firstLine="602"/>
        <w:rPr>
          <w:rFonts w:ascii="仿宋" w:eastAsia="仿宋" w:hAnsi="仿宋" w:cs="+mn-cs"/>
          <w:b/>
          <w:bCs/>
          <w:color w:val="000000"/>
          <w:kern w:val="24"/>
          <w:sz w:val="30"/>
          <w:szCs w:val="30"/>
        </w:rPr>
      </w:pPr>
      <w:r w:rsidRPr="00980A07">
        <w:rPr>
          <w:rFonts w:ascii="仿宋" w:eastAsia="仿宋" w:hAnsi="仿宋" w:cs="+mn-cs" w:hint="eastAsia"/>
          <w:b/>
          <w:bCs/>
          <w:color w:val="000000"/>
          <w:kern w:val="24"/>
          <w:sz w:val="30"/>
          <w:szCs w:val="30"/>
        </w:rPr>
        <w:t>一、苦练内功</w:t>
      </w:r>
    </w:p>
    <w:p w:rsidR="00B31DBF" w:rsidRPr="00980A07" w:rsidRDefault="00B31DBF" w:rsidP="00980A07">
      <w:pPr>
        <w:spacing w:line="480" w:lineRule="exact"/>
        <w:ind w:firstLine="567"/>
        <w:rPr>
          <w:rFonts w:ascii="仿宋" w:eastAsia="仿宋" w:hAnsi="仿宋"/>
          <w:sz w:val="30"/>
          <w:szCs w:val="30"/>
        </w:rPr>
      </w:pPr>
      <w:r w:rsidRPr="00980A07">
        <w:rPr>
          <w:rFonts w:ascii="仿宋" w:eastAsia="仿宋" w:hAnsi="仿宋" w:hint="eastAsia"/>
          <w:sz w:val="30"/>
          <w:szCs w:val="30"/>
        </w:rPr>
        <w:t>“打铁还需自身硬</w:t>
      </w:r>
      <w:r w:rsidRPr="00980A07">
        <w:rPr>
          <w:rFonts w:ascii="仿宋" w:eastAsia="仿宋" w:hAnsi="仿宋"/>
          <w:sz w:val="30"/>
          <w:szCs w:val="30"/>
        </w:rPr>
        <w:t>”</w:t>
      </w:r>
      <w:r w:rsidRPr="00980A07">
        <w:rPr>
          <w:rFonts w:ascii="仿宋" w:eastAsia="仿宋" w:hAnsi="仿宋" w:hint="eastAsia"/>
          <w:sz w:val="30"/>
          <w:szCs w:val="30"/>
        </w:rPr>
        <w:t>，练好内功，才能以不变应万变。研究高考就是练</w:t>
      </w:r>
      <w:proofErr w:type="gramStart"/>
      <w:r w:rsidRPr="00980A07">
        <w:rPr>
          <w:rFonts w:ascii="仿宋" w:eastAsia="仿宋" w:hAnsi="仿宋" w:hint="eastAsia"/>
          <w:sz w:val="30"/>
          <w:szCs w:val="30"/>
        </w:rPr>
        <w:t>最</w:t>
      </w:r>
      <w:proofErr w:type="gramEnd"/>
      <w:r w:rsidRPr="00980A07">
        <w:rPr>
          <w:rFonts w:ascii="仿宋" w:eastAsia="仿宋" w:hAnsi="仿宋" w:hint="eastAsia"/>
          <w:sz w:val="30"/>
          <w:szCs w:val="30"/>
        </w:rPr>
        <w:t>上乘的内功，我们要通过高考分析，一是要找准高考试题本身的特点规律，二是要根据这些特点规律预测高考，指导我们的教学。</w:t>
      </w:r>
    </w:p>
    <w:p w:rsidR="00B31DBF" w:rsidRPr="00980A07" w:rsidRDefault="00B31DBF" w:rsidP="00980A07">
      <w:pPr>
        <w:spacing w:line="480" w:lineRule="exact"/>
        <w:ind w:firstLine="200"/>
        <w:rPr>
          <w:rFonts w:ascii="仿宋" w:eastAsia="仿宋" w:hAnsi="仿宋"/>
          <w:sz w:val="30"/>
          <w:szCs w:val="30"/>
        </w:rPr>
      </w:pPr>
      <w:r w:rsidRPr="00980A07">
        <w:rPr>
          <w:rFonts w:ascii="仿宋" w:eastAsia="仿宋" w:hAnsi="仿宋" w:hint="eastAsia"/>
          <w:sz w:val="30"/>
          <w:szCs w:val="30"/>
        </w:rPr>
        <w:t>关于高考研究我补充以下问题</w:t>
      </w:r>
    </w:p>
    <w:p w:rsidR="00B31DBF" w:rsidRPr="00980A07" w:rsidRDefault="00B31DBF" w:rsidP="00980A07">
      <w:pPr>
        <w:pStyle w:val="1"/>
        <w:numPr>
          <w:ilvl w:val="0"/>
          <w:numId w:val="17"/>
        </w:numPr>
        <w:spacing w:line="480" w:lineRule="exact"/>
        <w:ind w:left="0" w:firstLineChars="0" w:firstLine="567"/>
        <w:rPr>
          <w:rFonts w:ascii="仿宋" w:eastAsia="仿宋" w:hAnsi="仿宋"/>
          <w:b/>
          <w:sz w:val="30"/>
          <w:szCs w:val="30"/>
        </w:rPr>
      </w:pPr>
      <w:r w:rsidRPr="00980A07">
        <w:rPr>
          <w:rFonts w:ascii="仿宋" w:eastAsia="仿宋" w:hAnsi="仿宋" w:hint="eastAsia"/>
          <w:b/>
          <w:sz w:val="30"/>
          <w:szCs w:val="30"/>
        </w:rPr>
        <w:t>选择题第</w:t>
      </w:r>
      <w:r w:rsidRPr="00980A07">
        <w:rPr>
          <w:rFonts w:ascii="仿宋" w:eastAsia="仿宋" w:hAnsi="仿宋"/>
          <w:b/>
          <w:sz w:val="30"/>
          <w:szCs w:val="30"/>
        </w:rPr>
        <w:t>25</w:t>
      </w:r>
      <w:r w:rsidRPr="00980A07">
        <w:rPr>
          <w:rFonts w:ascii="仿宋" w:eastAsia="仿宋" w:hAnsi="仿宋" w:hint="eastAsia"/>
          <w:b/>
          <w:sz w:val="30"/>
          <w:szCs w:val="30"/>
        </w:rPr>
        <w:t>题的启示</w:t>
      </w:r>
    </w:p>
    <w:p w:rsidR="00B31DBF" w:rsidRPr="00980A07" w:rsidRDefault="00980A07" w:rsidP="00980A07">
      <w:pPr>
        <w:spacing w:line="480" w:lineRule="exact"/>
        <w:ind w:firstLine="567"/>
        <w:rPr>
          <w:rFonts w:ascii="仿宋" w:eastAsia="仿宋" w:hAnsi="仿宋"/>
          <w:sz w:val="30"/>
          <w:szCs w:val="30"/>
        </w:rPr>
      </w:pPr>
      <w:r w:rsidRPr="00980A07">
        <w:rPr>
          <w:rFonts w:ascii="仿宋" w:eastAsia="仿宋" w:hAnsi="仿宋"/>
          <w:noProof/>
          <w:sz w:val="30"/>
          <w:szCs w:val="30"/>
        </w:rPr>
        <w:lastRenderedPageBreak/>
        <w:drawing>
          <wp:anchor distT="0" distB="0" distL="114300" distR="114300" simplePos="0" relativeHeight="251685888" behindDoc="1" locked="0" layoutInCell="1" allowOverlap="1" wp14:anchorId="63320F2F" wp14:editId="127D5DC3">
            <wp:simplePos x="0" y="0"/>
            <wp:positionH relativeFrom="column">
              <wp:posOffset>990600</wp:posOffset>
            </wp:positionH>
            <wp:positionV relativeFrom="paragraph">
              <wp:posOffset>381000</wp:posOffset>
            </wp:positionV>
            <wp:extent cx="3352800" cy="1352550"/>
            <wp:effectExtent l="0" t="0" r="0" b="0"/>
            <wp:wrapTight wrapText="bothSides">
              <wp:wrapPolygon edited="0">
                <wp:start x="0" y="0"/>
                <wp:lineTo x="0" y="21296"/>
                <wp:lineTo x="21477" y="21296"/>
                <wp:lineTo x="21477" y="0"/>
                <wp:lineTo x="0" y="0"/>
              </wp:wrapPolygon>
            </wp:wrapTight>
            <wp:docPr id="27" name="图片 27" descr="146537963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6537963186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33528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DBF" w:rsidRPr="00980A07">
        <w:rPr>
          <w:rFonts w:ascii="仿宋" w:eastAsia="仿宋" w:hAnsi="仿宋" w:hint="eastAsia"/>
          <w:sz w:val="30"/>
          <w:szCs w:val="30"/>
        </w:rPr>
        <w:t>【</w:t>
      </w:r>
      <w:r w:rsidR="00B31DBF" w:rsidRPr="00980A07">
        <w:rPr>
          <w:rFonts w:ascii="仿宋" w:eastAsia="仿宋" w:hAnsi="仿宋"/>
          <w:sz w:val="30"/>
          <w:szCs w:val="30"/>
        </w:rPr>
        <w:t>25.</w:t>
      </w:r>
      <w:r w:rsidR="00B31DBF" w:rsidRPr="00980A07">
        <w:rPr>
          <w:rFonts w:ascii="仿宋" w:eastAsia="仿宋" w:hAnsi="仿宋" w:hint="eastAsia"/>
          <w:sz w:val="30"/>
          <w:szCs w:val="30"/>
        </w:rPr>
        <w:t>图</w:t>
      </w:r>
      <w:r w:rsidR="00B31DBF" w:rsidRPr="00980A07">
        <w:rPr>
          <w:rFonts w:ascii="仿宋" w:eastAsia="仿宋" w:hAnsi="仿宋"/>
          <w:sz w:val="30"/>
          <w:szCs w:val="30"/>
        </w:rPr>
        <w:t>4</w:t>
      </w:r>
      <w:r w:rsidR="00B31DBF" w:rsidRPr="00980A07">
        <w:rPr>
          <w:rFonts w:ascii="仿宋" w:eastAsia="仿宋" w:hAnsi="仿宋" w:hint="eastAsia"/>
          <w:sz w:val="30"/>
          <w:szCs w:val="30"/>
        </w:rPr>
        <w:t>位汉代画像砖中的农事图。此图可以用来说明当时</w:t>
      </w:r>
      <w:r w:rsidR="00B31DBF" w:rsidRPr="00980A07">
        <w:rPr>
          <w:rFonts w:ascii="仿宋" w:eastAsia="仿宋" w:hAnsi="仿宋"/>
          <w:sz w:val="30"/>
          <w:szCs w:val="30"/>
        </w:rPr>
        <w:t>A.</w:t>
      </w:r>
      <w:r w:rsidR="00B31DBF" w:rsidRPr="00980A07">
        <w:rPr>
          <w:rFonts w:ascii="仿宋" w:eastAsia="仿宋" w:hAnsi="仿宋" w:hint="eastAsia"/>
          <w:sz w:val="30"/>
          <w:szCs w:val="30"/>
        </w:rPr>
        <w:t>个体农户的生产劳作状态</w:t>
      </w:r>
      <w:r w:rsidR="00B31DBF" w:rsidRPr="00980A07">
        <w:rPr>
          <w:rFonts w:ascii="仿宋" w:eastAsia="仿宋" w:hAnsi="仿宋"/>
          <w:sz w:val="30"/>
          <w:szCs w:val="30"/>
        </w:rPr>
        <w:t>B.</w:t>
      </w:r>
      <w:r w:rsidR="00B31DBF" w:rsidRPr="00980A07">
        <w:rPr>
          <w:rFonts w:ascii="仿宋" w:eastAsia="仿宋" w:hAnsi="仿宋" w:hint="eastAsia"/>
          <w:sz w:val="30"/>
          <w:szCs w:val="30"/>
        </w:rPr>
        <w:t>精耕细作农业的不断发展</w:t>
      </w:r>
      <w:r w:rsidR="00B31DBF" w:rsidRPr="00980A07">
        <w:rPr>
          <w:rFonts w:ascii="仿宋" w:eastAsia="仿宋" w:hAnsi="仿宋"/>
          <w:sz w:val="30"/>
          <w:szCs w:val="30"/>
        </w:rPr>
        <w:t>C.</w:t>
      </w:r>
      <w:r w:rsidR="00B31DBF" w:rsidRPr="00980A07">
        <w:rPr>
          <w:rFonts w:ascii="仿宋" w:eastAsia="仿宋" w:hAnsi="仿宋" w:hint="eastAsia"/>
          <w:sz w:val="30"/>
          <w:szCs w:val="30"/>
        </w:rPr>
        <w:t>土地公有制下的集体劳作</w:t>
      </w:r>
      <w:r w:rsidR="00B31DBF" w:rsidRPr="00980A07">
        <w:rPr>
          <w:rFonts w:ascii="仿宋" w:eastAsia="仿宋" w:hAnsi="仿宋"/>
          <w:sz w:val="30"/>
          <w:szCs w:val="30"/>
        </w:rPr>
        <w:t>D.</w:t>
      </w:r>
      <w:r w:rsidR="00B31DBF" w:rsidRPr="00980A07">
        <w:rPr>
          <w:rFonts w:ascii="仿宋" w:eastAsia="仿宋" w:hAnsi="仿宋" w:hint="eastAsia"/>
          <w:sz w:val="30"/>
          <w:szCs w:val="30"/>
        </w:rPr>
        <w:t>大地主田庄上的生产情形】这一题给我的启示是我们的教学不能完全依赖教材，教材上讲“小农经济”及特点“精耕细作”讲了很多，我们平时也考了多次，是否给学生形成了错觉，以为就是考“小农经济”及特点“精耕细作”呢？其实这一题考得是教材上没有提到过的汉代的“田庄经济”，这一题提醒我们要教材的适当拓展，或者是平时考查角度不要单一（对概念的反考），对学生而言，就是要从材料实际出发去做题，利用材料解决实际问题。</w:t>
      </w:r>
    </w:p>
    <w:p w:rsidR="00B31DBF" w:rsidRPr="00980A07" w:rsidRDefault="00B31DBF" w:rsidP="00980A07">
      <w:pPr>
        <w:spacing w:line="480" w:lineRule="exact"/>
        <w:ind w:firstLineChars="200" w:firstLine="602"/>
        <w:rPr>
          <w:rFonts w:ascii="仿宋" w:eastAsia="仿宋" w:hAnsi="仿宋"/>
          <w:b/>
          <w:sz w:val="30"/>
          <w:szCs w:val="30"/>
        </w:rPr>
      </w:pPr>
      <w:r w:rsidRPr="00980A07">
        <w:rPr>
          <w:rFonts w:ascii="仿宋" w:eastAsia="仿宋" w:hAnsi="仿宋"/>
          <w:b/>
          <w:sz w:val="30"/>
          <w:szCs w:val="30"/>
        </w:rPr>
        <w:t>2.</w:t>
      </w:r>
      <w:r w:rsidRPr="00980A07">
        <w:rPr>
          <w:rFonts w:ascii="仿宋" w:eastAsia="仿宋" w:hAnsi="仿宋" w:hint="eastAsia"/>
          <w:b/>
          <w:sz w:val="30"/>
          <w:szCs w:val="30"/>
        </w:rPr>
        <w:t>高度重视第</w:t>
      </w:r>
      <w:r w:rsidRPr="00980A07">
        <w:rPr>
          <w:rFonts w:ascii="仿宋" w:eastAsia="仿宋" w:hAnsi="仿宋"/>
          <w:b/>
          <w:sz w:val="30"/>
          <w:szCs w:val="30"/>
        </w:rPr>
        <w:t>41</w:t>
      </w:r>
      <w:r w:rsidRPr="00980A07">
        <w:rPr>
          <w:rFonts w:ascii="仿宋" w:eastAsia="仿宋" w:hAnsi="仿宋" w:hint="eastAsia"/>
          <w:b/>
          <w:sz w:val="30"/>
          <w:szCs w:val="30"/>
        </w:rPr>
        <w:t>题</w:t>
      </w:r>
    </w:p>
    <w:p w:rsidR="00B31DBF" w:rsidRPr="00980A07" w:rsidRDefault="00B31DBF" w:rsidP="00980A07">
      <w:pPr>
        <w:spacing w:line="480" w:lineRule="exact"/>
        <w:ind w:firstLine="200"/>
        <w:rPr>
          <w:rFonts w:ascii="仿宋" w:eastAsia="仿宋" w:hAnsi="仿宋"/>
          <w:sz w:val="30"/>
          <w:szCs w:val="30"/>
        </w:rPr>
      </w:pPr>
      <w:r w:rsidRPr="00980A07">
        <w:rPr>
          <w:rFonts w:ascii="仿宋" w:eastAsia="仿宋" w:hAnsi="仿宋" w:hint="eastAsia"/>
          <w:sz w:val="30"/>
          <w:szCs w:val="30"/>
        </w:rPr>
        <w:t>这一题有涨分的空间，今年我校平均分没有超过</w:t>
      </w:r>
      <w:r w:rsidRPr="00980A07">
        <w:rPr>
          <w:rFonts w:ascii="仿宋" w:eastAsia="仿宋" w:hAnsi="仿宋"/>
          <w:sz w:val="30"/>
          <w:szCs w:val="30"/>
        </w:rPr>
        <w:t>6</w:t>
      </w:r>
      <w:r w:rsidRPr="00980A07">
        <w:rPr>
          <w:rFonts w:ascii="仿宋" w:eastAsia="仿宋" w:hAnsi="仿宋" w:hint="eastAsia"/>
          <w:sz w:val="30"/>
          <w:szCs w:val="30"/>
        </w:rPr>
        <w:t>分，这一题对学生的综合能力要求特别高，这题有两个难点：一是对教材知识的灵活运用与迁移，差者低分；二是语言的逻辑组织，差者上不了高分。这一题所需要的能力需要从高一开始有意识的培养，从高一开除了熟悉教材外，就应该培养学生的开放思维，再就是语言组织的能力，多给学生说话的机会。</w:t>
      </w:r>
    </w:p>
    <w:p w:rsidR="00B31DBF" w:rsidRPr="00980A07" w:rsidRDefault="00B31DBF" w:rsidP="00980A07">
      <w:pPr>
        <w:spacing w:line="480" w:lineRule="exact"/>
        <w:ind w:firstLineChars="200" w:firstLine="602"/>
        <w:rPr>
          <w:rFonts w:ascii="仿宋" w:eastAsia="仿宋" w:hAnsi="仿宋"/>
          <w:b/>
          <w:sz w:val="30"/>
          <w:szCs w:val="30"/>
        </w:rPr>
      </w:pPr>
      <w:r w:rsidRPr="00980A07">
        <w:rPr>
          <w:rFonts w:ascii="仿宋" w:eastAsia="仿宋" w:hAnsi="仿宋"/>
          <w:b/>
          <w:sz w:val="30"/>
          <w:szCs w:val="30"/>
        </w:rPr>
        <w:t>3.</w:t>
      </w:r>
      <w:r w:rsidRPr="00980A07">
        <w:rPr>
          <w:rFonts w:ascii="仿宋" w:eastAsia="仿宋" w:hAnsi="仿宋" w:hint="eastAsia"/>
          <w:b/>
          <w:sz w:val="30"/>
          <w:szCs w:val="30"/>
        </w:rPr>
        <w:t>选修教材改革</w:t>
      </w:r>
    </w:p>
    <w:p w:rsidR="00B31DBF" w:rsidRPr="00980A07" w:rsidRDefault="00B31DBF" w:rsidP="00980A07">
      <w:pPr>
        <w:spacing w:line="480" w:lineRule="exact"/>
        <w:ind w:firstLine="567"/>
        <w:rPr>
          <w:rFonts w:ascii="仿宋" w:eastAsia="仿宋" w:hAnsi="仿宋"/>
          <w:sz w:val="30"/>
          <w:szCs w:val="30"/>
        </w:rPr>
      </w:pPr>
      <w:r w:rsidRPr="00980A07">
        <w:rPr>
          <w:rFonts w:ascii="仿宋" w:eastAsia="仿宋" w:hAnsi="仿宋" w:hint="eastAsia"/>
          <w:sz w:val="30"/>
          <w:szCs w:val="30"/>
        </w:rPr>
        <w:t>一是选修教材需不需要选两本，上届实验告诉我们，在没有学《中外历史人物评说》这本教材，学生一样可以得高分；二是高二在必修学完后有没有用必要马上学</w:t>
      </w:r>
      <w:r w:rsidRPr="00980A07">
        <w:rPr>
          <w:rFonts w:ascii="仿宋" w:eastAsia="仿宋" w:hAnsi="仿宋"/>
          <w:sz w:val="30"/>
          <w:szCs w:val="30"/>
        </w:rPr>
        <w:t>(</w:t>
      </w:r>
      <w:r w:rsidRPr="00980A07">
        <w:rPr>
          <w:rFonts w:ascii="仿宋" w:eastAsia="仿宋" w:hAnsi="仿宋" w:hint="eastAsia"/>
          <w:sz w:val="30"/>
          <w:szCs w:val="30"/>
        </w:rPr>
        <w:t>桃源一中高二学完必修后，马上进行必修的一轮复习，把选修教材融入到后面的一轮复习中去</w:t>
      </w:r>
      <w:r w:rsidRPr="00980A07">
        <w:rPr>
          <w:rFonts w:ascii="仿宋" w:eastAsia="仿宋" w:hAnsi="仿宋"/>
          <w:sz w:val="30"/>
          <w:szCs w:val="30"/>
        </w:rPr>
        <w:t>)</w:t>
      </w:r>
      <w:r w:rsidRPr="00980A07">
        <w:rPr>
          <w:rFonts w:ascii="仿宋" w:eastAsia="仿宋" w:hAnsi="仿宋" w:hint="eastAsia"/>
          <w:sz w:val="30"/>
          <w:szCs w:val="30"/>
        </w:rPr>
        <w:t>，请各</w:t>
      </w:r>
      <w:proofErr w:type="gramStart"/>
      <w:r w:rsidRPr="00980A07">
        <w:rPr>
          <w:rFonts w:ascii="仿宋" w:eastAsia="仿宋" w:hAnsi="仿宋" w:hint="eastAsia"/>
          <w:sz w:val="30"/>
          <w:szCs w:val="30"/>
        </w:rPr>
        <w:t>备课组</w:t>
      </w:r>
      <w:proofErr w:type="gramEnd"/>
      <w:r w:rsidRPr="00980A07">
        <w:rPr>
          <w:rFonts w:ascii="仿宋" w:eastAsia="仿宋" w:hAnsi="仿宋" w:hint="eastAsia"/>
          <w:sz w:val="30"/>
          <w:szCs w:val="30"/>
        </w:rPr>
        <w:t>认真研究关于选修教材学习与复习方法。</w:t>
      </w:r>
    </w:p>
    <w:p w:rsidR="00B31DBF" w:rsidRPr="00980A07" w:rsidRDefault="00B31DBF" w:rsidP="00980A07">
      <w:pPr>
        <w:spacing w:line="480" w:lineRule="exact"/>
        <w:ind w:firstLineChars="200" w:firstLine="602"/>
        <w:rPr>
          <w:rFonts w:ascii="仿宋" w:eastAsia="仿宋" w:hAnsi="仿宋"/>
          <w:b/>
          <w:sz w:val="30"/>
          <w:szCs w:val="30"/>
        </w:rPr>
      </w:pPr>
      <w:r w:rsidRPr="00980A07">
        <w:rPr>
          <w:rFonts w:ascii="仿宋" w:eastAsia="仿宋" w:hAnsi="仿宋"/>
          <w:b/>
          <w:sz w:val="30"/>
          <w:szCs w:val="30"/>
        </w:rPr>
        <w:t>4.</w:t>
      </w:r>
      <w:r w:rsidRPr="00980A07">
        <w:rPr>
          <w:rFonts w:ascii="仿宋" w:eastAsia="仿宋" w:hAnsi="仿宋" w:hint="eastAsia"/>
          <w:b/>
          <w:sz w:val="30"/>
          <w:szCs w:val="30"/>
        </w:rPr>
        <w:t>关于教学进度</w:t>
      </w:r>
    </w:p>
    <w:p w:rsidR="00B31DBF" w:rsidRPr="00980A07" w:rsidRDefault="00B31DBF" w:rsidP="00980A07">
      <w:pPr>
        <w:spacing w:line="480" w:lineRule="exact"/>
        <w:ind w:firstLine="567"/>
        <w:rPr>
          <w:rFonts w:ascii="仿宋" w:eastAsia="仿宋" w:hAnsi="仿宋"/>
          <w:sz w:val="30"/>
          <w:szCs w:val="30"/>
        </w:rPr>
      </w:pPr>
      <w:r w:rsidRPr="00980A07">
        <w:rPr>
          <w:rFonts w:ascii="仿宋" w:eastAsia="仿宋" w:hAnsi="仿宋" w:hint="eastAsia"/>
          <w:sz w:val="30"/>
          <w:szCs w:val="30"/>
        </w:rPr>
        <w:t>我们一直强调要给学生时间和空间，其实际教学过程中，教师经常会面临一个问题，就是教学任务很难完成，高一开课设节</w:t>
      </w:r>
      <w:r w:rsidRPr="00980A07">
        <w:rPr>
          <w:rFonts w:ascii="仿宋" w:eastAsia="仿宋" w:hAnsi="仿宋" w:hint="eastAsia"/>
          <w:sz w:val="30"/>
          <w:szCs w:val="30"/>
        </w:rPr>
        <w:lastRenderedPageBreak/>
        <w:t>少，课又经常被冲，这一问题高一尤为突出，但没有办法解决。从高二开始可以解决进度问题，进度要慢下来，对教材细分析，深拓展，时间就是从以前学选修教材的时间里去挤，不要一味追求要复习几轮，如果搞落实了，一轮又怎么样呢？</w:t>
      </w:r>
    </w:p>
    <w:p w:rsidR="00B31DBF" w:rsidRPr="00980A07" w:rsidRDefault="00B31DBF" w:rsidP="00980A07">
      <w:pPr>
        <w:spacing w:line="480" w:lineRule="exact"/>
        <w:ind w:firstLineChars="200" w:firstLine="602"/>
        <w:rPr>
          <w:rFonts w:ascii="仿宋" w:eastAsia="仿宋" w:hAnsi="仿宋" w:cs="+mn-cs"/>
          <w:b/>
          <w:bCs/>
          <w:color w:val="000000"/>
          <w:kern w:val="24"/>
          <w:sz w:val="30"/>
          <w:szCs w:val="30"/>
        </w:rPr>
      </w:pPr>
      <w:r w:rsidRPr="00980A07">
        <w:rPr>
          <w:rFonts w:ascii="仿宋" w:eastAsia="仿宋" w:hAnsi="仿宋" w:cs="+mn-cs" w:hint="eastAsia"/>
          <w:b/>
          <w:bCs/>
          <w:color w:val="000000"/>
          <w:kern w:val="24"/>
          <w:sz w:val="30"/>
          <w:szCs w:val="30"/>
        </w:rPr>
        <w:t>二、走出去</w:t>
      </w:r>
    </w:p>
    <w:p w:rsidR="00B31DBF" w:rsidRPr="00980A07" w:rsidRDefault="00B31DBF" w:rsidP="00980A07">
      <w:pPr>
        <w:spacing w:line="480" w:lineRule="exact"/>
        <w:ind w:firstLine="200"/>
        <w:rPr>
          <w:rFonts w:ascii="仿宋" w:eastAsia="仿宋" w:hAnsi="仿宋"/>
          <w:sz w:val="30"/>
          <w:szCs w:val="30"/>
        </w:rPr>
      </w:pPr>
      <w:r w:rsidRPr="00980A07">
        <w:rPr>
          <w:rFonts w:ascii="仿宋" w:eastAsia="仿宋" w:hAnsi="仿宋" w:hint="eastAsia"/>
          <w:b/>
          <w:sz w:val="30"/>
          <w:szCs w:val="30"/>
        </w:rPr>
        <w:t>省内</w:t>
      </w:r>
      <w:r w:rsidRPr="00980A07">
        <w:rPr>
          <w:rFonts w:ascii="仿宋" w:eastAsia="仿宋" w:hAnsi="仿宋" w:hint="eastAsia"/>
          <w:sz w:val="30"/>
          <w:szCs w:val="30"/>
        </w:rPr>
        <w:t>：向常德地区石门一中、桃源一中、常德市一中、临澧</w:t>
      </w:r>
      <w:proofErr w:type="gramStart"/>
      <w:r w:rsidRPr="00980A07">
        <w:rPr>
          <w:rFonts w:ascii="仿宋" w:eastAsia="仿宋" w:hAnsi="仿宋" w:hint="eastAsia"/>
          <w:sz w:val="30"/>
          <w:szCs w:val="30"/>
        </w:rPr>
        <w:t>一</w:t>
      </w:r>
      <w:proofErr w:type="gramEnd"/>
      <w:r w:rsidRPr="00980A07">
        <w:rPr>
          <w:rFonts w:ascii="仿宋" w:eastAsia="仿宋" w:hAnsi="仿宋" w:hint="eastAsia"/>
          <w:sz w:val="30"/>
          <w:szCs w:val="30"/>
        </w:rPr>
        <w:t>中等学校学习</w:t>
      </w:r>
    </w:p>
    <w:p w:rsidR="00B31DBF" w:rsidRPr="00980A07" w:rsidRDefault="00B31DBF" w:rsidP="00980A07">
      <w:pPr>
        <w:spacing w:line="480" w:lineRule="exact"/>
        <w:ind w:firstLine="200"/>
        <w:rPr>
          <w:rFonts w:ascii="仿宋" w:eastAsia="仿宋" w:hAnsi="仿宋"/>
          <w:sz w:val="30"/>
          <w:szCs w:val="30"/>
        </w:rPr>
      </w:pPr>
      <w:r w:rsidRPr="00980A07">
        <w:rPr>
          <w:rFonts w:ascii="仿宋" w:eastAsia="仿宋" w:hAnsi="仿宋" w:hint="eastAsia"/>
          <w:b/>
          <w:sz w:val="30"/>
          <w:szCs w:val="30"/>
        </w:rPr>
        <w:t>省外：</w:t>
      </w:r>
      <w:r w:rsidRPr="00980A07">
        <w:rPr>
          <w:rFonts w:ascii="仿宋" w:eastAsia="仿宋" w:hAnsi="仿宋" w:hint="eastAsia"/>
          <w:sz w:val="30"/>
          <w:szCs w:val="30"/>
        </w:rPr>
        <w:t>向湖北华师第一附属中学、夷陵中学、宜昌市一中、沙市中学等学习</w:t>
      </w:r>
    </w:p>
    <w:p w:rsidR="00B31DBF" w:rsidRPr="00980A07" w:rsidRDefault="00B31DBF" w:rsidP="00980A07">
      <w:pPr>
        <w:spacing w:line="480" w:lineRule="exact"/>
        <w:ind w:firstLineChars="200" w:firstLine="602"/>
        <w:rPr>
          <w:rFonts w:ascii="仿宋" w:eastAsia="仿宋" w:hAnsi="仿宋" w:cs="+mn-cs"/>
          <w:b/>
          <w:bCs/>
          <w:color w:val="000000"/>
          <w:kern w:val="24"/>
          <w:sz w:val="30"/>
          <w:szCs w:val="30"/>
        </w:rPr>
      </w:pPr>
      <w:r w:rsidRPr="00980A07">
        <w:rPr>
          <w:rFonts w:ascii="仿宋" w:eastAsia="仿宋" w:hAnsi="仿宋" w:cs="+mn-cs" w:hint="eastAsia"/>
          <w:b/>
          <w:bCs/>
          <w:color w:val="000000"/>
          <w:kern w:val="24"/>
          <w:sz w:val="30"/>
          <w:szCs w:val="30"/>
        </w:rPr>
        <w:t>三、落实</w:t>
      </w:r>
    </w:p>
    <w:p w:rsidR="00B31DBF" w:rsidRPr="00980A07" w:rsidRDefault="00B31DBF" w:rsidP="00980A07">
      <w:pPr>
        <w:spacing w:line="480" w:lineRule="exact"/>
        <w:ind w:firstLineChars="200" w:firstLine="602"/>
        <w:rPr>
          <w:rFonts w:ascii="仿宋" w:eastAsia="仿宋" w:hAnsi="仿宋"/>
          <w:b/>
          <w:sz w:val="30"/>
          <w:szCs w:val="30"/>
        </w:rPr>
      </w:pPr>
      <w:r w:rsidRPr="00980A07">
        <w:rPr>
          <w:rFonts w:ascii="仿宋" w:eastAsia="仿宋" w:hAnsi="仿宋"/>
          <w:b/>
          <w:sz w:val="30"/>
          <w:szCs w:val="30"/>
        </w:rPr>
        <w:t>1</w:t>
      </w:r>
      <w:r w:rsidRPr="00980A07">
        <w:rPr>
          <w:rFonts w:ascii="仿宋" w:eastAsia="仿宋" w:hAnsi="仿宋" w:hint="eastAsia"/>
          <w:b/>
          <w:sz w:val="30"/>
          <w:szCs w:val="30"/>
        </w:rPr>
        <w:t>、高一落实好熟悉教材</w:t>
      </w:r>
    </w:p>
    <w:p w:rsidR="00B31DBF" w:rsidRPr="00980A07" w:rsidRDefault="00B31DBF" w:rsidP="00980A07">
      <w:pPr>
        <w:spacing w:line="480" w:lineRule="exact"/>
        <w:ind w:firstLineChars="200" w:firstLine="600"/>
        <w:rPr>
          <w:rFonts w:ascii="仿宋" w:eastAsia="仿宋" w:hAnsi="仿宋"/>
          <w:sz w:val="30"/>
          <w:szCs w:val="30"/>
        </w:rPr>
      </w:pPr>
      <w:r w:rsidRPr="00980A07">
        <w:rPr>
          <w:rFonts w:ascii="仿宋" w:eastAsia="仿宋" w:hAnsi="仿宋" w:hint="eastAsia"/>
          <w:sz w:val="30"/>
          <w:szCs w:val="30"/>
        </w:rPr>
        <w:t>关键是教材内容与语言，引导学生多有教材语言回答问题。</w:t>
      </w:r>
    </w:p>
    <w:p w:rsidR="00B31DBF" w:rsidRPr="00980A07" w:rsidRDefault="00B31DBF" w:rsidP="00980A07">
      <w:pPr>
        <w:spacing w:line="480" w:lineRule="exact"/>
        <w:ind w:firstLineChars="200" w:firstLine="602"/>
        <w:rPr>
          <w:rFonts w:ascii="仿宋" w:eastAsia="仿宋" w:hAnsi="仿宋"/>
          <w:b/>
          <w:sz w:val="30"/>
          <w:szCs w:val="30"/>
        </w:rPr>
      </w:pPr>
      <w:r w:rsidRPr="00980A07">
        <w:rPr>
          <w:rFonts w:ascii="仿宋" w:eastAsia="仿宋" w:hAnsi="仿宋"/>
          <w:b/>
          <w:sz w:val="30"/>
          <w:szCs w:val="30"/>
        </w:rPr>
        <w:t>2</w:t>
      </w:r>
      <w:r w:rsidRPr="00980A07">
        <w:rPr>
          <w:rFonts w:ascii="仿宋" w:eastAsia="仿宋" w:hAnsi="仿宋" w:hint="eastAsia"/>
          <w:b/>
          <w:sz w:val="30"/>
          <w:szCs w:val="30"/>
        </w:rPr>
        <w:t>、高二落实吃透教材</w:t>
      </w:r>
    </w:p>
    <w:p w:rsidR="00B31DBF" w:rsidRPr="00980A07" w:rsidRDefault="00B31DBF" w:rsidP="00980A07">
      <w:pPr>
        <w:spacing w:line="480" w:lineRule="exact"/>
        <w:ind w:firstLineChars="200" w:firstLine="600"/>
        <w:rPr>
          <w:rFonts w:ascii="仿宋" w:eastAsia="仿宋" w:hAnsi="仿宋"/>
          <w:sz w:val="30"/>
          <w:szCs w:val="30"/>
        </w:rPr>
      </w:pPr>
      <w:r w:rsidRPr="00980A07">
        <w:rPr>
          <w:rFonts w:ascii="仿宋" w:eastAsia="仿宋" w:hAnsi="仿宋" w:hint="eastAsia"/>
          <w:sz w:val="30"/>
          <w:szCs w:val="30"/>
        </w:rPr>
        <w:t>搞好点线面教学，“点”就是要讲透每一个知识点，“线”就是构建有内在联系的历史事件构成的知识线索，“面”就是要三本必修、必修与选修的结合。</w:t>
      </w:r>
    </w:p>
    <w:p w:rsidR="00B31DBF" w:rsidRPr="00980A07" w:rsidRDefault="00B31DBF" w:rsidP="00980A07">
      <w:pPr>
        <w:spacing w:line="480" w:lineRule="exact"/>
        <w:ind w:firstLineChars="200" w:firstLine="602"/>
        <w:rPr>
          <w:rFonts w:ascii="仿宋" w:eastAsia="仿宋" w:hAnsi="仿宋"/>
          <w:b/>
          <w:sz w:val="30"/>
          <w:szCs w:val="30"/>
        </w:rPr>
      </w:pPr>
      <w:r w:rsidRPr="00980A07">
        <w:rPr>
          <w:rFonts w:ascii="仿宋" w:eastAsia="仿宋" w:hAnsi="仿宋"/>
          <w:b/>
          <w:sz w:val="30"/>
          <w:szCs w:val="30"/>
        </w:rPr>
        <w:t>3</w:t>
      </w:r>
      <w:r w:rsidRPr="00980A07">
        <w:rPr>
          <w:rFonts w:ascii="仿宋" w:eastAsia="仿宋" w:hAnsi="仿宋" w:hint="eastAsia"/>
          <w:b/>
          <w:sz w:val="30"/>
          <w:szCs w:val="30"/>
        </w:rPr>
        <w:t>、高三落实活用教材</w:t>
      </w:r>
    </w:p>
    <w:p w:rsidR="00B31DBF" w:rsidRPr="00980A07" w:rsidRDefault="00B31DBF" w:rsidP="00980A07">
      <w:pPr>
        <w:spacing w:line="480" w:lineRule="exact"/>
        <w:ind w:firstLineChars="200" w:firstLine="600"/>
        <w:rPr>
          <w:rFonts w:ascii="仿宋" w:eastAsia="仿宋" w:hAnsi="仿宋"/>
          <w:sz w:val="30"/>
          <w:szCs w:val="30"/>
        </w:rPr>
      </w:pPr>
      <w:r w:rsidRPr="00980A07">
        <w:rPr>
          <w:rFonts w:ascii="仿宋" w:eastAsia="仿宋" w:hAnsi="仿宋" w:hint="eastAsia"/>
          <w:sz w:val="30"/>
          <w:szCs w:val="30"/>
        </w:rPr>
        <w:t>整合、迁移、延伸（补充相应的史料）</w:t>
      </w:r>
    </w:p>
    <w:p w:rsidR="00B31DBF" w:rsidRPr="00980A07" w:rsidRDefault="00B31DBF" w:rsidP="00980A07">
      <w:pPr>
        <w:pStyle w:val="aa"/>
        <w:spacing w:before="0" w:beforeAutospacing="0" w:after="0" w:afterAutospacing="0" w:line="480" w:lineRule="exact"/>
        <w:ind w:firstLineChars="200" w:firstLine="602"/>
        <w:textAlignment w:val="baseline"/>
        <w:rPr>
          <w:rFonts w:ascii="仿宋" w:eastAsia="仿宋" w:hAnsi="仿宋" w:cstheme="minorBidi"/>
          <w:b/>
          <w:bCs/>
          <w:sz w:val="30"/>
          <w:szCs w:val="30"/>
        </w:rPr>
      </w:pPr>
    </w:p>
    <w:p w:rsidR="00B31DBF" w:rsidRPr="00980A07" w:rsidRDefault="00B31DBF" w:rsidP="00980A07">
      <w:pPr>
        <w:pStyle w:val="aa"/>
        <w:spacing w:before="0" w:beforeAutospacing="0" w:after="0" w:afterAutospacing="0"/>
        <w:ind w:firstLineChars="188" w:firstLine="566"/>
        <w:textAlignment w:val="baseline"/>
        <w:rPr>
          <w:rFonts w:ascii="楷体" w:eastAsia="楷体" w:hAnsi="楷体" w:cstheme="minorBidi"/>
          <w:b/>
          <w:bCs/>
          <w:sz w:val="30"/>
          <w:szCs w:val="30"/>
        </w:rPr>
      </w:pPr>
      <w:r w:rsidRPr="00980A07">
        <w:rPr>
          <w:rFonts w:ascii="楷体" w:eastAsia="楷体" w:hAnsi="楷体" w:cstheme="minorBidi" w:hint="eastAsia"/>
          <w:b/>
          <w:bCs/>
          <w:sz w:val="30"/>
          <w:szCs w:val="30"/>
        </w:rPr>
        <w:t>（贺爱华：</w:t>
      </w:r>
      <w:r w:rsidRPr="00980A07">
        <w:rPr>
          <w:rFonts w:ascii="楷体" w:eastAsia="楷体" w:hAnsi="楷体"/>
          <w:sz w:val="30"/>
          <w:szCs w:val="30"/>
        </w:rPr>
        <w:t>2016</w:t>
      </w:r>
      <w:r w:rsidRPr="00980A07">
        <w:rPr>
          <w:rFonts w:ascii="楷体" w:eastAsia="楷体" w:hAnsi="楷体" w:hint="eastAsia"/>
          <w:sz w:val="30"/>
          <w:szCs w:val="30"/>
        </w:rPr>
        <w:t>年下学期任教高三年级</w:t>
      </w:r>
      <w:r w:rsidRPr="00980A07">
        <w:rPr>
          <w:rFonts w:ascii="楷体" w:eastAsia="楷体" w:hAnsi="楷体"/>
          <w:sz w:val="30"/>
          <w:szCs w:val="30"/>
        </w:rPr>
        <w:t>142</w:t>
      </w:r>
      <w:r w:rsidRPr="00980A07">
        <w:rPr>
          <w:rFonts w:ascii="楷体" w:eastAsia="楷体" w:hAnsi="楷体" w:hint="eastAsia"/>
          <w:sz w:val="30"/>
          <w:szCs w:val="30"/>
        </w:rPr>
        <w:t>4班历史。</w:t>
      </w:r>
      <w:r w:rsidRPr="00980A07">
        <w:rPr>
          <w:rFonts w:ascii="楷体" w:eastAsia="楷体" w:hAnsi="楷体" w:cstheme="minorBidi" w:hint="eastAsia"/>
          <w:b/>
          <w:bCs/>
          <w:sz w:val="30"/>
          <w:szCs w:val="30"/>
        </w:rPr>
        <w:t>）</w:t>
      </w:r>
    </w:p>
    <w:p w:rsidR="00B31DBF" w:rsidRDefault="00B31DBF" w:rsidP="00B31DBF">
      <w:pPr>
        <w:pStyle w:val="aa"/>
        <w:spacing w:before="0" w:beforeAutospacing="0" w:after="0" w:afterAutospacing="0"/>
        <w:ind w:firstLineChars="200" w:firstLine="1041"/>
        <w:textAlignment w:val="baseline"/>
        <w:rPr>
          <w:rFonts w:ascii="华文琥珀" w:eastAsia="华文琥珀" w:cstheme="minorBidi"/>
          <w:b/>
          <w:bCs/>
          <w:sz w:val="52"/>
          <w:szCs w:val="52"/>
        </w:rPr>
      </w:pPr>
    </w:p>
    <w:p w:rsidR="00B31DBF" w:rsidRPr="00F21C86" w:rsidRDefault="00B31DBF" w:rsidP="00F21C86">
      <w:pPr>
        <w:pStyle w:val="aa"/>
        <w:spacing w:before="0" w:beforeAutospacing="0" w:after="0" w:afterAutospacing="0"/>
        <w:ind w:firstLineChars="200" w:firstLine="883"/>
        <w:jc w:val="center"/>
        <w:textAlignment w:val="baseline"/>
        <w:rPr>
          <w:rFonts w:asciiTheme="majorEastAsia" w:eastAsiaTheme="majorEastAsia" w:hAnsiTheme="majorEastAsia"/>
          <w:sz w:val="44"/>
          <w:szCs w:val="44"/>
        </w:rPr>
      </w:pPr>
      <w:r w:rsidRPr="00F21C86">
        <w:rPr>
          <w:rFonts w:asciiTheme="majorEastAsia" w:eastAsiaTheme="majorEastAsia" w:hAnsiTheme="majorEastAsia" w:cstheme="minorBidi" w:hint="eastAsia"/>
          <w:b/>
          <w:bCs/>
          <w:sz w:val="44"/>
          <w:szCs w:val="44"/>
        </w:rPr>
        <w:t>卧薪尝胆</w:t>
      </w:r>
      <w:r w:rsidR="00F21C86">
        <w:rPr>
          <w:rFonts w:asciiTheme="majorEastAsia" w:eastAsiaTheme="majorEastAsia" w:hAnsiTheme="majorEastAsia" w:cstheme="minorBidi" w:hint="eastAsia"/>
          <w:b/>
          <w:bCs/>
          <w:sz w:val="44"/>
          <w:szCs w:val="44"/>
        </w:rPr>
        <w:t xml:space="preserve"> </w:t>
      </w:r>
      <w:r w:rsidRPr="00F21C86">
        <w:rPr>
          <w:rFonts w:asciiTheme="majorEastAsia" w:eastAsiaTheme="majorEastAsia" w:hAnsiTheme="majorEastAsia" w:cstheme="minorBidi" w:hint="eastAsia"/>
          <w:b/>
          <w:bCs/>
          <w:sz w:val="44"/>
          <w:szCs w:val="44"/>
        </w:rPr>
        <w:t>重铸辉煌</w:t>
      </w:r>
    </w:p>
    <w:p w:rsidR="00B31DBF" w:rsidRPr="00F21C86" w:rsidRDefault="00B31DBF" w:rsidP="00F21C86">
      <w:pPr>
        <w:pStyle w:val="aa"/>
        <w:spacing w:before="0" w:beforeAutospacing="0" w:after="0" w:afterAutospacing="0"/>
        <w:ind w:firstLineChars="200" w:firstLine="640"/>
        <w:jc w:val="center"/>
        <w:textAlignment w:val="baseline"/>
        <w:rPr>
          <w:rFonts w:asciiTheme="minorEastAsia" w:eastAsiaTheme="minorEastAsia" w:hAnsiTheme="minorEastAsia"/>
          <w:sz w:val="32"/>
          <w:szCs w:val="32"/>
        </w:rPr>
      </w:pPr>
      <w:r w:rsidRPr="00F21C86">
        <w:rPr>
          <w:rFonts w:asciiTheme="minorEastAsia" w:eastAsiaTheme="minorEastAsia" w:hAnsiTheme="minorEastAsia" w:cstheme="minorBidi" w:hint="eastAsia"/>
          <w:bCs/>
          <w:kern w:val="24"/>
          <w:sz w:val="32"/>
          <w:szCs w:val="32"/>
        </w:rPr>
        <w:t>高考解读  照亮旅程一路前行</w:t>
      </w:r>
      <w:r w:rsidRPr="00F21C86">
        <w:rPr>
          <w:rFonts w:asciiTheme="minorEastAsia" w:eastAsiaTheme="minorEastAsia" w:hAnsiTheme="minorEastAsia" w:cs="迷你简雪君" w:hint="eastAsia"/>
          <w:bCs/>
          <w:kern w:val="24"/>
          <w:sz w:val="32"/>
          <w:szCs w:val="32"/>
        </w:rPr>
        <w:t>留一路芳香</w:t>
      </w:r>
    </w:p>
    <w:p w:rsidR="00CE065C" w:rsidRDefault="00B31DBF" w:rsidP="00F21C86">
      <w:pPr>
        <w:pStyle w:val="aa"/>
        <w:spacing w:before="0" w:beforeAutospacing="0" w:after="0" w:afterAutospacing="0"/>
        <w:jc w:val="center"/>
        <w:textAlignment w:val="baseline"/>
        <w:rPr>
          <w:rFonts w:ascii="楷体" w:eastAsia="楷体" w:hAnsi="楷体" w:cstheme="minorBidi"/>
          <w:bCs/>
          <w:kern w:val="24"/>
          <w:sz w:val="30"/>
          <w:szCs w:val="30"/>
        </w:rPr>
      </w:pPr>
      <w:r w:rsidRPr="00F21C86">
        <w:rPr>
          <w:rFonts w:ascii="楷体" w:eastAsia="楷体" w:hAnsi="楷体" w:cstheme="minorBidi" w:hint="eastAsia"/>
          <w:bCs/>
          <w:kern w:val="24"/>
          <w:sz w:val="30"/>
          <w:szCs w:val="30"/>
        </w:rPr>
        <w:t>夏业文</w:t>
      </w:r>
    </w:p>
    <w:p w:rsidR="00B31DBF" w:rsidRPr="00F21C86" w:rsidRDefault="00B31DBF" w:rsidP="00F21C86">
      <w:pPr>
        <w:pStyle w:val="aa"/>
        <w:spacing w:before="0" w:beforeAutospacing="0" w:after="0" w:afterAutospacing="0"/>
        <w:jc w:val="center"/>
        <w:textAlignment w:val="baseline"/>
        <w:rPr>
          <w:rFonts w:ascii="楷体" w:eastAsia="楷体" w:hAnsi="楷体"/>
          <w:sz w:val="36"/>
          <w:szCs w:val="36"/>
        </w:rPr>
      </w:pPr>
      <w:r w:rsidRPr="00F21C86">
        <w:rPr>
          <w:rFonts w:ascii="楷体" w:eastAsia="楷体" w:hAnsi="楷体"/>
          <w:noProof/>
        </w:rPr>
        <mc:AlternateContent>
          <mc:Choice Requires="wps">
            <w:drawing>
              <wp:anchor distT="0" distB="0" distL="114300" distR="114300" simplePos="0" relativeHeight="251681792" behindDoc="0" locked="0" layoutInCell="1" allowOverlap="1" wp14:anchorId="520EC985" wp14:editId="1C55CFC8">
                <wp:simplePos x="0" y="0"/>
                <wp:positionH relativeFrom="column">
                  <wp:posOffset>1066800</wp:posOffset>
                </wp:positionH>
                <wp:positionV relativeFrom="paragraph">
                  <wp:posOffset>325755</wp:posOffset>
                </wp:positionV>
                <wp:extent cx="3248025" cy="459105"/>
                <wp:effectExtent l="19050" t="19050" r="28575" b="17145"/>
                <wp:wrapNone/>
                <wp:docPr id="19461" name="矩形 19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459105"/>
                        </a:xfrm>
                        <a:prstGeom prst="rect">
                          <a:avLst/>
                        </a:prstGeom>
                        <a:solidFill>
                          <a:srgbClr val="993300"/>
                        </a:solidFill>
                        <a:ln w="38100" algn="ctr">
                          <a:solidFill>
                            <a:sysClr val="window" lastClr="FFFFFF">
                              <a:lumMod val="100000"/>
                              <a:lumOff val="0"/>
                            </a:sysClr>
                          </a:solidFill>
                          <a:miter lim="800000"/>
                        </a:ln>
                        <a:effectLst/>
                      </wps:spPr>
                      <wps:txbx>
                        <w:txbxContent>
                          <w:p w:rsidR="00F21C86" w:rsidRPr="00CE065C" w:rsidRDefault="00F21C86" w:rsidP="00CE065C">
                            <w:pPr>
                              <w:pStyle w:val="aa"/>
                              <w:spacing w:before="0" w:beforeAutospacing="0" w:after="0" w:afterAutospacing="0" w:line="192" w:lineRule="auto"/>
                              <w:ind w:firstLineChars="100" w:firstLine="301"/>
                              <w:textAlignment w:val="baseline"/>
                              <w:rPr>
                                <w:rFonts w:ascii="仿宋" w:eastAsia="仿宋" w:hAnsi="仿宋"/>
                                <w:sz w:val="30"/>
                                <w:szCs w:val="30"/>
                              </w:rPr>
                            </w:pPr>
                            <w:r w:rsidRPr="00CE065C">
                              <w:rPr>
                                <w:rFonts w:ascii="仿宋" w:eastAsia="仿宋" w:hAnsi="仿宋" w:cstheme="minorBidi" w:hint="eastAsia"/>
                                <w:b/>
                                <w:bCs/>
                                <w:color w:val="FFFFFF" w:themeColor="background1"/>
                                <w:kern w:val="24"/>
                                <w:sz w:val="30"/>
                                <w:szCs w:val="30"/>
                              </w:rPr>
                              <w:t>第一部分：2016年</w:t>
                            </w:r>
                            <w:proofErr w:type="gramStart"/>
                            <w:r w:rsidRPr="00CE065C">
                              <w:rPr>
                                <w:rFonts w:ascii="仿宋" w:eastAsia="仿宋" w:hAnsi="仿宋" w:cstheme="minorBidi" w:hint="eastAsia"/>
                                <w:b/>
                                <w:bCs/>
                                <w:color w:val="FFFFFF" w:themeColor="background1"/>
                                <w:kern w:val="24"/>
                                <w:sz w:val="30"/>
                                <w:szCs w:val="30"/>
                              </w:rPr>
                              <w:t>文综历史</w:t>
                            </w:r>
                            <w:proofErr w:type="gramEnd"/>
                            <w:r w:rsidRPr="00CE065C">
                              <w:rPr>
                                <w:rFonts w:ascii="仿宋" w:eastAsia="仿宋" w:hAnsi="仿宋" w:cstheme="minorBidi" w:hint="eastAsia"/>
                                <w:b/>
                                <w:bCs/>
                                <w:color w:val="FFFFFF" w:themeColor="background1"/>
                                <w:kern w:val="24"/>
                                <w:sz w:val="30"/>
                                <w:szCs w:val="30"/>
                              </w:rPr>
                              <w:t xml:space="preserve">特点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461" o:spid="_x0000_s1026" style="position:absolute;left:0;text-align:left;margin-left:84pt;margin-top:25.65pt;width:255.75pt;height:3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" fillcolor="#930" strokecolor="white" strokeweight="3pt">
                <v:textbox>
                  <w:txbxContent>
                    <w:p w:rsidR="00F21C86" w:rsidRPr="00CE065C" w:rsidRDefault="00F21C86" w:rsidP="00CE065C">
                      <w:pPr>
                        <w:pStyle w:val="aa"/>
                        <w:spacing w:before="0" w:beforeAutospacing="0" w:after="0" w:afterAutospacing="0" w:line="192" w:lineRule="auto"/>
                        <w:ind w:firstLineChars="100" w:firstLine="301"/>
                        <w:textAlignment w:val="baseline"/>
                        <w:rPr>
                          <w:rFonts w:ascii="仿宋" w:eastAsia="仿宋" w:hAnsi="仿宋"/>
                          <w:sz w:val="30"/>
                          <w:szCs w:val="30"/>
                        </w:rPr>
                      </w:pPr>
                      <w:r w:rsidRPr="00CE065C">
                        <w:rPr>
                          <w:rFonts w:ascii="仿宋" w:eastAsia="仿宋" w:hAnsi="仿宋" w:cstheme="minorBidi" w:hint="eastAsia"/>
                          <w:b/>
                          <w:bCs/>
                          <w:color w:val="FFFFFF" w:themeColor="background1"/>
                          <w:kern w:val="24"/>
                          <w:sz w:val="30"/>
                          <w:szCs w:val="30"/>
                        </w:rPr>
                        <w:t>第一部分：2016年</w:t>
                      </w:r>
                      <w:proofErr w:type="gramStart"/>
                      <w:r w:rsidRPr="00CE065C">
                        <w:rPr>
                          <w:rFonts w:ascii="仿宋" w:eastAsia="仿宋" w:hAnsi="仿宋" w:cstheme="minorBidi" w:hint="eastAsia"/>
                          <w:b/>
                          <w:bCs/>
                          <w:color w:val="FFFFFF" w:themeColor="background1"/>
                          <w:kern w:val="24"/>
                          <w:sz w:val="30"/>
                          <w:szCs w:val="30"/>
                        </w:rPr>
                        <w:t>文综历史</w:t>
                      </w:r>
                      <w:proofErr w:type="gramEnd"/>
                      <w:r w:rsidRPr="00CE065C">
                        <w:rPr>
                          <w:rFonts w:ascii="仿宋" w:eastAsia="仿宋" w:hAnsi="仿宋" w:cstheme="minorBidi" w:hint="eastAsia"/>
                          <w:b/>
                          <w:bCs/>
                          <w:color w:val="FFFFFF" w:themeColor="background1"/>
                          <w:kern w:val="24"/>
                          <w:sz w:val="30"/>
                          <w:szCs w:val="30"/>
                        </w:rPr>
                        <w:t xml:space="preserve">特点 </w:t>
                      </w:r>
                    </w:p>
                  </w:txbxContent>
                </v:textbox>
              </v:rect>
            </w:pict>
          </mc:Fallback>
        </mc:AlternateContent>
      </w:r>
    </w:p>
    <w:p w:rsidR="00B31DBF" w:rsidRDefault="00B31DBF" w:rsidP="00B31DBF">
      <w:pPr>
        <w:widowControl/>
        <w:jc w:val="left"/>
        <w:textAlignment w:val="baseline"/>
        <w:rPr>
          <w:rFonts w:ascii="华文琥珀" w:eastAsia="华文琥珀" w:hAnsi="宋体"/>
          <w:b/>
          <w:bCs/>
          <w:color w:val="FF0000"/>
          <w:kern w:val="24"/>
          <w:sz w:val="30"/>
          <w:szCs w:val="30"/>
        </w:rPr>
      </w:pP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lastRenderedPageBreak/>
        <w:t xml:space="preserve">（平 平 淡 淡 才 是 真难 易 相 间 总 相 宜）  </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sz w:val="30"/>
          <w:szCs w:val="30"/>
        </w:rPr>
      </w:pPr>
      <w:r w:rsidRPr="00CE065C">
        <w:rPr>
          <w:rFonts w:ascii="仿宋" w:eastAsia="仿宋" w:hAnsi="仿宋" w:cstheme="minorBidi" w:hint="eastAsia"/>
          <w:b/>
          <w:bCs/>
          <w:kern w:val="24"/>
          <w:sz w:val="30"/>
          <w:szCs w:val="30"/>
        </w:rPr>
        <w:t>一、阅读量减少，难度两极分化，但总体适当。较接地气。</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sz w:val="30"/>
          <w:szCs w:val="30"/>
        </w:rPr>
      </w:pPr>
      <w:r w:rsidRPr="00CE065C">
        <w:rPr>
          <w:rFonts w:ascii="仿宋" w:eastAsia="仿宋" w:hAnsi="仿宋" w:cstheme="minorBidi" w:hint="eastAsia"/>
          <w:b/>
          <w:bCs/>
          <w:kern w:val="24"/>
          <w:sz w:val="30"/>
          <w:szCs w:val="30"/>
        </w:rPr>
        <w:t xml:space="preserve">二、注重史学素养的考查   </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sz w:val="30"/>
          <w:szCs w:val="30"/>
        </w:rPr>
      </w:pPr>
      <w:r w:rsidRPr="00CE065C">
        <w:rPr>
          <w:rFonts w:ascii="仿宋" w:eastAsia="仿宋" w:hAnsi="仿宋" w:cstheme="minorBidi"/>
          <w:b/>
          <w:bCs/>
          <w:kern w:val="24"/>
          <w:sz w:val="30"/>
          <w:szCs w:val="30"/>
        </w:rPr>
        <w:t>1</w:t>
      </w:r>
      <w:r w:rsidRPr="00CE065C">
        <w:rPr>
          <w:rFonts w:ascii="仿宋" w:eastAsia="仿宋" w:hAnsi="仿宋" w:cstheme="minorBidi" w:hint="eastAsia"/>
          <w:b/>
          <w:bCs/>
          <w:kern w:val="24"/>
          <w:sz w:val="30"/>
          <w:szCs w:val="30"/>
        </w:rPr>
        <w:t>、高考命题立意的变化</w:t>
      </w:r>
      <w:r w:rsidRPr="00CE065C">
        <w:rPr>
          <w:rFonts w:ascii="仿宋" w:eastAsia="仿宋" w:hAnsi="仿宋" w:cstheme="minorBidi"/>
          <w:b/>
          <w:bCs/>
          <w:kern w:val="24"/>
          <w:sz w:val="30"/>
          <w:szCs w:val="30"/>
        </w:rPr>
        <w:t xml:space="preserve">: </w:t>
      </w:r>
      <w:r w:rsidRPr="00CE065C">
        <w:rPr>
          <w:rFonts w:ascii="仿宋" w:eastAsia="仿宋" w:hAnsi="仿宋" w:cstheme="minorBidi" w:hint="eastAsia"/>
          <w:b/>
          <w:bCs/>
          <w:kern w:val="24"/>
          <w:sz w:val="30"/>
          <w:szCs w:val="30"/>
        </w:rPr>
        <w:t>知识立意——能力立意——素养立意</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sz w:val="30"/>
          <w:szCs w:val="30"/>
        </w:rPr>
      </w:pPr>
      <w:r w:rsidRPr="00CE065C">
        <w:rPr>
          <w:rFonts w:ascii="仿宋" w:eastAsia="仿宋" w:hAnsi="仿宋" w:cstheme="minorBidi"/>
          <w:b/>
          <w:bCs/>
          <w:kern w:val="24"/>
          <w:sz w:val="30"/>
          <w:szCs w:val="30"/>
        </w:rPr>
        <w:t>2</w:t>
      </w:r>
      <w:r w:rsidRPr="00CE065C">
        <w:rPr>
          <w:rFonts w:ascii="仿宋" w:eastAsia="仿宋" w:hAnsi="仿宋" w:cstheme="minorBidi" w:hint="eastAsia"/>
          <w:b/>
          <w:bCs/>
          <w:kern w:val="24"/>
          <w:sz w:val="30"/>
          <w:szCs w:val="30"/>
        </w:rPr>
        <w:t>、史学素养五大核心：</w:t>
      </w:r>
    </w:p>
    <w:p w:rsidR="00B31DBF" w:rsidRPr="00CE065C" w:rsidRDefault="00B31DBF" w:rsidP="00CE065C">
      <w:pPr>
        <w:pStyle w:val="aa"/>
        <w:spacing w:before="0" w:beforeAutospacing="0" w:after="0" w:afterAutospacing="0" w:line="480" w:lineRule="exact"/>
        <w:ind w:firstLineChars="200" w:firstLine="600"/>
        <w:textAlignment w:val="baseline"/>
        <w:rPr>
          <w:rFonts w:ascii="仿宋" w:eastAsia="仿宋" w:hAnsi="仿宋" w:cstheme="minorBidi"/>
          <w:bCs/>
          <w:kern w:val="24"/>
          <w:sz w:val="30"/>
          <w:szCs w:val="30"/>
        </w:rPr>
      </w:pPr>
      <w:r w:rsidRPr="00CE065C">
        <w:rPr>
          <w:rFonts w:ascii="仿宋" w:eastAsia="仿宋" w:hAnsi="仿宋" w:cstheme="minorBidi" w:hint="eastAsia"/>
          <w:bCs/>
          <w:kern w:val="24"/>
          <w:sz w:val="30"/>
          <w:szCs w:val="30"/>
        </w:rPr>
        <w:t>时空概念史料实证历史理解历史解释历史价值观</w:t>
      </w:r>
    </w:p>
    <w:p w:rsidR="00B31DBF" w:rsidRPr="00CE065C" w:rsidRDefault="00B31DBF" w:rsidP="00CE065C">
      <w:pPr>
        <w:pStyle w:val="aa"/>
        <w:spacing w:before="0" w:beforeAutospacing="0" w:after="0" w:afterAutospacing="0" w:line="480" w:lineRule="exact"/>
        <w:ind w:firstLineChars="200" w:firstLine="600"/>
        <w:textAlignment w:val="baseline"/>
        <w:rPr>
          <w:rFonts w:ascii="仿宋" w:eastAsia="仿宋" w:hAnsi="仿宋" w:cstheme="minorBidi"/>
          <w:bCs/>
          <w:kern w:val="24"/>
          <w:sz w:val="30"/>
          <w:szCs w:val="30"/>
        </w:rPr>
      </w:pPr>
      <w:r w:rsidRPr="00CE065C">
        <w:rPr>
          <w:rFonts w:ascii="仿宋" w:eastAsia="仿宋" w:hAnsi="仿宋" w:cstheme="minorBidi" w:hint="eastAsia"/>
          <w:bCs/>
          <w:kern w:val="24"/>
          <w:sz w:val="30"/>
          <w:szCs w:val="30"/>
        </w:rPr>
        <w:t>历史命题首席专家杨宁一：高 考 命 题 指 导 目 标</w:t>
      </w:r>
    </w:p>
    <w:p w:rsidR="00B31DBF" w:rsidRPr="00CE065C" w:rsidRDefault="00B31DBF" w:rsidP="00CE065C">
      <w:pPr>
        <w:pStyle w:val="aa"/>
        <w:spacing w:before="0" w:beforeAutospacing="0" w:after="0" w:afterAutospacing="0" w:line="480" w:lineRule="exact"/>
        <w:ind w:firstLineChars="200" w:firstLine="600"/>
        <w:textAlignment w:val="baseline"/>
        <w:rPr>
          <w:rFonts w:ascii="仿宋" w:eastAsia="仿宋" w:hAnsi="仿宋" w:cstheme="minorBidi"/>
          <w:bCs/>
          <w:kern w:val="24"/>
          <w:sz w:val="30"/>
          <w:szCs w:val="30"/>
        </w:rPr>
      </w:pPr>
      <w:r w:rsidRPr="00CE065C">
        <w:rPr>
          <w:rFonts w:ascii="仿宋" w:eastAsia="仿宋" w:hAnsi="仿宋" w:cstheme="minorBidi" w:hint="eastAsia"/>
          <w:bCs/>
          <w:kern w:val="24"/>
          <w:sz w:val="30"/>
          <w:szCs w:val="30"/>
        </w:rPr>
        <w:t>一个是命题的立意，即试题要有一定的主题思想；</w:t>
      </w:r>
    </w:p>
    <w:p w:rsidR="00B31DBF" w:rsidRPr="00CE065C" w:rsidRDefault="00B31DBF" w:rsidP="00CE065C">
      <w:pPr>
        <w:pStyle w:val="aa"/>
        <w:spacing w:before="0" w:beforeAutospacing="0" w:after="0" w:afterAutospacing="0" w:line="480" w:lineRule="exact"/>
        <w:ind w:firstLineChars="200" w:firstLine="600"/>
        <w:textAlignment w:val="baseline"/>
        <w:rPr>
          <w:rFonts w:ascii="仿宋" w:eastAsia="仿宋" w:hAnsi="仿宋" w:cstheme="minorBidi"/>
          <w:bCs/>
          <w:kern w:val="24"/>
          <w:sz w:val="30"/>
          <w:szCs w:val="30"/>
        </w:rPr>
      </w:pPr>
      <w:r w:rsidRPr="00CE065C">
        <w:rPr>
          <w:rFonts w:ascii="仿宋" w:eastAsia="仿宋" w:hAnsi="仿宋" w:cstheme="minorBidi" w:hint="eastAsia"/>
          <w:bCs/>
          <w:kern w:val="24"/>
          <w:sz w:val="30"/>
          <w:szCs w:val="30"/>
        </w:rPr>
        <w:t>一个是能力考查的目标；</w:t>
      </w:r>
    </w:p>
    <w:p w:rsidR="00B31DBF" w:rsidRPr="00CE065C" w:rsidRDefault="00B31DBF" w:rsidP="00CE065C">
      <w:pPr>
        <w:pStyle w:val="aa"/>
        <w:spacing w:before="0" w:beforeAutospacing="0" w:after="0" w:afterAutospacing="0" w:line="480" w:lineRule="exact"/>
        <w:ind w:firstLineChars="200" w:firstLine="600"/>
        <w:textAlignment w:val="baseline"/>
        <w:rPr>
          <w:rFonts w:ascii="仿宋" w:eastAsia="仿宋" w:hAnsi="仿宋" w:cstheme="minorBidi"/>
          <w:bCs/>
          <w:kern w:val="24"/>
          <w:sz w:val="30"/>
          <w:szCs w:val="30"/>
        </w:rPr>
      </w:pPr>
      <w:r w:rsidRPr="00CE065C">
        <w:rPr>
          <w:rFonts w:ascii="仿宋" w:eastAsia="仿宋" w:hAnsi="仿宋" w:cstheme="minorBidi" w:hint="eastAsia"/>
          <w:bCs/>
          <w:kern w:val="24"/>
          <w:sz w:val="30"/>
          <w:szCs w:val="30"/>
        </w:rPr>
        <w:t>一个是通过作答使认识得到提升，也就是使考试测量本身成为再教育的过程。</w:t>
      </w:r>
    </w:p>
    <w:p w:rsidR="00B31DBF" w:rsidRPr="00CE065C" w:rsidRDefault="00B31DBF" w:rsidP="00CE065C">
      <w:pPr>
        <w:pStyle w:val="aa"/>
        <w:spacing w:before="0" w:beforeAutospacing="0" w:after="0" w:afterAutospacing="0" w:line="480" w:lineRule="exact"/>
        <w:ind w:firstLineChars="200" w:firstLine="600"/>
        <w:textAlignment w:val="baseline"/>
        <w:rPr>
          <w:rFonts w:ascii="仿宋" w:eastAsia="仿宋" w:hAnsi="仿宋" w:cstheme="minorBidi"/>
          <w:bCs/>
          <w:kern w:val="24"/>
          <w:sz w:val="30"/>
          <w:szCs w:val="30"/>
        </w:rPr>
      </w:pPr>
      <w:r w:rsidRPr="00CE065C">
        <w:rPr>
          <w:rFonts w:ascii="仿宋" w:eastAsia="仿宋" w:hAnsi="仿宋" w:cstheme="minorBidi" w:hint="eastAsia"/>
          <w:bCs/>
          <w:kern w:val="24"/>
          <w:sz w:val="30"/>
          <w:szCs w:val="30"/>
        </w:rPr>
        <w:t>命题的立意和认识的提升都源于学科知识体系。</w:t>
      </w:r>
    </w:p>
    <w:p w:rsidR="00B31DBF" w:rsidRPr="00CE065C" w:rsidRDefault="00B31DBF" w:rsidP="00CE065C">
      <w:pPr>
        <w:pStyle w:val="aa"/>
        <w:spacing w:before="0" w:beforeAutospacing="0" w:after="0" w:afterAutospacing="0" w:line="480" w:lineRule="exact"/>
        <w:ind w:firstLineChars="200" w:firstLine="600"/>
        <w:textAlignment w:val="baseline"/>
        <w:rPr>
          <w:rFonts w:ascii="仿宋" w:eastAsia="仿宋" w:hAnsi="仿宋" w:cstheme="minorBidi"/>
          <w:bCs/>
          <w:kern w:val="24"/>
          <w:sz w:val="30"/>
          <w:szCs w:val="30"/>
        </w:rPr>
      </w:pPr>
      <w:r w:rsidRPr="00CE065C">
        <w:rPr>
          <w:rFonts w:ascii="仿宋" w:eastAsia="仿宋" w:hAnsi="仿宋" w:cstheme="minorBidi" w:hint="eastAsia"/>
          <w:bCs/>
          <w:kern w:val="24"/>
          <w:sz w:val="30"/>
          <w:szCs w:val="30"/>
        </w:rPr>
        <w:t>命题专家、教材编者吴伟：《历史学科能力与历史素养》</w:t>
      </w:r>
    </w:p>
    <w:p w:rsidR="00B31DBF" w:rsidRPr="00CE065C" w:rsidRDefault="00B31DBF" w:rsidP="00CE065C">
      <w:pPr>
        <w:pStyle w:val="aa"/>
        <w:spacing w:before="0" w:beforeAutospacing="0" w:after="0" w:afterAutospacing="0" w:line="480" w:lineRule="exact"/>
        <w:ind w:firstLineChars="200" w:firstLine="600"/>
        <w:textAlignment w:val="baseline"/>
        <w:rPr>
          <w:rFonts w:ascii="仿宋" w:eastAsia="仿宋" w:hAnsi="仿宋" w:cstheme="minorBidi"/>
          <w:bCs/>
          <w:kern w:val="24"/>
          <w:sz w:val="30"/>
          <w:szCs w:val="30"/>
        </w:rPr>
      </w:pPr>
      <w:r w:rsidRPr="00CE065C">
        <w:rPr>
          <w:rFonts w:ascii="仿宋" w:eastAsia="仿宋" w:hAnsi="仿宋" w:cstheme="minorBidi" w:hint="eastAsia"/>
          <w:bCs/>
          <w:kern w:val="24"/>
          <w:sz w:val="30"/>
          <w:szCs w:val="30"/>
        </w:rPr>
        <w:t>历史素养：是通过日常教化和自我积累而获得的历史知识、能力、意识以及情感价值观的有机构成与综合反映；</w:t>
      </w:r>
    </w:p>
    <w:p w:rsidR="00B31DBF" w:rsidRPr="00CE065C" w:rsidRDefault="00B31DBF" w:rsidP="00CE065C">
      <w:pPr>
        <w:pStyle w:val="aa"/>
        <w:spacing w:before="0" w:beforeAutospacing="0" w:after="0" w:afterAutospacing="0" w:line="480" w:lineRule="exact"/>
        <w:ind w:firstLineChars="200" w:firstLine="600"/>
        <w:textAlignment w:val="baseline"/>
        <w:rPr>
          <w:rFonts w:ascii="仿宋" w:eastAsia="仿宋" w:hAnsi="仿宋" w:cstheme="minorBidi"/>
          <w:bCs/>
          <w:kern w:val="24"/>
          <w:sz w:val="30"/>
          <w:szCs w:val="30"/>
        </w:rPr>
      </w:pPr>
      <w:r w:rsidRPr="00CE065C">
        <w:rPr>
          <w:rFonts w:ascii="仿宋" w:eastAsia="仿宋" w:hAnsi="仿宋" w:cstheme="minorBidi" w:hint="eastAsia"/>
          <w:bCs/>
          <w:kern w:val="24"/>
          <w:sz w:val="30"/>
          <w:szCs w:val="30"/>
        </w:rPr>
        <w:t>表现形式：能够从历史和历史学的角度发现问题、思考问题及解决问题的富有个性的心理品质。</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三、关注时事热点，体现时代特点</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color w:val="000000" w:themeColor="text1"/>
          <w:kern w:val="24"/>
          <w:sz w:val="30"/>
          <w:szCs w:val="30"/>
        </w:rPr>
        <w:t>近年高考试题充分关注人类社会发展中的重大时代主题和社会热点，做到了学科特点和时代特点的有机结合。</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27</w:t>
      </w:r>
      <w:r w:rsidRPr="00CE065C">
        <w:rPr>
          <w:rFonts w:ascii="仿宋" w:eastAsia="仿宋" w:hAnsi="仿宋" w:hint="eastAsia"/>
          <w:bCs/>
          <w:kern w:val="24"/>
          <w:sz w:val="30"/>
          <w:szCs w:val="30"/>
        </w:rPr>
        <w:t>题：中国乡镇调整改革。明三司到巡抚的变化</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40</w:t>
      </w:r>
      <w:r w:rsidRPr="00CE065C">
        <w:rPr>
          <w:rFonts w:ascii="仿宋" w:eastAsia="仿宋" w:hAnsi="仿宋" w:hint="eastAsia"/>
          <w:bCs/>
          <w:kern w:val="24"/>
          <w:sz w:val="30"/>
          <w:szCs w:val="30"/>
        </w:rPr>
        <w:t>题：中国开放二胎政策。通过考查明清时期的人地矛盾，</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hint="eastAsia"/>
          <w:bCs/>
          <w:kern w:val="24"/>
          <w:sz w:val="30"/>
          <w:szCs w:val="30"/>
        </w:rPr>
        <w:t>体现当今中国的人口政策、农业发展、环境保护等。</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48</w:t>
      </w:r>
      <w:r w:rsidRPr="00CE065C">
        <w:rPr>
          <w:rFonts w:ascii="仿宋" w:eastAsia="仿宋" w:hAnsi="仿宋" w:hint="eastAsia"/>
          <w:bCs/>
          <w:kern w:val="24"/>
          <w:sz w:val="30"/>
          <w:szCs w:val="30"/>
        </w:rPr>
        <w:t>题：</w:t>
      </w:r>
      <w:r w:rsidRPr="00CE065C">
        <w:rPr>
          <w:rFonts w:ascii="仿宋" w:eastAsia="仿宋" w:hAnsi="仿宋"/>
          <w:bCs/>
          <w:kern w:val="24"/>
          <w:sz w:val="30"/>
          <w:szCs w:val="30"/>
        </w:rPr>
        <w:t>“一带一路”。</w:t>
      </w:r>
      <w:r w:rsidRPr="00CE065C">
        <w:rPr>
          <w:rFonts w:ascii="仿宋" w:eastAsia="仿宋" w:hAnsi="仿宋" w:hint="eastAsia"/>
          <w:bCs/>
          <w:kern w:val="24"/>
          <w:sz w:val="30"/>
          <w:szCs w:val="30"/>
        </w:rPr>
        <w:t>高仙芝为丝绸之路的畅通与西域稳定做出过贡献。</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四、渗透“一点四面”</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b/>
          <w:bCs/>
          <w:color w:val="000000" w:themeColor="text1"/>
          <w:kern w:val="24"/>
          <w:sz w:val="30"/>
          <w:szCs w:val="30"/>
        </w:rPr>
        <w:t>1</w:t>
      </w:r>
      <w:r w:rsidRPr="00CE065C">
        <w:rPr>
          <w:rFonts w:ascii="仿宋" w:eastAsia="仿宋" w:hAnsi="仿宋" w:hint="eastAsia"/>
          <w:b/>
          <w:bCs/>
          <w:color w:val="000000" w:themeColor="text1"/>
          <w:kern w:val="24"/>
          <w:sz w:val="30"/>
          <w:szCs w:val="30"/>
        </w:rPr>
        <w:t>、弘扬中华优秀传统文化：</w:t>
      </w:r>
      <w:r w:rsidRPr="00CE065C">
        <w:rPr>
          <w:rFonts w:ascii="仿宋" w:eastAsia="仿宋" w:hAnsi="仿宋"/>
          <w:bCs/>
          <w:kern w:val="24"/>
          <w:sz w:val="30"/>
          <w:szCs w:val="30"/>
        </w:rPr>
        <w:t>24</w:t>
      </w:r>
      <w:r w:rsidRPr="00CE065C">
        <w:rPr>
          <w:rFonts w:ascii="仿宋" w:eastAsia="仿宋" w:hAnsi="仿宋" w:hint="eastAsia"/>
          <w:bCs/>
          <w:kern w:val="24"/>
          <w:sz w:val="30"/>
          <w:szCs w:val="30"/>
        </w:rPr>
        <w:t>题</w:t>
      </w:r>
      <w:r w:rsidRPr="00CE065C">
        <w:rPr>
          <w:rFonts w:ascii="仿宋" w:eastAsia="仿宋" w:hAnsi="仿宋"/>
          <w:bCs/>
          <w:kern w:val="24"/>
          <w:sz w:val="30"/>
          <w:szCs w:val="30"/>
        </w:rPr>
        <w:t>“</w:t>
      </w:r>
      <w:r w:rsidRPr="00CE065C">
        <w:rPr>
          <w:rFonts w:ascii="仿宋" w:eastAsia="仿宋" w:hAnsi="仿宋" w:hint="eastAsia"/>
          <w:bCs/>
          <w:kern w:val="24"/>
          <w:sz w:val="30"/>
          <w:szCs w:val="30"/>
        </w:rPr>
        <w:t>五经</w:t>
      </w:r>
      <w:r w:rsidRPr="00CE065C">
        <w:rPr>
          <w:rFonts w:ascii="仿宋" w:eastAsia="仿宋" w:hAnsi="仿宋"/>
          <w:bCs/>
          <w:kern w:val="24"/>
          <w:sz w:val="30"/>
          <w:szCs w:val="30"/>
        </w:rPr>
        <w:t>”。</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lastRenderedPageBreak/>
        <w:t>2013</w:t>
      </w:r>
      <w:r w:rsidRPr="00CE065C">
        <w:rPr>
          <w:rFonts w:ascii="仿宋" w:eastAsia="仿宋" w:hAnsi="仿宋" w:hint="eastAsia"/>
          <w:bCs/>
          <w:kern w:val="24"/>
          <w:sz w:val="30"/>
          <w:szCs w:val="30"/>
        </w:rPr>
        <w:t>年：</w:t>
      </w:r>
      <w:proofErr w:type="gramStart"/>
      <w:r w:rsidRPr="00CE065C">
        <w:rPr>
          <w:rFonts w:ascii="仿宋" w:eastAsia="仿宋" w:hAnsi="仿宋" w:hint="eastAsia"/>
          <w:bCs/>
          <w:kern w:val="24"/>
          <w:sz w:val="30"/>
          <w:szCs w:val="30"/>
        </w:rPr>
        <w:t>第</w:t>
      </w:r>
      <w:r w:rsidRPr="00CE065C">
        <w:rPr>
          <w:rFonts w:ascii="仿宋" w:eastAsia="仿宋" w:hAnsi="仿宋"/>
          <w:bCs/>
          <w:kern w:val="24"/>
          <w:sz w:val="30"/>
          <w:szCs w:val="30"/>
        </w:rPr>
        <w:t>25</w:t>
      </w:r>
      <w:r w:rsidRPr="00CE065C">
        <w:rPr>
          <w:rFonts w:ascii="仿宋" w:eastAsia="仿宋" w:hAnsi="仿宋" w:hint="eastAsia"/>
          <w:bCs/>
          <w:kern w:val="24"/>
          <w:sz w:val="30"/>
          <w:szCs w:val="30"/>
        </w:rPr>
        <w:t>题周孔</w:t>
      </w:r>
      <w:proofErr w:type="gramEnd"/>
      <w:r w:rsidRPr="00CE065C">
        <w:rPr>
          <w:rFonts w:ascii="仿宋" w:eastAsia="仿宋" w:hAnsi="仿宋" w:hint="eastAsia"/>
          <w:bCs/>
          <w:kern w:val="24"/>
          <w:sz w:val="30"/>
          <w:szCs w:val="30"/>
        </w:rPr>
        <w:t>之道到孔孟之道，第</w:t>
      </w:r>
      <w:r w:rsidRPr="00CE065C">
        <w:rPr>
          <w:rFonts w:ascii="仿宋" w:eastAsia="仿宋" w:hAnsi="仿宋"/>
          <w:bCs/>
          <w:kern w:val="24"/>
          <w:sz w:val="30"/>
          <w:szCs w:val="30"/>
        </w:rPr>
        <w:t>48</w:t>
      </w:r>
      <w:r w:rsidRPr="00CE065C">
        <w:rPr>
          <w:rFonts w:ascii="仿宋" w:eastAsia="仿宋" w:hAnsi="仿宋" w:hint="eastAsia"/>
          <w:bCs/>
          <w:kern w:val="24"/>
          <w:sz w:val="30"/>
          <w:szCs w:val="30"/>
        </w:rPr>
        <w:t>题选做题韩愈复兴儒学。</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2014</w:t>
      </w:r>
      <w:r w:rsidRPr="00CE065C">
        <w:rPr>
          <w:rFonts w:ascii="仿宋" w:eastAsia="仿宋" w:hAnsi="仿宋" w:hint="eastAsia"/>
          <w:bCs/>
          <w:kern w:val="24"/>
          <w:sz w:val="30"/>
          <w:szCs w:val="30"/>
        </w:rPr>
        <w:t>年：第</w:t>
      </w:r>
      <w:r w:rsidRPr="00CE065C">
        <w:rPr>
          <w:rFonts w:ascii="仿宋" w:eastAsia="仿宋" w:hAnsi="仿宋"/>
          <w:bCs/>
          <w:kern w:val="24"/>
          <w:sz w:val="30"/>
          <w:szCs w:val="30"/>
        </w:rPr>
        <w:t>25</w:t>
      </w:r>
      <w:r w:rsidRPr="00CE065C">
        <w:rPr>
          <w:rFonts w:ascii="仿宋" w:eastAsia="仿宋" w:hAnsi="仿宋" w:hint="eastAsia"/>
          <w:bCs/>
          <w:kern w:val="24"/>
          <w:sz w:val="30"/>
          <w:szCs w:val="30"/>
        </w:rPr>
        <w:t>题和</w:t>
      </w:r>
      <w:r w:rsidRPr="00CE065C">
        <w:rPr>
          <w:rFonts w:ascii="仿宋" w:eastAsia="仿宋" w:hAnsi="仿宋"/>
          <w:bCs/>
          <w:kern w:val="24"/>
          <w:sz w:val="30"/>
          <w:szCs w:val="30"/>
        </w:rPr>
        <w:t>26</w:t>
      </w:r>
      <w:proofErr w:type="gramStart"/>
      <w:r w:rsidRPr="00CE065C">
        <w:rPr>
          <w:rFonts w:ascii="仿宋" w:eastAsia="仿宋" w:hAnsi="仿宋" w:hint="eastAsia"/>
          <w:bCs/>
          <w:kern w:val="24"/>
          <w:sz w:val="30"/>
          <w:szCs w:val="30"/>
        </w:rPr>
        <w:t>题同时</w:t>
      </w:r>
      <w:proofErr w:type="gramEnd"/>
      <w:r w:rsidRPr="00CE065C">
        <w:rPr>
          <w:rFonts w:ascii="仿宋" w:eastAsia="仿宋" w:hAnsi="仿宋" w:hint="eastAsia"/>
          <w:bCs/>
          <w:kern w:val="24"/>
          <w:sz w:val="30"/>
          <w:szCs w:val="30"/>
        </w:rPr>
        <w:t>考查儒学，</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2015</w:t>
      </w:r>
      <w:r w:rsidRPr="00CE065C">
        <w:rPr>
          <w:rFonts w:ascii="仿宋" w:eastAsia="仿宋" w:hAnsi="仿宋" w:hint="eastAsia"/>
          <w:bCs/>
          <w:kern w:val="24"/>
          <w:sz w:val="30"/>
          <w:szCs w:val="30"/>
        </w:rPr>
        <w:t>年：第</w:t>
      </w:r>
      <w:r w:rsidRPr="00CE065C">
        <w:rPr>
          <w:rFonts w:ascii="仿宋" w:eastAsia="仿宋" w:hAnsi="仿宋"/>
          <w:bCs/>
          <w:kern w:val="24"/>
          <w:sz w:val="30"/>
          <w:szCs w:val="30"/>
        </w:rPr>
        <w:t>40</w:t>
      </w:r>
      <w:r w:rsidRPr="00CE065C">
        <w:rPr>
          <w:rFonts w:ascii="仿宋" w:eastAsia="仿宋" w:hAnsi="仿宋" w:hint="eastAsia"/>
          <w:bCs/>
          <w:kern w:val="24"/>
          <w:sz w:val="30"/>
          <w:szCs w:val="30"/>
        </w:rPr>
        <w:t>题考查儒学的传承和发展，共</w:t>
      </w:r>
      <w:r w:rsidRPr="00CE065C">
        <w:rPr>
          <w:rFonts w:ascii="仿宋" w:eastAsia="仿宋" w:hAnsi="仿宋"/>
          <w:bCs/>
          <w:kern w:val="24"/>
          <w:sz w:val="30"/>
          <w:szCs w:val="30"/>
        </w:rPr>
        <w:t>25</w:t>
      </w:r>
      <w:r w:rsidRPr="00CE065C">
        <w:rPr>
          <w:rFonts w:ascii="仿宋" w:eastAsia="仿宋" w:hAnsi="仿宋" w:hint="eastAsia"/>
          <w:bCs/>
          <w:kern w:val="24"/>
          <w:sz w:val="30"/>
          <w:szCs w:val="30"/>
        </w:rPr>
        <w:t>分；再加上第</w:t>
      </w:r>
      <w:r w:rsidRPr="00CE065C">
        <w:rPr>
          <w:rFonts w:ascii="仿宋" w:eastAsia="仿宋" w:hAnsi="仿宋"/>
          <w:bCs/>
          <w:kern w:val="24"/>
          <w:sz w:val="30"/>
          <w:szCs w:val="30"/>
        </w:rPr>
        <w:t>48</w:t>
      </w:r>
      <w:r w:rsidRPr="00CE065C">
        <w:rPr>
          <w:rFonts w:ascii="仿宋" w:eastAsia="仿宋" w:hAnsi="仿宋" w:hint="eastAsia"/>
          <w:bCs/>
          <w:kern w:val="24"/>
          <w:sz w:val="30"/>
          <w:szCs w:val="30"/>
        </w:rPr>
        <w:t>题包含的儒释道融合的内容，如此大的力度考查儒学，非常罕见。</w:t>
      </w:r>
    </w:p>
    <w:p w:rsidR="00B31DBF" w:rsidRPr="00CE065C" w:rsidRDefault="00B31DBF" w:rsidP="00CE065C">
      <w:pPr>
        <w:widowControl/>
        <w:spacing w:line="480" w:lineRule="exact"/>
        <w:ind w:firstLineChars="200" w:firstLine="602"/>
        <w:jc w:val="left"/>
        <w:textAlignment w:val="baseline"/>
        <w:rPr>
          <w:rFonts w:ascii="仿宋" w:eastAsia="仿宋" w:hAnsi="仿宋"/>
          <w:bCs/>
          <w:kern w:val="24"/>
          <w:sz w:val="30"/>
          <w:szCs w:val="30"/>
        </w:rPr>
      </w:pPr>
      <w:r w:rsidRPr="00CE065C">
        <w:rPr>
          <w:rFonts w:ascii="仿宋" w:eastAsia="仿宋" w:hAnsi="仿宋"/>
          <w:b/>
          <w:bCs/>
          <w:color w:val="000000" w:themeColor="text1"/>
          <w:kern w:val="24"/>
          <w:sz w:val="30"/>
          <w:szCs w:val="30"/>
        </w:rPr>
        <w:t>2</w:t>
      </w:r>
      <w:r w:rsidRPr="00CE065C">
        <w:rPr>
          <w:rFonts w:ascii="仿宋" w:eastAsia="仿宋" w:hAnsi="仿宋" w:hint="eastAsia"/>
          <w:b/>
          <w:bCs/>
          <w:color w:val="000000" w:themeColor="text1"/>
          <w:kern w:val="24"/>
          <w:sz w:val="30"/>
          <w:szCs w:val="30"/>
        </w:rPr>
        <w:t>、依法治国的理念：</w:t>
      </w:r>
      <w:r w:rsidRPr="00CE065C">
        <w:rPr>
          <w:rFonts w:ascii="仿宋" w:eastAsia="仿宋" w:hAnsi="仿宋"/>
          <w:bCs/>
          <w:kern w:val="24"/>
          <w:sz w:val="30"/>
          <w:szCs w:val="30"/>
        </w:rPr>
        <w:t>32</w:t>
      </w:r>
      <w:r w:rsidRPr="00CE065C">
        <w:rPr>
          <w:rFonts w:ascii="仿宋" w:eastAsia="仿宋" w:hAnsi="仿宋" w:hint="eastAsia"/>
          <w:bCs/>
          <w:kern w:val="24"/>
          <w:sz w:val="30"/>
          <w:szCs w:val="30"/>
        </w:rPr>
        <w:t>题再次考查罗马法。</w:t>
      </w:r>
    </w:p>
    <w:p w:rsidR="00B31DBF" w:rsidRPr="00CE065C" w:rsidRDefault="00B31DBF" w:rsidP="00CE065C">
      <w:pPr>
        <w:widowControl/>
        <w:spacing w:line="480" w:lineRule="exact"/>
        <w:ind w:firstLineChars="200" w:firstLine="602"/>
        <w:jc w:val="left"/>
        <w:textAlignment w:val="baseline"/>
        <w:rPr>
          <w:rFonts w:ascii="仿宋" w:eastAsia="仿宋" w:hAnsi="仿宋"/>
          <w:b/>
          <w:bCs/>
          <w:color w:val="000000" w:themeColor="text1"/>
          <w:kern w:val="24"/>
          <w:sz w:val="30"/>
          <w:szCs w:val="30"/>
        </w:rPr>
      </w:pPr>
      <w:r w:rsidRPr="00CE065C">
        <w:rPr>
          <w:rFonts w:ascii="仿宋" w:eastAsia="仿宋" w:hAnsi="仿宋"/>
          <w:b/>
          <w:bCs/>
          <w:color w:val="000000" w:themeColor="text1"/>
          <w:kern w:val="24"/>
          <w:sz w:val="30"/>
          <w:szCs w:val="30"/>
        </w:rPr>
        <w:t>3</w:t>
      </w:r>
      <w:r w:rsidRPr="00CE065C">
        <w:rPr>
          <w:rFonts w:ascii="仿宋" w:eastAsia="仿宋" w:hAnsi="仿宋" w:hint="eastAsia"/>
          <w:b/>
          <w:bCs/>
          <w:color w:val="000000" w:themeColor="text1"/>
          <w:kern w:val="24"/>
          <w:sz w:val="30"/>
          <w:szCs w:val="30"/>
        </w:rPr>
        <w:t>、政治民主化：</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第</w:t>
      </w:r>
      <w:r w:rsidRPr="00CE065C">
        <w:rPr>
          <w:rFonts w:ascii="仿宋" w:eastAsia="仿宋" w:hAnsi="仿宋"/>
          <w:bCs/>
          <w:kern w:val="24"/>
          <w:sz w:val="30"/>
          <w:szCs w:val="30"/>
        </w:rPr>
        <w:t>33</w:t>
      </w:r>
      <w:r w:rsidRPr="00CE065C">
        <w:rPr>
          <w:rFonts w:ascii="仿宋" w:eastAsia="仿宋" w:hAnsi="仿宋" w:hint="eastAsia"/>
          <w:bCs/>
          <w:kern w:val="24"/>
          <w:sz w:val="30"/>
          <w:szCs w:val="30"/>
        </w:rPr>
        <w:t>题：英国君主立宪制的演变</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第</w:t>
      </w:r>
      <w:r w:rsidRPr="00CE065C">
        <w:rPr>
          <w:rFonts w:ascii="仿宋" w:eastAsia="仿宋" w:hAnsi="仿宋"/>
          <w:bCs/>
          <w:kern w:val="24"/>
          <w:sz w:val="30"/>
          <w:szCs w:val="30"/>
        </w:rPr>
        <w:t>41</w:t>
      </w:r>
      <w:r w:rsidRPr="00CE065C">
        <w:rPr>
          <w:rFonts w:ascii="仿宋" w:eastAsia="仿宋" w:hAnsi="仿宋" w:hint="eastAsia"/>
          <w:bCs/>
          <w:kern w:val="24"/>
          <w:sz w:val="30"/>
          <w:szCs w:val="30"/>
        </w:rPr>
        <w:t>题：民主思想与制度构建</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第</w:t>
      </w:r>
      <w:r w:rsidRPr="00CE065C">
        <w:rPr>
          <w:rFonts w:ascii="仿宋" w:eastAsia="仿宋" w:hAnsi="仿宋"/>
          <w:bCs/>
          <w:kern w:val="24"/>
          <w:sz w:val="30"/>
          <w:szCs w:val="30"/>
        </w:rPr>
        <w:t>46</w:t>
      </w:r>
      <w:r w:rsidRPr="00CE065C">
        <w:rPr>
          <w:rFonts w:ascii="仿宋" w:eastAsia="仿宋" w:hAnsi="仿宋" w:hint="eastAsia"/>
          <w:bCs/>
          <w:kern w:val="24"/>
          <w:sz w:val="30"/>
          <w:szCs w:val="30"/>
        </w:rPr>
        <w:t>题：英国议会质询制度的发展变化</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五、特别注重考查中国古代史</w:t>
      </w:r>
    </w:p>
    <w:tbl>
      <w:tblPr>
        <w:tblStyle w:val="ac"/>
        <w:tblW w:w="8046" w:type="dxa"/>
        <w:tblLayout w:type="fixed"/>
        <w:tblLook w:val="04A0" w:firstRow="1" w:lastRow="0" w:firstColumn="1" w:lastColumn="0" w:noHBand="0" w:noVBand="1"/>
      </w:tblPr>
      <w:tblGrid>
        <w:gridCol w:w="1668"/>
        <w:gridCol w:w="2976"/>
        <w:gridCol w:w="3402"/>
      </w:tblGrid>
      <w:tr w:rsidR="00B31DBF" w:rsidRPr="00CE065C" w:rsidTr="004A35FE">
        <w:tc>
          <w:tcPr>
            <w:tcW w:w="1668"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hint="eastAsia"/>
                <w:b/>
                <w:bCs/>
                <w:sz w:val="28"/>
                <w:szCs w:val="28"/>
              </w:rPr>
              <w:t>试题</w:t>
            </w:r>
          </w:p>
        </w:tc>
        <w:tc>
          <w:tcPr>
            <w:tcW w:w="2976"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hint="eastAsia"/>
                <w:b/>
                <w:bCs/>
                <w:sz w:val="28"/>
                <w:szCs w:val="28"/>
              </w:rPr>
              <w:t xml:space="preserve">      2015年</w:t>
            </w:r>
          </w:p>
        </w:tc>
        <w:tc>
          <w:tcPr>
            <w:tcW w:w="3402"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hint="eastAsia"/>
                <w:b/>
                <w:bCs/>
                <w:sz w:val="28"/>
                <w:szCs w:val="28"/>
              </w:rPr>
              <w:t xml:space="preserve">      2016年</w:t>
            </w:r>
          </w:p>
        </w:tc>
      </w:tr>
      <w:tr w:rsidR="00B31DBF" w:rsidRPr="00CE065C" w:rsidTr="004A35FE">
        <w:trPr>
          <w:trHeight w:val="457"/>
        </w:trPr>
        <w:tc>
          <w:tcPr>
            <w:tcW w:w="1668"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hint="eastAsia"/>
                <w:b/>
                <w:bCs/>
                <w:sz w:val="28"/>
                <w:szCs w:val="28"/>
              </w:rPr>
              <w:t>选择</w:t>
            </w:r>
          </w:p>
        </w:tc>
        <w:tc>
          <w:tcPr>
            <w:tcW w:w="2976"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bCs/>
                <w:sz w:val="28"/>
                <w:szCs w:val="28"/>
              </w:rPr>
              <w:t>24—27</w:t>
            </w:r>
            <w:r w:rsidRPr="00CE065C">
              <w:rPr>
                <w:rFonts w:ascii="仿宋" w:eastAsia="仿宋" w:hAnsi="仿宋" w:cs="Arial" w:hint="eastAsia"/>
                <w:bCs/>
                <w:sz w:val="28"/>
                <w:szCs w:val="28"/>
              </w:rPr>
              <w:t>题</w:t>
            </w:r>
            <w:r w:rsidRPr="00CE065C">
              <w:rPr>
                <w:rFonts w:ascii="仿宋" w:eastAsia="仿宋" w:hAnsi="仿宋" w:cs="Arial"/>
                <w:bCs/>
                <w:sz w:val="28"/>
                <w:szCs w:val="28"/>
              </w:rPr>
              <w:t>16</w:t>
            </w:r>
            <w:r w:rsidRPr="00CE065C">
              <w:rPr>
                <w:rFonts w:ascii="仿宋" w:eastAsia="仿宋" w:hAnsi="仿宋" w:cs="Arial" w:hint="eastAsia"/>
                <w:bCs/>
                <w:sz w:val="28"/>
                <w:szCs w:val="28"/>
              </w:rPr>
              <w:t>分</w:t>
            </w:r>
          </w:p>
        </w:tc>
        <w:tc>
          <w:tcPr>
            <w:tcW w:w="3402"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bCs/>
                <w:sz w:val="28"/>
                <w:szCs w:val="28"/>
              </w:rPr>
              <w:t>24—27</w:t>
            </w:r>
            <w:r w:rsidRPr="00CE065C">
              <w:rPr>
                <w:rFonts w:ascii="仿宋" w:eastAsia="仿宋" w:hAnsi="仿宋" w:cs="Arial" w:hint="eastAsia"/>
                <w:bCs/>
                <w:sz w:val="28"/>
                <w:szCs w:val="28"/>
              </w:rPr>
              <w:t>题</w:t>
            </w:r>
            <w:r w:rsidRPr="00CE065C">
              <w:rPr>
                <w:rFonts w:ascii="仿宋" w:eastAsia="仿宋" w:hAnsi="仿宋" w:cs="Arial"/>
                <w:bCs/>
                <w:sz w:val="28"/>
                <w:szCs w:val="28"/>
              </w:rPr>
              <w:t>16</w:t>
            </w:r>
            <w:r w:rsidRPr="00CE065C">
              <w:rPr>
                <w:rFonts w:ascii="仿宋" w:eastAsia="仿宋" w:hAnsi="仿宋" w:cs="Arial" w:hint="eastAsia"/>
                <w:bCs/>
                <w:sz w:val="28"/>
                <w:szCs w:val="28"/>
              </w:rPr>
              <w:t>分</w:t>
            </w:r>
          </w:p>
        </w:tc>
      </w:tr>
      <w:tr w:rsidR="00B31DBF" w:rsidRPr="00CE065C" w:rsidTr="004A35FE">
        <w:tc>
          <w:tcPr>
            <w:tcW w:w="1668"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b/>
                <w:bCs/>
                <w:sz w:val="28"/>
                <w:szCs w:val="28"/>
              </w:rPr>
              <w:t>40</w:t>
            </w:r>
            <w:r w:rsidRPr="00CE065C">
              <w:rPr>
                <w:rFonts w:ascii="仿宋" w:eastAsia="仿宋" w:hAnsi="仿宋" w:cs="Arial" w:hint="eastAsia"/>
                <w:b/>
                <w:bCs/>
                <w:sz w:val="28"/>
                <w:szCs w:val="28"/>
              </w:rPr>
              <w:t>题</w:t>
            </w:r>
          </w:p>
        </w:tc>
        <w:tc>
          <w:tcPr>
            <w:tcW w:w="2976"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hint="eastAsia"/>
                <w:bCs/>
                <w:sz w:val="28"/>
                <w:szCs w:val="28"/>
              </w:rPr>
              <w:t>儒家思想</w:t>
            </w:r>
            <w:r w:rsidRPr="00CE065C">
              <w:rPr>
                <w:rFonts w:ascii="仿宋" w:eastAsia="仿宋" w:hAnsi="仿宋" w:cs="Arial"/>
                <w:bCs/>
                <w:sz w:val="28"/>
                <w:szCs w:val="28"/>
              </w:rPr>
              <w:t>25</w:t>
            </w:r>
            <w:r w:rsidRPr="00CE065C">
              <w:rPr>
                <w:rFonts w:ascii="仿宋" w:eastAsia="仿宋" w:hAnsi="仿宋" w:cs="Arial" w:hint="eastAsia"/>
                <w:bCs/>
                <w:sz w:val="28"/>
                <w:szCs w:val="28"/>
              </w:rPr>
              <w:t>分</w:t>
            </w:r>
          </w:p>
        </w:tc>
        <w:tc>
          <w:tcPr>
            <w:tcW w:w="3402" w:type="dxa"/>
          </w:tcPr>
          <w:p w:rsidR="00B31DBF" w:rsidRPr="00CE065C" w:rsidRDefault="00B31DBF" w:rsidP="00CE065C">
            <w:pPr>
              <w:widowControl/>
              <w:spacing w:line="480" w:lineRule="exact"/>
              <w:rPr>
                <w:rFonts w:ascii="仿宋" w:eastAsia="仿宋" w:hAnsi="仿宋" w:cs="Arial"/>
                <w:kern w:val="0"/>
                <w:sz w:val="28"/>
                <w:szCs w:val="28"/>
              </w:rPr>
            </w:pPr>
            <w:proofErr w:type="gramStart"/>
            <w:r w:rsidRPr="00CE065C">
              <w:rPr>
                <w:rFonts w:ascii="仿宋" w:eastAsia="仿宋" w:hAnsi="仿宋" w:cs="Arial" w:hint="eastAsia"/>
                <w:bCs/>
                <w:sz w:val="28"/>
                <w:szCs w:val="28"/>
              </w:rPr>
              <w:t>清人口</w:t>
            </w:r>
            <w:proofErr w:type="gramEnd"/>
            <w:r w:rsidRPr="00CE065C">
              <w:rPr>
                <w:rFonts w:ascii="仿宋" w:eastAsia="仿宋" w:hAnsi="仿宋" w:cs="Arial" w:hint="eastAsia"/>
                <w:bCs/>
                <w:sz w:val="28"/>
                <w:szCs w:val="28"/>
              </w:rPr>
              <w:t>问题</w:t>
            </w:r>
            <w:r w:rsidRPr="00CE065C">
              <w:rPr>
                <w:rFonts w:ascii="仿宋" w:eastAsia="仿宋" w:hAnsi="仿宋" w:cs="Arial"/>
                <w:bCs/>
                <w:sz w:val="28"/>
                <w:szCs w:val="28"/>
              </w:rPr>
              <w:t>12</w:t>
            </w:r>
            <w:r w:rsidRPr="00CE065C">
              <w:rPr>
                <w:rFonts w:ascii="仿宋" w:eastAsia="仿宋" w:hAnsi="仿宋" w:cs="Arial" w:hint="eastAsia"/>
                <w:bCs/>
                <w:sz w:val="28"/>
                <w:szCs w:val="28"/>
              </w:rPr>
              <w:t>分</w:t>
            </w:r>
          </w:p>
        </w:tc>
      </w:tr>
      <w:tr w:rsidR="00B31DBF" w:rsidRPr="00CE065C" w:rsidTr="004A35FE">
        <w:tc>
          <w:tcPr>
            <w:tcW w:w="1668"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b/>
                <w:bCs/>
                <w:sz w:val="28"/>
                <w:szCs w:val="28"/>
              </w:rPr>
              <w:t>45</w:t>
            </w:r>
            <w:r w:rsidRPr="00CE065C">
              <w:rPr>
                <w:rFonts w:ascii="仿宋" w:eastAsia="仿宋" w:hAnsi="仿宋" w:cs="Arial" w:hint="eastAsia"/>
                <w:b/>
                <w:bCs/>
                <w:sz w:val="28"/>
                <w:szCs w:val="28"/>
              </w:rPr>
              <w:t>题</w:t>
            </w:r>
          </w:p>
        </w:tc>
        <w:tc>
          <w:tcPr>
            <w:tcW w:w="2976"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hint="eastAsia"/>
                <w:bCs/>
                <w:sz w:val="28"/>
                <w:szCs w:val="28"/>
              </w:rPr>
              <w:t>唐币制改革</w:t>
            </w:r>
            <w:r w:rsidRPr="00CE065C">
              <w:rPr>
                <w:rFonts w:ascii="仿宋" w:eastAsia="仿宋" w:hAnsi="仿宋" w:cs="Arial"/>
                <w:bCs/>
                <w:sz w:val="28"/>
                <w:szCs w:val="28"/>
              </w:rPr>
              <w:t xml:space="preserve"> 15</w:t>
            </w:r>
            <w:r w:rsidRPr="00CE065C">
              <w:rPr>
                <w:rFonts w:ascii="仿宋" w:eastAsia="仿宋" w:hAnsi="仿宋" w:cs="Arial" w:hint="eastAsia"/>
                <w:bCs/>
                <w:sz w:val="28"/>
                <w:szCs w:val="28"/>
              </w:rPr>
              <w:t>分</w:t>
            </w:r>
          </w:p>
        </w:tc>
        <w:tc>
          <w:tcPr>
            <w:tcW w:w="3402"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hint="eastAsia"/>
                <w:bCs/>
                <w:sz w:val="28"/>
                <w:szCs w:val="28"/>
              </w:rPr>
              <w:t xml:space="preserve">唐太宗族谱改革  </w:t>
            </w:r>
            <w:r w:rsidRPr="00CE065C">
              <w:rPr>
                <w:rFonts w:ascii="仿宋" w:eastAsia="仿宋" w:hAnsi="仿宋" w:cs="Arial"/>
                <w:bCs/>
                <w:sz w:val="28"/>
                <w:szCs w:val="28"/>
              </w:rPr>
              <w:t>15</w:t>
            </w:r>
            <w:r w:rsidRPr="00CE065C">
              <w:rPr>
                <w:rFonts w:ascii="仿宋" w:eastAsia="仿宋" w:hAnsi="仿宋" w:cs="Arial" w:hint="eastAsia"/>
                <w:bCs/>
                <w:sz w:val="28"/>
                <w:szCs w:val="28"/>
              </w:rPr>
              <w:t>分</w:t>
            </w:r>
          </w:p>
        </w:tc>
      </w:tr>
      <w:tr w:rsidR="00B31DBF" w:rsidRPr="00CE065C" w:rsidTr="004A35FE">
        <w:tc>
          <w:tcPr>
            <w:tcW w:w="1668"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b/>
                <w:bCs/>
                <w:sz w:val="28"/>
                <w:szCs w:val="28"/>
              </w:rPr>
              <w:t>48</w:t>
            </w:r>
            <w:r w:rsidRPr="00CE065C">
              <w:rPr>
                <w:rFonts w:ascii="仿宋" w:eastAsia="仿宋" w:hAnsi="仿宋" w:cs="Arial" w:hint="eastAsia"/>
                <w:b/>
                <w:bCs/>
                <w:sz w:val="28"/>
                <w:szCs w:val="28"/>
              </w:rPr>
              <w:t>题</w:t>
            </w:r>
          </w:p>
        </w:tc>
        <w:tc>
          <w:tcPr>
            <w:tcW w:w="2976"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hint="eastAsia"/>
                <w:bCs/>
                <w:sz w:val="28"/>
                <w:szCs w:val="28"/>
              </w:rPr>
              <w:t>丘处机</w:t>
            </w:r>
            <w:r w:rsidRPr="00CE065C">
              <w:rPr>
                <w:rFonts w:ascii="仿宋" w:eastAsia="仿宋" w:hAnsi="仿宋" w:cs="Arial"/>
                <w:bCs/>
                <w:sz w:val="28"/>
                <w:szCs w:val="28"/>
              </w:rPr>
              <w:t xml:space="preserve">     15</w:t>
            </w:r>
            <w:r w:rsidRPr="00CE065C">
              <w:rPr>
                <w:rFonts w:ascii="仿宋" w:eastAsia="仿宋" w:hAnsi="仿宋" w:cs="Arial" w:hint="eastAsia"/>
                <w:bCs/>
                <w:sz w:val="28"/>
                <w:szCs w:val="28"/>
              </w:rPr>
              <w:t>分</w:t>
            </w:r>
          </w:p>
        </w:tc>
        <w:tc>
          <w:tcPr>
            <w:tcW w:w="3402" w:type="dxa"/>
          </w:tcPr>
          <w:p w:rsidR="00B31DBF" w:rsidRPr="00CE065C" w:rsidRDefault="00B31DBF" w:rsidP="00CE065C">
            <w:pPr>
              <w:widowControl/>
              <w:spacing w:line="480" w:lineRule="exact"/>
              <w:rPr>
                <w:rFonts w:ascii="仿宋" w:eastAsia="仿宋" w:hAnsi="仿宋" w:cs="Arial"/>
                <w:kern w:val="0"/>
                <w:sz w:val="28"/>
                <w:szCs w:val="28"/>
              </w:rPr>
            </w:pPr>
            <w:r w:rsidRPr="00CE065C">
              <w:rPr>
                <w:rFonts w:ascii="仿宋" w:eastAsia="仿宋" w:hAnsi="仿宋" w:cs="Arial" w:hint="eastAsia"/>
                <w:bCs/>
                <w:sz w:val="28"/>
                <w:szCs w:val="28"/>
              </w:rPr>
              <w:t>高仙芝</w:t>
            </w:r>
            <w:r w:rsidRPr="00CE065C">
              <w:rPr>
                <w:rFonts w:ascii="仿宋" w:eastAsia="仿宋" w:hAnsi="仿宋" w:cs="Arial"/>
                <w:bCs/>
                <w:sz w:val="28"/>
                <w:szCs w:val="28"/>
              </w:rPr>
              <w:t>15</w:t>
            </w:r>
            <w:r w:rsidRPr="00CE065C">
              <w:rPr>
                <w:rFonts w:ascii="仿宋" w:eastAsia="仿宋" w:hAnsi="仿宋" w:cs="Arial" w:hint="eastAsia"/>
                <w:bCs/>
                <w:sz w:val="28"/>
                <w:szCs w:val="28"/>
              </w:rPr>
              <w:t>分</w:t>
            </w:r>
          </w:p>
        </w:tc>
      </w:tr>
    </w:tbl>
    <w:p w:rsidR="00B31DBF" w:rsidRPr="00CE065C" w:rsidRDefault="00B31DBF" w:rsidP="00CE065C">
      <w:pPr>
        <w:widowControl/>
        <w:spacing w:line="480" w:lineRule="exact"/>
        <w:ind w:firstLineChars="200" w:firstLine="602"/>
        <w:jc w:val="left"/>
        <w:textAlignment w:val="baseline"/>
        <w:rPr>
          <w:rFonts w:ascii="仿宋" w:eastAsia="仿宋" w:hAnsi="仿宋"/>
          <w:b/>
          <w:bCs/>
          <w:color w:val="FF0000"/>
          <w:kern w:val="24"/>
          <w:sz w:val="30"/>
          <w:szCs w:val="30"/>
        </w:rPr>
      </w:pPr>
    </w:p>
    <w:p w:rsidR="00B31DBF" w:rsidRPr="00CE065C" w:rsidRDefault="00CE065C" w:rsidP="00CE065C">
      <w:pPr>
        <w:widowControl/>
        <w:spacing w:line="480" w:lineRule="exact"/>
        <w:ind w:firstLineChars="200" w:firstLine="600"/>
        <w:jc w:val="left"/>
        <w:textAlignment w:val="baseline"/>
        <w:rPr>
          <w:rFonts w:ascii="仿宋" w:eastAsia="仿宋" w:hAnsi="仿宋"/>
          <w:b/>
          <w:bCs/>
          <w:color w:val="FF0000"/>
          <w:kern w:val="24"/>
          <w:sz w:val="30"/>
          <w:szCs w:val="30"/>
        </w:rPr>
      </w:pPr>
      <w:r w:rsidRPr="00CE065C">
        <w:rPr>
          <w:rFonts w:ascii="仿宋" w:eastAsia="仿宋" w:hAnsi="仿宋"/>
          <w:noProof/>
          <w:sz w:val="30"/>
          <w:szCs w:val="30"/>
        </w:rPr>
        <mc:AlternateContent>
          <mc:Choice Requires="wps">
            <w:drawing>
              <wp:anchor distT="0" distB="0" distL="114300" distR="114300" simplePos="0" relativeHeight="251673600" behindDoc="0" locked="0" layoutInCell="1" allowOverlap="1" wp14:anchorId="281E54A3" wp14:editId="2EA1AA9C">
                <wp:simplePos x="0" y="0"/>
                <wp:positionH relativeFrom="column">
                  <wp:posOffset>819150</wp:posOffset>
                </wp:positionH>
                <wp:positionV relativeFrom="paragraph">
                  <wp:posOffset>19050</wp:posOffset>
                </wp:positionV>
                <wp:extent cx="3629025" cy="459105"/>
                <wp:effectExtent l="19050" t="19050" r="28575" b="17145"/>
                <wp:wrapNone/>
                <wp:docPr id="19460" name="矩形 19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459105"/>
                        </a:xfrm>
                        <a:prstGeom prst="rect">
                          <a:avLst/>
                        </a:prstGeom>
                        <a:solidFill>
                          <a:srgbClr val="993300"/>
                        </a:solidFill>
                        <a:ln w="38100">
                          <a:solidFill>
                            <a:schemeClr val="bg1">
                              <a:lumMod val="100000"/>
                              <a:lumOff val="0"/>
                            </a:schemeClr>
                          </a:solidFill>
                          <a:miter lim="800000"/>
                          <a:headEnd/>
                          <a:tailEnd/>
                        </a:ln>
                      </wps:spPr>
                      <wps:txbx>
                        <w:txbxContent>
                          <w:p w:rsidR="00F21C86" w:rsidRPr="00CE065C" w:rsidRDefault="00F21C86" w:rsidP="00CE065C">
                            <w:pPr>
                              <w:pStyle w:val="aa"/>
                              <w:spacing w:before="0" w:beforeAutospacing="0" w:after="0" w:afterAutospacing="0" w:line="192" w:lineRule="auto"/>
                              <w:ind w:firstLineChars="100" w:firstLine="361"/>
                              <w:textAlignment w:val="baseline"/>
                              <w:rPr>
                                <w:rFonts w:ascii="仿宋" w:eastAsia="仿宋" w:hAnsi="仿宋"/>
                                <w:sz w:val="36"/>
                                <w:szCs w:val="36"/>
                              </w:rPr>
                            </w:pPr>
                            <w:r w:rsidRPr="00CE065C">
                              <w:rPr>
                                <w:rFonts w:ascii="仿宋" w:eastAsia="仿宋" w:hAnsi="仿宋" w:cstheme="minorBidi" w:hint="eastAsia"/>
                                <w:b/>
                                <w:bCs/>
                                <w:color w:val="FFFFFF" w:themeColor="background1"/>
                                <w:kern w:val="24"/>
                                <w:sz w:val="36"/>
                                <w:szCs w:val="36"/>
                              </w:rPr>
                              <w:t xml:space="preserve">第二部分：考生眼中的高考题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460" o:spid="_x0000_s1027" style="position:absolute;left:0;text-align:left;margin-left:64.5pt;margin-top:1.5pt;width:285.75pt;height:3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" fillcolor="#930" strokecolor="white [3212]" strokeweight="3pt">
                <v:textbox>
                  <w:txbxContent>
                    <w:p w:rsidR="00F21C86" w:rsidRPr="00CE065C" w:rsidRDefault="00F21C86" w:rsidP="00CE065C">
                      <w:pPr>
                        <w:pStyle w:val="aa"/>
                        <w:spacing w:before="0" w:beforeAutospacing="0" w:after="0" w:afterAutospacing="0" w:line="192" w:lineRule="auto"/>
                        <w:ind w:firstLineChars="100" w:firstLine="361"/>
                        <w:textAlignment w:val="baseline"/>
                        <w:rPr>
                          <w:rFonts w:ascii="仿宋" w:eastAsia="仿宋" w:hAnsi="仿宋"/>
                          <w:sz w:val="36"/>
                          <w:szCs w:val="36"/>
                        </w:rPr>
                      </w:pPr>
                      <w:r w:rsidRPr="00CE065C">
                        <w:rPr>
                          <w:rFonts w:ascii="仿宋" w:eastAsia="仿宋" w:hAnsi="仿宋" w:cstheme="minorBidi" w:hint="eastAsia"/>
                          <w:b/>
                          <w:bCs/>
                          <w:color w:val="FFFFFF" w:themeColor="background1"/>
                          <w:kern w:val="24"/>
                          <w:sz w:val="36"/>
                          <w:szCs w:val="36"/>
                        </w:rPr>
                        <w:t xml:space="preserve">第二部分：考生眼中的高考题 </w:t>
                      </w:r>
                    </w:p>
                  </w:txbxContent>
                </v:textbox>
              </v:rect>
            </w:pict>
          </mc:Fallback>
        </mc:AlternateContent>
      </w:r>
    </w:p>
    <w:p w:rsidR="00CE065C" w:rsidRDefault="00CE065C" w:rsidP="00CE065C">
      <w:pPr>
        <w:widowControl/>
        <w:spacing w:line="480" w:lineRule="exact"/>
        <w:ind w:firstLineChars="200" w:firstLine="602"/>
        <w:jc w:val="left"/>
        <w:textAlignment w:val="baseline"/>
        <w:rPr>
          <w:rFonts w:ascii="仿宋" w:eastAsia="仿宋" w:hAnsi="仿宋"/>
          <w:b/>
          <w:bCs/>
          <w:kern w:val="24"/>
          <w:sz w:val="30"/>
          <w:szCs w:val="30"/>
        </w:rPr>
      </w:pPr>
    </w:p>
    <w:p w:rsidR="00B31DBF" w:rsidRPr="00CE065C" w:rsidRDefault="00B31DBF" w:rsidP="00CE065C">
      <w:pPr>
        <w:widowControl/>
        <w:spacing w:line="480" w:lineRule="exact"/>
        <w:ind w:firstLineChars="200" w:firstLine="602"/>
        <w:jc w:val="center"/>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 xml:space="preserve">（认  可  度  较  高   </w:t>
      </w:r>
      <w:proofErr w:type="gramStart"/>
      <w:r w:rsidRPr="00CE065C">
        <w:rPr>
          <w:rFonts w:ascii="仿宋" w:eastAsia="仿宋" w:hAnsi="仿宋" w:hint="eastAsia"/>
          <w:b/>
          <w:bCs/>
          <w:kern w:val="24"/>
          <w:sz w:val="30"/>
          <w:szCs w:val="30"/>
        </w:rPr>
        <w:t>烦</w:t>
      </w:r>
      <w:proofErr w:type="gramEnd"/>
      <w:r w:rsidRPr="00CE065C">
        <w:rPr>
          <w:rFonts w:ascii="仿宋" w:eastAsia="仿宋" w:hAnsi="仿宋" w:hint="eastAsia"/>
          <w:b/>
          <w:bCs/>
          <w:kern w:val="24"/>
          <w:sz w:val="30"/>
          <w:szCs w:val="30"/>
        </w:rPr>
        <w:t xml:space="preserve">  </w:t>
      </w:r>
      <w:proofErr w:type="gramStart"/>
      <w:r w:rsidRPr="00CE065C">
        <w:rPr>
          <w:rFonts w:ascii="仿宋" w:eastAsia="仿宋" w:hAnsi="仿宋" w:hint="eastAsia"/>
          <w:b/>
          <w:bCs/>
          <w:kern w:val="24"/>
          <w:sz w:val="30"/>
          <w:szCs w:val="30"/>
        </w:rPr>
        <w:t>恼</w:t>
      </w:r>
      <w:proofErr w:type="gramEnd"/>
      <w:r w:rsidRPr="00CE065C">
        <w:rPr>
          <w:rFonts w:ascii="仿宋" w:eastAsia="仿宋" w:hAnsi="仿宋" w:hint="eastAsia"/>
          <w:b/>
          <w:bCs/>
          <w:kern w:val="24"/>
          <w:sz w:val="30"/>
          <w:szCs w:val="30"/>
        </w:rPr>
        <w:t xml:space="preserve">  也  </w:t>
      </w:r>
      <w:proofErr w:type="gramStart"/>
      <w:r w:rsidRPr="00CE065C">
        <w:rPr>
          <w:rFonts w:ascii="仿宋" w:eastAsia="仿宋" w:hAnsi="仿宋" w:hint="eastAsia"/>
          <w:b/>
          <w:bCs/>
          <w:kern w:val="24"/>
          <w:sz w:val="30"/>
          <w:szCs w:val="30"/>
        </w:rPr>
        <w:t>不</w:t>
      </w:r>
      <w:proofErr w:type="gramEnd"/>
      <w:r w:rsidRPr="00CE065C">
        <w:rPr>
          <w:rFonts w:ascii="仿宋" w:eastAsia="仿宋" w:hAnsi="仿宋" w:hint="eastAsia"/>
          <w:b/>
          <w:bCs/>
          <w:kern w:val="24"/>
          <w:sz w:val="30"/>
          <w:szCs w:val="30"/>
        </w:rPr>
        <w:t xml:space="preserve">  少）</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历史试题考生问卷调查（62人）</w:t>
      </w:r>
    </w:p>
    <w:tbl>
      <w:tblPr>
        <w:tblStyle w:val="ac"/>
        <w:tblW w:w="8330" w:type="dxa"/>
        <w:tblLayout w:type="fixed"/>
        <w:tblLook w:val="04A0" w:firstRow="1" w:lastRow="0" w:firstColumn="1" w:lastColumn="0" w:noHBand="0" w:noVBand="1"/>
      </w:tblPr>
      <w:tblGrid>
        <w:gridCol w:w="1809"/>
        <w:gridCol w:w="1418"/>
        <w:gridCol w:w="1559"/>
        <w:gridCol w:w="1843"/>
        <w:gridCol w:w="1701"/>
      </w:tblGrid>
      <w:tr w:rsidR="00B31DBF" w:rsidRPr="00CE065C" w:rsidTr="004A35FE">
        <w:trPr>
          <w:trHeight w:val="478"/>
        </w:trPr>
        <w:tc>
          <w:tcPr>
            <w:tcW w:w="180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sz w:val="28"/>
                <w:szCs w:val="28"/>
              </w:rPr>
              <w:t>关 键 词</w:t>
            </w:r>
          </w:p>
        </w:tc>
        <w:tc>
          <w:tcPr>
            <w:tcW w:w="6521" w:type="dxa"/>
            <w:gridSpan w:val="4"/>
          </w:tcPr>
          <w:p w:rsidR="00B31DBF" w:rsidRPr="00CE065C" w:rsidRDefault="00B31DBF" w:rsidP="00CE065C">
            <w:pPr>
              <w:widowControl/>
              <w:spacing w:line="360" w:lineRule="exact"/>
              <w:jc w:val="left"/>
              <w:textAlignment w:val="baseline"/>
              <w:rPr>
                <w:rFonts w:ascii="仿宋" w:eastAsia="仿宋" w:hAnsi="仿宋" w:cs="宋体"/>
                <w:kern w:val="0"/>
                <w:sz w:val="28"/>
                <w:szCs w:val="28"/>
              </w:rPr>
            </w:pPr>
            <w:r w:rsidRPr="00CE065C">
              <w:rPr>
                <w:rFonts w:ascii="仿宋" w:eastAsia="仿宋" w:hAnsi="仿宋" w:cs="Arial" w:hint="eastAsia"/>
                <w:bCs/>
                <w:sz w:val="28"/>
                <w:szCs w:val="28"/>
              </w:rPr>
              <w:t xml:space="preserve">学 生 回 答 情 </w:t>
            </w:r>
            <w:proofErr w:type="gramStart"/>
            <w:r w:rsidRPr="00CE065C">
              <w:rPr>
                <w:rFonts w:ascii="仿宋" w:eastAsia="仿宋" w:hAnsi="仿宋" w:cs="Arial" w:hint="eastAsia"/>
                <w:bCs/>
                <w:sz w:val="28"/>
                <w:szCs w:val="28"/>
              </w:rPr>
              <w:t>况</w:t>
            </w:r>
            <w:proofErr w:type="gramEnd"/>
            <w:r w:rsidRPr="00CE065C">
              <w:rPr>
                <w:rFonts w:ascii="仿宋" w:eastAsia="仿宋" w:hAnsi="仿宋" w:cs="Arial" w:hint="eastAsia"/>
                <w:bCs/>
                <w:sz w:val="28"/>
                <w:szCs w:val="28"/>
              </w:rPr>
              <w:t xml:space="preserve"> 及 相 应 学 生 数</w:t>
            </w:r>
            <w:r w:rsidRPr="00CE065C">
              <w:rPr>
                <w:rFonts w:ascii="宋体" w:eastAsia="宋体" w:hAnsi="宋体" w:cs="宋体" w:hint="eastAsia"/>
                <w:bCs/>
                <w:sz w:val="28"/>
                <w:szCs w:val="28"/>
              </w:rPr>
              <w:t> </w:t>
            </w:r>
          </w:p>
        </w:tc>
      </w:tr>
      <w:tr w:rsidR="00B31DBF" w:rsidRPr="00CE065C" w:rsidTr="004A35FE">
        <w:trPr>
          <w:trHeight w:val="402"/>
        </w:trPr>
        <w:tc>
          <w:tcPr>
            <w:tcW w:w="180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sz w:val="28"/>
                <w:szCs w:val="28"/>
              </w:rPr>
              <w:t>1、总体印象</w:t>
            </w:r>
          </w:p>
        </w:tc>
        <w:tc>
          <w:tcPr>
            <w:tcW w:w="1418"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sz w:val="28"/>
                <w:szCs w:val="28"/>
              </w:rPr>
              <w:t>难（</w:t>
            </w:r>
            <w:r w:rsidRPr="00CE065C">
              <w:rPr>
                <w:rFonts w:ascii="仿宋" w:eastAsia="仿宋" w:hAnsi="仿宋" w:cs="Arial"/>
                <w:bCs/>
                <w:sz w:val="28"/>
                <w:szCs w:val="28"/>
              </w:rPr>
              <w:t>13</w:t>
            </w:r>
            <w:r w:rsidRPr="00CE065C">
              <w:rPr>
                <w:rFonts w:ascii="仿宋" w:eastAsia="仿宋" w:hAnsi="仿宋" w:cs="Arial" w:hint="eastAsia"/>
                <w:bCs/>
                <w:sz w:val="28"/>
                <w:szCs w:val="28"/>
              </w:rPr>
              <w:t>）</w:t>
            </w:r>
          </w:p>
        </w:tc>
        <w:tc>
          <w:tcPr>
            <w:tcW w:w="155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sz w:val="28"/>
                <w:szCs w:val="28"/>
              </w:rPr>
              <w:t>易（</w:t>
            </w:r>
            <w:r w:rsidRPr="00CE065C">
              <w:rPr>
                <w:rFonts w:ascii="仿宋" w:eastAsia="仿宋" w:hAnsi="仿宋" w:cs="Arial"/>
                <w:bCs/>
                <w:sz w:val="28"/>
                <w:szCs w:val="28"/>
              </w:rPr>
              <w:t>14</w:t>
            </w:r>
            <w:r w:rsidRPr="00CE065C">
              <w:rPr>
                <w:rFonts w:ascii="仿宋" w:eastAsia="仿宋" w:hAnsi="仿宋" w:cs="Arial" w:hint="eastAsia"/>
                <w:bCs/>
                <w:sz w:val="28"/>
                <w:szCs w:val="28"/>
              </w:rPr>
              <w:t>）</w:t>
            </w:r>
          </w:p>
        </w:tc>
        <w:tc>
          <w:tcPr>
            <w:tcW w:w="1843"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sz w:val="28"/>
                <w:szCs w:val="28"/>
              </w:rPr>
              <w:t>适中（</w:t>
            </w:r>
            <w:r w:rsidRPr="00CE065C">
              <w:rPr>
                <w:rFonts w:ascii="仿宋" w:eastAsia="仿宋" w:hAnsi="仿宋" w:cs="Arial"/>
                <w:bCs/>
                <w:sz w:val="28"/>
                <w:szCs w:val="28"/>
              </w:rPr>
              <w:t>34</w:t>
            </w:r>
            <w:r w:rsidRPr="00CE065C">
              <w:rPr>
                <w:rFonts w:ascii="仿宋" w:eastAsia="仿宋" w:hAnsi="仿宋" w:cs="Arial" w:hint="eastAsia"/>
                <w:bCs/>
                <w:sz w:val="28"/>
                <w:szCs w:val="28"/>
              </w:rPr>
              <w:t xml:space="preserve">） </w:t>
            </w:r>
          </w:p>
        </w:tc>
        <w:tc>
          <w:tcPr>
            <w:tcW w:w="1701"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color w:val="000000" w:themeColor="dark1"/>
                <w:sz w:val="28"/>
                <w:szCs w:val="28"/>
              </w:rPr>
              <w:t>未回答（</w:t>
            </w:r>
            <w:r w:rsidRPr="00CE065C">
              <w:rPr>
                <w:rFonts w:ascii="仿宋" w:eastAsia="仿宋" w:hAnsi="仿宋" w:cs="Arial"/>
                <w:bCs/>
                <w:color w:val="000000" w:themeColor="dark1"/>
                <w:sz w:val="28"/>
                <w:szCs w:val="28"/>
              </w:rPr>
              <w:t>1</w:t>
            </w:r>
            <w:r w:rsidRPr="00CE065C">
              <w:rPr>
                <w:rFonts w:ascii="仿宋" w:eastAsia="仿宋" w:hAnsi="仿宋" w:cs="Arial" w:hint="eastAsia"/>
                <w:bCs/>
                <w:color w:val="000000" w:themeColor="dark1"/>
                <w:sz w:val="28"/>
                <w:szCs w:val="28"/>
              </w:rPr>
              <w:t>）</w:t>
            </w:r>
          </w:p>
        </w:tc>
      </w:tr>
      <w:tr w:rsidR="00B31DBF" w:rsidRPr="00CE065C" w:rsidTr="004A35FE">
        <w:trPr>
          <w:trHeight w:val="483"/>
        </w:trPr>
        <w:tc>
          <w:tcPr>
            <w:tcW w:w="180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sz w:val="28"/>
                <w:szCs w:val="28"/>
              </w:rPr>
              <w:t>2、最难题目</w:t>
            </w:r>
          </w:p>
        </w:tc>
        <w:tc>
          <w:tcPr>
            <w:tcW w:w="1418"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24</w:t>
            </w:r>
            <w:r w:rsidRPr="00CE065C">
              <w:rPr>
                <w:rFonts w:ascii="仿宋" w:eastAsia="仿宋" w:hAnsi="仿宋" w:cs="Arial" w:hint="eastAsia"/>
                <w:bCs/>
                <w:sz w:val="28"/>
                <w:szCs w:val="28"/>
              </w:rPr>
              <w:t>题（</w:t>
            </w:r>
            <w:r w:rsidRPr="00CE065C">
              <w:rPr>
                <w:rFonts w:ascii="仿宋" w:eastAsia="仿宋" w:hAnsi="仿宋" w:cs="Arial"/>
                <w:bCs/>
                <w:sz w:val="28"/>
                <w:szCs w:val="28"/>
              </w:rPr>
              <w:t>4</w:t>
            </w:r>
            <w:r w:rsidRPr="00CE065C">
              <w:rPr>
                <w:rFonts w:ascii="仿宋" w:eastAsia="仿宋" w:hAnsi="仿宋" w:cs="Arial" w:hint="eastAsia"/>
                <w:bCs/>
                <w:sz w:val="28"/>
                <w:szCs w:val="28"/>
              </w:rPr>
              <w:t>）</w:t>
            </w:r>
          </w:p>
        </w:tc>
        <w:tc>
          <w:tcPr>
            <w:tcW w:w="155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25</w:t>
            </w:r>
            <w:r w:rsidRPr="00CE065C">
              <w:rPr>
                <w:rFonts w:ascii="仿宋" w:eastAsia="仿宋" w:hAnsi="仿宋" w:cs="Arial" w:hint="eastAsia"/>
                <w:bCs/>
                <w:sz w:val="28"/>
                <w:szCs w:val="28"/>
              </w:rPr>
              <w:t>题（</w:t>
            </w:r>
            <w:r w:rsidRPr="00CE065C">
              <w:rPr>
                <w:rFonts w:ascii="仿宋" w:eastAsia="仿宋" w:hAnsi="仿宋" w:cs="Arial"/>
                <w:bCs/>
                <w:sz w:val="28"/>
                <w:szCs w:val="28"/>
              </w:rPr>
              <w:t>20</w:t>
            </w:r>
            <w:r w:rsidRPr="00CE065C">
              <w:rPr>
                <w:rFonts w:ascii="仿宋" w:eastAsia="仿宋" w:hAnsi="仿宋" w:cs="Arial" w:hint="eastAsia"/>
                <w:bCs/>
                <w:sz w:val="28"/>
                <w:szCs w:val="28"/>
              </w:rPr>
              <w:t>）</w:t>
            </w:r>
          </w:p>
        </w:tc>
        <w:tc>
          <w:tcPr>
            <w:tcW w:w="1843"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 xml:space="preserve">  41</w:t>
            </w:r>
            <w:r w:rsidRPr="00CE065C">
              <w:rPr>
                <w:rFonts w:ascii="仿宋" w:eastAsia="仿宋" w:hAnsi="仿宋" w:cs="Arial" w:hint="eastAsia"/>
                <w:bCs/>
                <w:sz w:val="28"/>
                <w:szCs w:val="28"/>
              </w:rPr>
              <w:t>题（</w:t>
            </w:r>
            <w:r w:rsidRPr="00CE065C">
              <w:rPr>
                <w:rFonts w:ascii="仿宋" w:eastAsia="仿宋" w:hAnsi="仿宋" w:cs="Arial"/>
                <w:bCs/>
                <w:sz w:val="28"/>
                <w:szCs w:val="28"/>
              </w:rPr>
              <w:t>37</w:t>
            </w:r>
            <w:r w:rsidRPr="00CE065C">
              <w:rPr>
                <w:rFonts w:ascii="仿宋" w:eastAsia="仿宋" w:hAnsi="仿宋" w:cs="Arial" w:hint="eastAsia"/>
                <w:bCs/>
                <w:sz w:val="28"/>
                <w:szCs w:val="28"/>
              </w:rPr>
              <w:t>）</w:t>
            </w:r>
          </w:p>
        </w:tc>
        <w:tc>
          <w:tcPr>
            <w:tcW w:w="1701"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color w:val="000000" w:themeColor="dark1"/>
                <w:sz w:val="28"/>
                <w:szCs w:val="28"/>
              </w:rPr>
              <w:t xml:space="preserve"> 34</w:t>
            </w:r>
            <w:r w:rsidRPr="00CE065C">
              <w:rPr>
                <w:rFonts w:ascii="仿宋" w:eastAsia="仿宋" w:hAnsi="仿宋" w:cs="Arial" w:hint="eastAsia"/>
                <w:bCs/>
                <w:color w:val="000000" w:themeColor="dark1"/>
                <w:sz w:val="28"/>
                <w:szCs w:val="28"/>
              </w:rPr>
              <w:t>题（</w:t>
            </w:r>
            <w:r w:rsidRPr="00CE065C">
              <w:rPr>
                <w:rFonts w:ascii="仿宋" w:eastAsia="仿宋" w:hAnsi="仿宋" w:cs="Arial"/>
                <w:bCs/>
                <w:color w:val="000000" w:themeColor="dark1"/>
                <w:sz w:val="28"/>
                <w:szCs w:val="28"/>
              </w:rPr>
              <w:t>1</w:t>
            </w:r>
            <w:r w:rsidRPr="00CE065C">
              <w:rPr>
                <w:rFonts w:ascii="仿宋" w:eastAsia="仿宋" w:hAnsi="仿宋" w:cs="Arial" w:hint="eastAsia"/>
                <w:bCs/>
                <w:color w:val="000000" w:themeColor="dark1"/>
                <w:sz w:val="28"/>
                <w:szCs w:val="28"/>
              </w:rPr>
              <w:t>）</w:t>
            </w:r>
          </w:p>
        </w:tc>
      </w:tr>
      <w:tr w:rsidR="00B31DBF" w:rsidRPr="00CE065C" w:rsidTr="004A35FE">
        <w:trPr>
          <w:trHeight w:val="421"/>
        </w:trPr>
        <w:tc>
          <w:tcPr>
            <w:tcW w:w="180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sz w:val="28"/>
                <w:szCs w:val="28"/>
              </w:rPr>
              <w:t>3、最简单题</w:t>
            </w:r>
          </w:p>
        </w:tc>
        <w:tc>
          <w:tcPr>
            <w:tcW w:w="1418"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28</w:t>
            </w:r>
            <w:r w:rsidRPr="00CE065C">
              <w:rPr>
                <w:rFonts w:ascii="仿宋" w:eastAsia="仿宋" w:hAnsi="仿宋" w:cs="Arial" w:hint="eastAsia"/>
                <w:bCs/>
                <w:sz w:val="28"/>
                <w:szCs w:val="28"/>
              </w:rPr>
              <w:t>题（</w:t>
            </w:r>
            <w:r w:rsidRPr="00CE065C">
              <w:rPr>
                <w:rFonts w:ascii="仿宋" w:eastAsia="仿宋" w:hAnsi="仿宋" w:cs="Arial"/>
                <w:bCs/>
                <w:sz w:val="28"/>
                <w:szCs w:val="28"/>
              </w:rPr>
              <w:t>5</w:t>
            </w:r>
            <w:r w:rsidRPr="00CE065C">
              <w:rPr>
                <w:rFonts w:ascii="仿宋" w:eastAsia="仿宋" w:hAnsi="仿宋" w:cs="Arial" w:hint="eastAsia"/>
                <w:bCs/>
                <w:sz w:val="28"/>
                <w:szCs w:val="28"/>
              </w:rPr>
              <w:t>）</w:t>
            </w:r>
          </w:p>
        </w:tc>
        <w:tc>
          <w:tcPr>
            <w:tcW w:w="155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31</w:t>
            </w:r>
            <w:r w:rsidRPr="00CE065C">
              <w:rPr>
                <w:rFonts w:ascii="仿宋" w:eastAsia="仿宋" w:hAnsi="仿宋" w:cs="Arial" w:hint="eastAsia"/>
                <w:bCs/>
                <w:sz w:val="28"/>
                <w:szCs w:val="28"/>
              </w:rPr>
              <w:t>题（</w:t>
            </w:r>
            <w:r w:rsidRPr="00CE065C">
              <w:rPr>
                <w:rFonts w:ascii="仿宋" w:eastAsia="仿宋" w:hAnsi="仿宋" w:cs="Arial"/>
                <w:bCs/>
                <w:sz w:val="28"/>
                <w:szCs w:val="28"/>
              </w:rPr>
              <w:t>11</w:t>
            </w:r>
            <w:r w:rsidRPr="00CE065C">
              <w:rPr>
                <w:rFonts w:ascii="仿宋" w:eastAsia="仿宋" w:hAnsi="仿宋" w:cs="Arial" w:hint="eastAsia"/>
                <w:bCs/>
                <w:sz w:val="28"/>
                <w:szCs w:val="28"/>
              </w:rPr>
              <w:t>）</w:t>
            </w:r>
          </w:p>
        </w:tc>
        <w:tc>
          <w:tcPr>
            <w:tcW w:w="1843"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 xml:space="preserve">  40</w:t>
            </w:r>
            <w:r w:rsidRPr="00CE065C">
              <w:rPr>
                <w:rFonts w:ascii="仿宋" w:eastAsia="仿宋" w:hAnsi="仿宋" w:cs="Arial" w:hint="eastAsia"/>
                <w:bCs/>
                <w:sz w:val="28"/>
                <w:szCs w:val="28"/>
              </w:rPr>
              <w:t>题（</w:t>
            </w:r>
            <w:r w:rsidRPr="00CE065C">
              <w:rPr>
                <w:rFonts w:ascii="仿宋" w:eastAsia="仿宋" w:hAnsi="仿宋" w:cs="Arial"/>
                <w:bCs/>
                <w:sz w:val="28"/>
                <w:szCs w:val="28"/>
              </w:rPr>
              <w:t>41</w:t>
            </w:r>
            <w:r w:rsidRPr="00CE065C">
              <w:rPr>
                <w:rFonts w:ascii="仿宋" w:eastAsia="仿宋" w:hAnsi="仿宋" w:cs="Arial" w:hint="eastAsia"/>
                <w:bCs/>
                <w:sz w:val="28"/>
                <w:szCs w:val="28"/>
              </w:rPr>
              <w:t>）</w:t>
            </w:r>
          </w:p>
        </w:tc>
        <w:tc>
          <w:tcPr>
            <w:tcW w:w="1701"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color w:val="000000" w:themeColor="dark1"/>
                <w:sz w:val="28"/>
                <w:szCs w:val="28"/>
              </w:rPr>
              <w:t xml:space="preserve"> 45</w:t>
            </w:r>
            <w:r w:rsidRPr="00CE065C">
              <w:rPr>
                <w:rFonts w:ascii="仿宋" w:eastAsia="仿宋" w:hAnsi="仿宋" w:cs="Arial" w:hint="eastAsia"/>
                <w:bCs/>
                <w:color w:val="000000" w:themeColor="dark1"/>
                <w:sz w:val="28"/>
                <w:szCs w:val="28"/>
              </w:rPr>
              <w:t>题（</w:t>
            </w:r>
            <w:r w:rsidRPr="00CE065C">
              <w:rPr>
                <w:rFonts w:ascii="仿宋" w:eastAsia="仿宋" w:hAnsi="仿宋" w:cs="Arial"/>
                <w:bCs/>
                <w:color w:val="000000" w:themeColor="dark1"/>
                <w:sz w:val="28"/>
                <w:szCs w:val="28"/>
              </w:rPr>
              <w:t>5</w:t>
            </w:r>
            <w:r w:rsidRPr="00CE065C">
              <w:rPr>
                <w:rFonts w:ascii="仿宋" w:eastAsia="仿宋" w:hAnsi="仿宋" w:cs="Arial" w:hint="eastAsia"/>
                <w:bCs/>
                <w:color w:val="000000" w:themeColor="dark1"/>
                <w:sz w:val="28"/>
                <w:szCs w:val="28"/>
              </w:rPr>
              <w:t>）</w:t>
            </w:r>
          </w:p>
        </w:tc>
      </w:tr>
      <w:tr w:rsidR="00B31DBF" w:rsidRPr="00CE065C" w:rsidTr="004A35FE">
        <w:tc>
          <w:tcPr>
            <w:tcW w:w="180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sz w:val="28"/>
                <w:szCs w:val="28"/>
              </w:rPr>
              <w:t xml:space="preserve">4、最优秀题 </w:t>
            </w:r>
          </w:p>
        </w:tc>
        <w:tc>
          <w:tcPr>
            <w:tcW w:w="1418"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24</w:t>
            </w:r>
            <w:r w:rsidRPr="00CE065C">
              <w:rPr>
                <w:rFonts w:ascii="仿宋" w:eastAsia="仿宋" w:hAnsi="仿宋" w:cs="Arial" w:hint="eastAsia"/>
                <w:bCs/>
                <w:sz w:val="28"/>
                <w:szCs w:val="28"/>
              </w:rPr>
              <w:t>题（</w:t>
            </w:r>
            <w:r w:rsidRPr="00CE065C">
              <w:rPr>
                <w:rFonts w:ascii="仿宋" w:eastAsia="仿宋" w:hAnsi="仿宋" w:cs="Arial"/>
                <w:bCs/>
                <w:sz w:val="28"/>
                <w:szCs w:val="28"/>
              </w:rPr>
              <w:t>12</w:t>
            </w:r>
            <w:r w:rsidRPr="00CE065C">
              <w:rPr>
                <w:rFonts w:ascii="仿宋" w:eastAsia="仿宋" w:hAnsi="仿宋" w:cs="Arial" w:hint="eastAsia"/>
                <w:bCs/>
                <w:sz w:val="28"/>
                <w:szCs w:val="28"/>
              </w:rPr>
              <w:t>）</w:t>
            </w:r>
          </w:p>
        </w:tc>
        <w:tc>
          <w:tcPr>
            <w:tcW w:w="155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40</w:t>
            </w:r>
            <w:r w:rsidRPr="00CE065C">
              <w:rPr>
                <w:rFonts w:ascii="仿宋" w:eastAsia="仿宋" w:hAnsi="仿宋" w:cs="Arial" w:hint="eastAsia"/>
                <w:bCs/>
                <w:sz w:val="28"/>
                <w:szCs w:val="28"/>
              </w:rPr>
              <w:t>题（</w:t>
            </w:r>
            <w:r w:rsidRPr="00CE065C">
              <w:rPr>
                <w:rFonts w:ascii="仿宋" w:eastAsia="仿宋" w:hAnsi="仿宋" w:cs="Arial"/>
                <w:bCs/>
                <w:sz w:val="28"/>
                <w:szCs w:val="28"/>
              </w:rPr>
              <w:t>41</w:t>
            </w:r>
            <w:r w:rsidRPr="00CE065C">
              <w:rPr>
                <w:rFonts w:ascii="仿宋" w:eastAsia="仿宋" w:hAnsi="仿宋" w:cs="Arial" w:hint="eastAsia"/>
                <w:bCs/>
                <w:sz w:val="28"/>
                <w:szCs w:val="28"/>
              </w:rPr>
              <w:t>）</w:t>
            </w:r>
          </w:p>
        </w:tc>
        <w:tc>
          <w:tcPr>
            <w:tcW w:w="1843"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 xml:space="preserve">  41</w:t>
            </w:r>
            <w:r w:rsidRPr="00CE065C">
              <w:rPr>
                <w:rFonts w:ascii="仿宋" w:eastAsia="仿宋" w:hAnsi="仿宋" w:cs="Arial" w:hint="eastAsia"/>
                <w:bCs/>
                <w:sz w:val="28"/>
                <w:szCs w:val="28"/>
              </w:rPr>
              <w:t>题（</w:t>
            </w:r>
            <w:r w:rsidRPr="00CE065C">
              <w:rPr>
                <w:rFonts w:ascii="仿宋" w:eastAsia="仿宋" w:hAnsi="仿宋" w:cs="Arial"/>
                <w:bCs/>
                <w:sz w:val="28"/>
                <w:szCs w:val="28"/>
              </w:rPr>
              <w:t>14</w:t>
            </w:r>
            <w:r w:rsidRPr="00CE065C">
              <w:rPr>
                <w:rFonts w:ascii="仿宋" w:eastAsia="仿宋" w:hAnsi="仿宋" w:cs="Arial" w:hint="eastAsia"/>
                <w:bCs/>
                <w:sz w:val="28"/>
                <w:szCs w:val="28"/>
              </w:rPr>
              <w:t>）</w:t>
            </w:r>
          </w:p>
        </w:tc>
        <w:tc>
          <w:tcPr>
            <w:tcW w:w="1701"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宋体" w:eastAsia="宋体" w:hAnsi="宋体" w:cs="宋体" w:hint="eastAsia"/>
                <w:bCs/>
                <w:color w:val="000000" w:themeColor="dark1"/>
                <w:sz w:val="28"/>
                <w:szCs w:val="28"/>
              </w:rPr>
              <w:t> </w:t>
            </w:r>
          </w:p>
        </w:tc>
      </w:tr>
      <w:tr w:rsidR="00B31DBF" w:rsidRPr="00CE065C" w:rsidTr="004A35FE">
        <w:tc>
          <w:tcPr>
            <w:tcW w:w="180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sz w:val="28"/>
                <w:szCs w:val="28"/>
              </w:rPr>
              <w:t>5、有疑义题</w:t>
            </w:r>
          </w:p>
        </w:tc>
        <w:tc>
          <w:tcPr>
            <w:tcW w:w="1418"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24</w:t>
            </w:r>
            <w:r w:rsidRPr="00CE065C">
              <w:rPr>
                <w:rFonts w:ascii="仿宋" w:eastAsia="仿宋" w:hAnsi="仿宋" w:cs="Arial" w:hint="eastAsia"/>
                <w:bCs/>
                <w:sz w:val="28"/>
                <w:szCs w:val="28"/>
              </w:rPr>
              <w:t>题（</w:t>
            </w:r>
            <w:r w:rsidRPr="00CE065C">
              <w:rPr>
                <w:rFonts w:ascii="仿宋" w:eastAsia="仿宋" w:hAnsi="仿宋" w:cs="Arial"/>
                <w:bCs/>
                <w:sz w:val="28"/>
                <w:szCs w:val="28"/>
              </w:rPr>
              <w:t>7</w:t>
            </w:r>
            <w:r w:rsidRPr="00CE065C">
              <w:rPr>
                <w:rFonts w:ascii="仿宋" w:eastAsia="仿宋" w:hAnsi="仿宋" w:cs="Arial" w:hint="eastAsia"/>
                <w:bCs/>
                <w:sz w:val="28"/>
                <w:szCs w:val="28"/>
              </w:rPr>
              <w:t>）</w:t>
            </w:r>
          </w:p>
        </w:tc>
        <w:tc>
          <w:tcPr>
            <w:tcW w:w="1559"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25</w:t>
            </w:r>
            <w:r w:rsidRPr="00CE065C">
              <w:rPr>
                <w:rFonts w:ascii="仿宋" w:eastAsia="仿宋" w:hAnsi="仿宋" w:cs="Arial" w:hint="eastAsia"/>
                <w:bCs/>
                <w:sz w:val="28"/>
                <w:szCs w:val="28"/>
              </w:rPr>
              <w:t>题（</w:t>
            </w:r>
            <w:r w:rsidRPr="00CE065C">
              <w:rPr>
                <w:rFonts w:ascii="仿宋" w:eastAsia="仿宋" w:hAnsi="仿宋" w:cs="Arial"/>
                <w:bCs/>
                <w:sz w:val="28"/>
                <w:szCs w:val="28"/>
              </w:rPr>
              <w:t>42</w:t>
            </w:r>
            <w:r w:rsidRPr="00CE065C">
              <w:rPr>
                <w:rFonts w:ascii="仿宋" w:eastAsia="仿宋" w:hAnsi="仿宋" w:cs="Arial" w:hint="eastAsia"/>
                <w:bCs/>
                <w:sz w:val="28"/>
                <w:szCs w:val="28"/>
              </w:rPr>
              <w:t>）</w:t>
            </w:r>
          </w:p>
        </w:tc>
        <w:tc>
          <w:tcPr>
            <w:tcW w:w="1843"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bCs/>
                <w:sz w:val="28"/>
                <w:szCs w:val="28"/>
              </w:rPr>
              <w:t xml:space="preserve">  30</w:t>
            </w:r>
            <w:r w:rsidRPr="00CE065C">
              <w:rPr>
                <w:rFonts w:ascii="仿宋" w:eastAsia="仿宋" w:hAnsi="仿宋" w:cs="Arial" w:hint="eastAsia"/>
                <w:bCs/>
                <w:sz w:val="28"/>
                <w:szCs w:val="28"/>
              </w:rPr>
              <w:t>题（</w:t>
            </w:r>
            <w:r w:rsidRPr="00CE065C">
              <w:rPr>
                <w:rFonts w:ascii="仿宋" w:eastAsia="仿宋" w:hAnsi="仿宋" w:cs="Arial"/>
                <w:bCs/>
                <w:sz w:val="28"/>
                <w:szCs w:val="28"/>
              </w:rPr>
              <w:t>5</w:t>
            </w:r>
            <w:r w:rsidRPr="00CE065C">
              <w:rPr>
                <w:rFonts w:ascii="仿宋" w:eastAsia="仿宋" w:hAnsi="仿宋" w:cs="Arial" w:hint="eastAsia"/>
                <w:bCs/>
                <w:sz w:val="28"/>
                <w:szCs w:val="28"/>
              </w:rPr>
              <w:t>）</w:t>
            </w:r>
          </w:p>
        </w:tc>
        <w:tc>
          <w:tcPr>
            <w:tcW w:w="1701" w:type="dxa"/>
          </w:tcPr>
          <w:p w:rsidR="00B31DBF" w:rsidRPr="00CE065C" w:rsidRDefault="00B31DBF" w:rsidP="00CE065C">
            <w:pPr>
              <w:widowControl/>
              <w:spacing w:line="360" w:lineRule="exact"/>
              <w:rPr>
                <w:rFonts w:ascii="仿宋" w:eastAsia="仿宋" w:hAnsi="仿宋" w:cs="Arial"/>
                <w:kern w:val="0"/>
                <w:sz w:val="28"/>
                <w:szCs w:val="28"/>
              </w:rPr>
            </w:pPr>
            <w:r w:rsidRPr="00CE065C">
              <w:rPr>
                <w:rFonts w:ascii="仿宋" w:eastAsia="仿宋" w:hAnsi="仿宋" w:cs="Arial" w:hint="eastAsia"/>
                <w:bCs/>
                <w:color w:val="000000" w:themeColor="dark1"/>
                <w:sz w:val="28"/>
                <w:szCs w:val="28"/>
              </w:rPr>
              <w:t>其他（</w:t>
            </w:r>
            <w:r w:rsidRPr="00CE065C">
              <w:rPr>
                <w:rFonts w:ascii="仿宋" w:eastAsia="仿宋" w:hAnsi="仿宋" w:cs="Arial"/>
                <w:bCs/>
                <w:color w:val="000000" w:themeColor="dark1"/>
                <w:sz w:val="28"/>
                <w:szCs w:val="28"/>
              </w:rPr>
              <w:t>8</w:t>
            </w:r>
            <w:r w:rsidRPr="00CE065C">
              <w:rPr>
                <w:rFonts w:ascii="仿宋" w:eastAsia="仿宋" w:hAnsi="仿宋" w:cs="Arial" w:hint="eastAsia"/>
                <w:bCs/>
                <w:color w:val="000000" w:themeColor="dark1"/>
                <w:sz w:val="28"/>
                <w:szCs w:val="28"/>
              </w:rPr>
              <w:t>）</w:t>
            </w:r>
          </w:p>
        </w:tc>
      </w:tr>
    </w:tbl>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lastRenderedPageBreak/>
        <w:t>1、学生的总体印象</w:t>
      </w:r>
      <w:r w:rsidRPr="00CE065C">
        <w:rPr>
          <w:rFonts w:ascii="仿宋" w:eastAsia="仿宋" w:hAnsi="仿宋" w:hint="eastAsia"/>
          <w:bCs/>
          <w:color w:val="000000" w:themeColor="text1"/>
          <w:kern w:val="24"/>
          <w:sz w:val="30"/>
          <w:szCs w:val="30"/>
        </w:rPr>
        <w:t>是试题难度较往年有 所下降，接近高中生实际水平，是一 套接地气、学生认可度较高的试卷。</w:t>
      </w:r>
    </w:p>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2、学生对最难的试题</w:t>
      </w:r>
      <w:r w:rsidRPr="00CE065C">
        <w:rPr>
          <w:rFonts w:ascii="仿宋" w:eastAsia="仿宋" w:hAnsi="仿宋" w:hint="eastAsia"/>
          <w:bCs/>
          <w:color w:val="000000" w:themeColor="text1"/>
          <w:kern w:val="24"/>
          <w:sz w:val="30"/>
          <w:szCs w:val="30"/>
        </w:rPr>
        <w:t>认可度相对集中。其中，有37位学生认为第41题较难。学生普遍感觉此题“中心观点提炼困难”“论文标题难以拟定”“涉及的相关史实，教材叙述单薄，无从下手”</w:t>
      </w:r>
    </w:p>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3、学生认为最简单的题目</w:t>
      </w:r>
      <w:r w:rsidRPr="00CE065C">
        <w:rPr>
          <w:rFonts w:ascii="仿宋" w:eastAsia="仿宋" w:hAnsi="仿宋" w:hint="eastAsia"/>
          <w:bCs/>
          <w:color w:val="000000" w:themeColor="text1"/>
          <w:kern w:val="24"/>
          <w:sz w:val="30"/>
          <w:szCs w:val="30"/>
        </w:rPr>
        <w:t>是40题。可能因为复习中围绕社会热点“人口问题做过强化训练，而且此题的答案可以从材料中直接提取。</w:t>
      </w:r>
    </w:p>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4、学生认为最优秀的题目</w:t>
      </w:r>
      <w:r w:rsidRPr="00CE065C">
        <w:rPr>
          <w:rFonts w:ascii="仿宋" w:eastAsia="仿宋" w:hAnsi="仿宋" w:hint="eastAsia"/>
          <w:bCs/>
          <w:color w:val="000000" w:themeColor="text1"/>
          <w:kern w:val="24"/>
          <w:sz w:val="30"/>
          <w:szCs w:val="30"/>
        </w:rPr>
        <w:t>也是40题。他们的评价标准除材料有机结合料社会热点外，还有诸如“简单的问题一样可以考查相关能力，不一定非要选取那么晦涩难懂的材料”，而且“通俗易懂的材料更接地气”“这样的题目我们有话可说”。</w:t>
      </w:r>
    </w:p>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5、学生认为有疑义的题目</w:t>
      </w:r>
      <w:r w:rsidRPr="00CE065C">
        <w:rPr>
          <w:rFonts w:ascii="仿宋" w:eastAsia="仿宋" w:hAnsi="仿宋" w:hint="eastAsia"/>
          <w:bCs/>
          <w:color w:val="000000" w:themeColor="text1"/>
          <w:kern w:val="24"/>
          <w:sz w:val="30"/>
          <w:szCs w:val="30"/>
        </w:rPr>
        <w:t>是第25题。他们认为“图片信息指代不明”“题意主旨不易把握”“该题没有考查主干知识，没有涉及农业经济的基本特征，考查比较偏的田庄”</w:t>
      </w:r>
    </w:p>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6、学生普遍认可灵活、新颖、开放式的试题</w:t>
      </w:r>
      <w:r w:rsidRPr="00CE065C">
        <w:rPr>
          <w:rFonts w:ascii="仿宋" w:eastAsia="仿宋" w:hAnsi="仿宋" w:hint="eastAsia"/>
          <w:b/>
          <w:bCs/>
          <w:color w:val="000000" w:themeColor="text1"/>
          <w:kern w:val="24"/>
          <w:sz w:val="30"/>
          <w:szCs w:val="30"/>
        </w:rPr>
        <w:t>，</w:t>
      </w:r>
      <w:r w:rsidRPr="00CE065C">
        <w:rPr>
          <w:rFonts w:ascii="仿宋" w:eastAsia="仿宋" w:hAnsi="仿宋" w:hint="eastAsia"/>
          <w:bCs/>
          <w:color w:val="000000" w:themeColor="text1"/>
          <w:kern w:val="24"/>
          <w:sz w:val="30"/>
          <w:szCs w:val="30"/>
        </w:rPr>
        <w:t>虽然有59.67%的学生认为第41题较难，但仍有22.58%的学生认可该题，这表明高考的能力与素养等考查方向、要求已经深入人心。</w:t>
      </w:r>
    </w:p>
    <w:p w:rsidR="00B31DBF" w:rsidRPr="00CE065C" w:rsidRDefault="00B31DBF" w:rsidP="00CE065C">
      <w:pPr>
        <w:widowControl/>
        <w:spacing w:line="480" w:lineRule="exact"/>
        <w:ind w:firstLineChars="200" w:firstLine="600"/>
        <w:jc w:val="left"/>
        <w:textAlignment w:val="baseline"/>
        <w:rPr>
          <w:rFonts w:ascii="仿宋" w:eastAsia="仿宋" w:hAnsi="仿宋"/>
          <w:b/>
          <w:bCs/>
          <w:kern w:val="24"/>
          <w:sz w:val="30"/>
          <w:szCs w:val="30"/>
        </w:rPr>
      </w:pPr>
      <w:r w:rsidRPr="00CE065C">
        <w:rPr>
          <w:rFonts w:ascii="仿宋" w:eastAsia="仿宋" w:hAnsi="仿宋" w:cs="宋体"/>
          <w:noProof/>
          <w:kern w:val="0"/>
          <w:sz w:val="30"/>
          <w:szCs w:val="30"/>
        </w:rPr>
        <mc:AlternateContent>
          <mc:Choice Requires="wps">
            <w:drawing>
              <wp:anchor distT="0" distB="0" distL="114300" distR="114300" simplePos="0" relativeHeight="251674624" behindDoc="0" locked="0" layoutInCell="1" allowOverlap="1" wp14:anchorId="3F989C00" wp14:editId="5CA57B0C">
                <wp:simplePos x="0" y="0"/>
                <wp:positionH relativeFrom="column">
                  <wp:posOffset>666750</wp:posOffset>
                </wp:positionH>
                <wp:positionV relativeFrom="paragraph">
                  <wp:posOffset>14605</wp:posOffset>
                </wp:positionV>
                <wp:extent cx="4029075" cy="459105"/>
                <wp:effectExtent l="19050" t="27940" r="19050" b="27305"/>
                <wp:wrapNone/>
                <wp:docPr id="19458" name="矩形 19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459105"/>
                        </a:xfrm>
                        <a:prstGeom prst="rect">
                          <a:avLst/>
                        </a:prstGeom>
                        <a:solidFill>
                          <a:srgbClr val="993300"/>
                        </a:solidFill>
                        <a:ln w="38100">
                          <a:solidFill>
                            <a:schemeClr val="bg1">
                              <a:lumMod val="100000"/>
                              <a:lumOff val="0"/>
                            </a:schemeClr>
                          </a:solidFill>
                          <a:miter lim="800000"/>
                          <a:headEnd/>
                          <a:tailEnd/>
                        </a:ln>
                      </wps:spPr>
                      <wps:txbx>
                        <w:txbxContent>
                          <w:p w:rsidR="00F21C86" w:rsidRPr="00CE065C" w:rsidRDefault="00F21C86" w:rsidP="00CE065C">
                            <w:pPr>
                              <w:pStyle w:val="aa"/>
                              <w:spacing w:before="0" w:beforeAutospacing="0" w:after="0" w:afterAutospacing="0" w:line="192" w:lineRule="auto"/>
                              <w:ind w:firstLineChars="100" w:firstLine="301"/>
                              <w:jc w:val="center"/>
                              <w:textAlignment w:val="baseline"/>
                              <w:rPr>
                                <w:rFonts w:ascii="楷体" w:eastAsia="楷体" w:hAnsi="楷体"/>
                                <w:sz w:val="30"/>
                                <w:szCs w:val="30"/>
                              </w:rPr>
                            </w:pPr>
                            <w:r w:rsidRPr="00CE065C">
                              <w:rPr>
                                <w:rFonts w:ascii="楷体" w:eastAsia="楷体" w:hAnsi="楷体" w:cstheme="minorBidi" w:hint="eastAsia"/>
                                <w:b/>
                                <w:bCs/>
                                <w:color w:val="FFFFFF" w:themeColor="background1"/>
                                <w:kern w:val="24"/>
                                <w:sz w:val="30"/>
                                <w:szCs w:val="30"/>
                              </w:rPr>
                              <w:t>第三部分：高考历史选择题分析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458" o:spid="_x0000_s1028" style="position:absolute;left:0;text-align:left;margin-left:52.5pt;margin-top:1.15pt;width:317.25pt;height:3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" fillcolor="#930" strokecolor="white [3212]" strokeweight="3pt">
                <v:textbox>
                  <w:txbxContent>
                    <w:p w:rsidR="00F21C86" w:rsidRPr="00CE065C" w:rsidRDefault="00F21C86" w:rsidP="00CE065C">
                      <w:pPr>
                        <w:pStyle w:val="aa"/>
                        <w:spacing w:before="0" w:beforeAutospacing="0" w:after="0" w:afterAutospacing="0" w:line="192" w:lineRule="auto"/>
                        <w:ind w:firstLineChars="100" w:firstLine="301"/>
                        <w:jc w:val="center"/>
                        <w:textAlignment w:val="baseline"/>
                        <w:rPr>
                          <w:rFonts w:ascii="楷体" w:eastAsia="楷体" w:hAnsi="楷体"/>
                          <w:sz w:val="30"/>
                          <w:szCs w:val="30"/>
                        </w:rPr>
                      </w:pPr>
                      <w:r w:rsidRPr="00CE065C">
                        <w:rPr>
                          <w:rFonts w:ascii="楷体" w:eastAsia="楷体" w:hAnsi="楷体" w:cstheme="minorBidi" w:hint="eastAsia"/>
                          <w:b/>
                          <w:bCs/>
                          <w:color w:val="FFFFFF" w:themeColor="background1"/>
                          <w:kern w:val="24"/>
                          <w:sz w:val="30"/>
                          <w:szCs w:val="30"/>
                        </w:rPr>
                        <w:t>第三部分：高考历史选择题分析</w:t>
                      </w:r>
                    </w:p>
                  </w:txbxContent>
                </v:textbox>
              </v:rect>
            </w:pict>
          </mc:Fallback>
        </mc:AlternateContent>
      </w:r>
    </w:p>
    <w:p w:rsidR="00CE065C" w:rsidRDefault="00CE065C" w:rsidP="00CE065C">
      <w:pPr>
        <w:widowControl/>
        <w:spacing w:line="480" w:lineRule="exact"/>
        <w:ind w:firstLineChars="200" w:firstLine="602"/>
        <w:jc w:val="left"/>
        <w:textAlignment w:val="baseline"/>
        <w:rPr>
          <w:rFonts w:ascii="仿宋" w:eastAsia="仿宋" w:hAnsi="仿宋"/>
          <w:b/>
          <w:bCs/>
          <w:kern w:val="24"/>
          <w:sz w:val="30"/>
          <w:szCs w:val="30"/>
        </w:rPr>
      </w:pPr>
    </w:p>
    <w:p w:rsidR="00B31DBF" w:rsidRPr="00CE065C" w:rsidRDefault="00B31DBF" w:rsidP="00CE065C">
      <w:pPr>
        <w:widowControl/>
        <w:spacing w:line="480" w:lineRule="exact"/>
        <w:ind w:firstLineChars="200" w:firstLine="602"/>
        <w:jc w:val="center"/>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  像  雨  像  雾  又  像  风  ）</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湖南省</w:t>
      </w:r>
      <w:proofErr w:type="gramStart"/>
      <w:r w:rsidRPr="00CE065C">
        <w:rPr>
          <w:rFonts w:ascii="仿宋" w:eastAsia="仿宋" w:hAnsi="仿宋" w:hint="eastAsia"/>
          <w:b/>
          <w:bCs/>
          <w:kern w:val="24"/>
          <w:sz w:val="30"/>
          <w:szCs w:val="30"/>
        </w:rPr>
        <w:t>文综历史</w:t>
      </w:r>
      <w:proofErr w:type="gramEnd"/>
      <w:r w:rsidRPr="00CE065C">
        <w:rPr>
          <w:rFonts w:ascii="仿宋" w:eastAsia="仿宋" w:hAnsi="仿宋" w:hint="eastAsia"/>
          <w:b/>
          <w:bCs/>
          <w:kern w:val="24"/>
          <w:sz w:val="30"/>
          <w:szCs w:val="30"/>
        </w:rPr>
        <w:t>平均分表</w:t>
      </w:r>
    </w:p>
    <w:tbl>
      <w:tblPr>
        <w:tblStyle w:val="ac"/>
        <w:tblW w:w="8340" w:type="dxa"/>
        <w:tblLayout w:type="fixed"/>
        <w:tblLook w:val="04A0" w:firstRow="1" w:lastRow="0" w:firstColumn="1" w:lastColumn="0" w:noHBand="0" w:noVBand="1"/>
      </w:tblPr>
      <w:tblGrid>
        <w:gridCol w:w="1668"/>
        <w:gridCol w:w="1668"/>
        <w:gridCol w:w="1668"/>
        <w:gridCol w:w="1668"/>
        <w:gridCol w:w="1668"/>
      </w:tblGrid>
      <w:tr w:rsidR="00B31DBF" w:rsidRPr="00CE065C" w:rsidTr="004A35FE">
        <w:trPr>
          <w:trHeight w:val="274"/>
        </w:trPr>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hint="eastAsia"/>
                <w:b/>
                <w:bCs/>
                <w:kern w:val="24"/>
                <w:position w:val="1"/>
                <w:sz w:val="30"/>
                <w:szCs w:val="30"/>
              </w:rPr>
              <w:t>年 份</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hint="eastAsia"/>
                <w:b/>
                <w:bCs/>
                <w:kern w:val="24"/>
                <w:position w:val="1"/>
                <w:sz w:val="30"/>
                <w:szCs w:val="30"/>
              </w:rPr>
              <w:t>2013</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hint="eastAsia"/>
                <w:b/>
                <w:bCs/>
                <w:kern w:val="24"/>
                <w:position w:val="1"/>
                <w:sz w:val="30"/>
                <w:szCs w:val="30"/>
              </w:rPr>
              <w:t>2014</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hint="eastAsia"/>
                <w:b/>
                <w:bCs/>
                <w:kern w:val="24"/>
                <w:position w:val="1"/>
                <w:sz w:val="30"/>
                <w:szCs w:val="30"/>
              </w:rPr>
              <w:t>2015</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hint="eastAsia"/>
                <w:b/>
                <w:bCs/>
                <w:kern w:val="24"/>
                <w:position w:val="1"/>
                <w:sz w:val="30"/>
                <w:szCs w:val="30"/>
              </w:rPr>
              <w:t>2016</w:t>
            </w:r>
          </w:p>
        </w:tc>
      </w:tr>
      <w:tr w:rsidR="00B31DBF" w:rsidRPr="00CE065C" w:rsidTr="004A35FE">
        <w:trPr>
          <w:trHeight w:val="310"/>
        </w:trPr>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hint="eastAsia"/>
                <w:b/>
                <w:bCs/>
                <w:kern w:val="24"/>
                <w:position w:val="1"/>
                <w:sz w:val="30"/>
                <w:szCs w:val="30"/>
              </w:rPr>
              <w:t xml:space="preserve">  选 择</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bCs/>
                <w:kern w:val="24"/>
                <w:position w:val="1"/>
                <w:sz w:val="30"/>
                <w:szCs w:val="30"/>
              </w:rPr>
              <w:t>20.69</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bCs/>
                <w:kern w:val="24"/>
                <w:position w:val="1"/>
                <w:sz w:val="30"/>
                <w:szCs w:val="30"/>
              </w:rPr>
              <w:t>20.46</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bCs/>
                <w:kern w:val="24"/>
                <w:position w:val="1"/>
                <w:sz w:val="30"/>
                <w:szCs w:val="30"/>
              </w:rPr>
              <w:t>26.20</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p>
        </w:tc>
      </w:tr>
      <w:tr w:rsidR="00B31DBF" w:rsidRPr="00CE065C" w:rsidTr="004A35FE">
        <w:trPr>
          <w:trHeight w:val="360"/>
        </w:trPr>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hint="eastAsia"/>
                <w:b/>
                <w:bCs/>
                <w:kern w:val="24"/>
                <w:position w:val="1"/>
                <w:sz w:val="30"/>
                <w:szCs w:val="30"/>
              </w:rPr>
              <w:t xml:space="preserve">  材 料</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bCs/>
                <w:kern w:val="24"/>
                <w:position w:val="1"/>
                <w:sz w:val="30"/>
                <w:szCs w:val="30"/>
              </w:rPr>
              <w:t>22.74</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bCs/>
                <w:kern w:val="24"/>
                <w:position w:val="1"/>
                <w:sz w:val="30"/>
                <w:szCs w:val="30"/>
              </w:rPr>
              <w:t>22.48</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bCs/>
                <w:kern w:val="24"/>
                <w:position w:val="1"/>
                <w:sz w:val="30"/>
                <w:szCs w:val="30"/>
              </w:rPr>
              <w:t>24.47</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p>
        </w:tc>
      </w:tr>
      <w:tr w:rsidR="00B31DBF" w:rsidRPr="00CE065C" w:rsidTr="004A35FE">
        <w:trPr>
          <w:trHeight w:val="409"/>
        </w:trPr>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hint="eastAsia"/>
                <w:b/>
                <w:bCs/>
                <w:kern w:val="24"/>
                <w:position w:val="1"/>
                <w:sz w:val="30"/>
                <w:szCs w:val="30"/>
              </w:rPr>
              <w:t xml:space="preserve">  总 分</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bCs/>
                <w:kern w:val="24"/>
                <w:position w:val="1"/>
                <w:sz w:val="30"/>
                <w:szCs w:val="30"/>
              </w:rPr>
              <w:t>43.43</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bCs/>
                <w:kern w:val="24"/>
                <w:position w:val="1"/>
                <w:sz w:val="30"/>
                <w:szCs w:val="30"/>
              </w:rPr>
              <w:t>42.94</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r w:rsidRPr="00CE065C">
              <w:rPr>
                <w:rFonts w:ascii="仿宋" w:eastAsia="仿宋" w:hAnsi="仿宋" w:cs="Times New Roman"/>
                <w:bCs/>
                <w:kern w:val="24"/>
                <w:position w:val="1"/>
                <w:sz w:val="30"/>
                <w:szCs w:val="30"/>
              </w:rPr>
              <w:t>50.67</w:t>
            </w:r>
          </w:p>
        </w:tc>
        <w:tc>
          <w:tcPr>
            <w:tcW w:w="1668" w:type="dxa"/>
          </w:tcPr>
          <w:p w:rsidR="00B31DBF" w:rsidRPr="00CE065C" w:rsidRDefault="00B31DBF" w:rsidP="00CE065C">
            <w:pPr>
              <w:widowControl/>
              <w:spacing w:after="200" w:line="360" w:lineRule="exact"/>
              <w:jc w:val="left"/>
              <w:textAlignment w:val="baseline"/>
              <w:rPr>
                <w:rFonts w:ascii="仿宋" w:eastAsia="仿宋" w:hAnsi="仿宋" w:cs="Arial"/>
                <w:kern w:val="0"/>
                <w:sz w:val="30"/>
                <w:szCs w:val="30"/>
              </w:rPr>
            </w:pPr>
          </w:p>
        </w:tc>
      </w:tr>
    </w:tbl>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一、2016年选择题及其考查的核心素养</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lastRenderedPageBreak/>
        <w:t>24．孔子是儒家学派创始人，汉代崇尚儒学，尊《尚书》等五部书为经典，记录孔子言论的《论语》却不在“五经”之中。对此合理的解释是</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．“五经”为阐发孔子儒学思想而作</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．汉代儒学背离了孔子的儒学思想</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．儒学思想植根于久远的历史传统</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．儒学传统由于秦始皇焚书而断绝</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“历史解释”</w:t>
      </w:r>
    </w:p>
    <w:p w:rsidR="00B31DBF" w:rsidRPr="00CE065C" w:rsidRDefault="00B31DBF" w:rsidP="00CE065C">
      <w:pPr>
        <w:widowControl/>
        <w:spacing w:line="480" w:lineRule="exact"/>
        <w:ind w:firstLineChars="200" w:firstLine="600"/>
        <w:textAlignment w:val="baseline"/>
        <w:rPr>
          <w:rFonts w:ascii="仿宋" w:eastAsia="仿宋" w:hAnsi="仿宋"/>
          <w:bCs/>
          <w:kern w:val="24"/>
          <w:sz w:val="30"/>
          <w:szCs w:val="30"/>
        </w:rPr>
      </w:pPr>
      <w:r w:rsidRPr="00CE065C">
        <w:rPr>
          <w:rFonts w:ascii="仿宋" w:eastAsia="仿宋" w:hAnsi="仿宋" w:hint="eastAsia"/>
          <w:bCs/>
          <w:kern w:val="24"/>
          <w:sz w:val="30"/>
          <w:szCs w:val="30"/>
        </w:rPr>
        <w:t>25．图4为汉代画像砖中的农事图。此图可以用来说明当时</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cstheme="minorBidi"/>
          <w:noProof/>
          <w:sz w:val="30"/>
          <w:szCs w:val="30"/>
        </w:rPr>
        <mc:AlternateContent>
          <mc:Choice Requires="wps">
            <w:drawing>
              <wp:anchor distT="0" distB="0" distL="114300" distR="114300" simplePos="0" relativeHeight="251675648" behindDoc="0" locked="0" layoutInCell="1" allowOverlap="1" wp14:anchorId="536E6D66" wp14:editId="4E67CD6D">
                <wp:simplePos x="0" y="0"/>
                <wp:positionH relativeFrom="column">
                  <wp:posOffset>2744470</wp:posOffset>
                </wp:positionH>
                <wp:positionV relativeFrom="paragraph">
                  <wp:posOffset>86995</wp:posOffset>
                </wp:positionV>
                <wp:extent cx="2416810" cy="1181100"/>
                <wp:effectExtent l="0" t="0" r="21590" b="19050"/>
                <wp:wrapNone/>
                <wp:docPr id="19457" name="文本框 1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1181100"/>
                        </a:xfrm>
                        <a:prstGeom prst="rect">
                          <a:avLst/>
                        </a:prstGeom>
                        <a:solidFill>
                          <a:srgbClr val="FFFFFF"/>
                        </a:solidFill>
                        <a:ln w="9525">
                          <a:solidFill>
                            <a:srgbClr val="000000"/>
                          </a:solidFill>
                          <a:miter lim="800000"/>
                        </a:ln>
                      </wps:spPr>
                      <wps:txbx>
                        <w:txbxContent>
                          <w:p w:rsidR="00F21C86" w:rsidRDefault="00F21C86" w:rsidP="00B31DBF">
                            <w:r>
                              <w:rPr>
                                <w:noProof/>
                              </w:rPr>
                              <w:drawing>
                                <wp:inline distT="0" distB="0" distL="0" distR="0" wp14:anchorId="50A2726F" wp14:editId="030CDF46">
                                  <wp:extent cx="2302510" cy="1133475"/>
                                  <wp:effectExtent l="0" t="0" r="0" b="0"/>
                                  <wp:docPr id="19459" name="图片 1" descr="http://www.zxls.com/Article/UploadFiles2008/201606/zxls201606092057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图片 1" descr="http://www.zxls.com/Article/UploadFiles2008/201606/zxls2016060920575413.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2308148" cy="11360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9457" o:spid="_x0000_s1029" type="#_x0000_t202" style="position:absolute;left:0;text-align:left;margin-left:216.1pt;margin-top:6.85pt;width:190.3pt;height: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">
                <v:textbox>
                  <w:txbxContent>
                    <w:p w:rsidR="00F21C86" w:rsidRDefault="00F21C86" w:rsidP="00B31DBF">
                      <w:r>
                        <w:rPr>
                          <w:noProof/>
                        </w:rPr>
                        <w:drawing>
                          <wp:inline distT="0" distB="0" distL="0" distR="0" wp14:anchorId="50A2726F" wp14:editId="030CDF46">
                            <wp:extent cx="2302510" cy="1133475"/>
                            <wp:effectExtent l="0" t="0" r="0" b="0"/>
                            <wp:docPr id="19459" name="图片 1" descr="http://www.zxls.com/Article/UploadFiles2008/201606/zxls201606092057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图片 1" descr="http://www.zxls.com/Article/UploadFiles2008/201606/zxls2016060920575413.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2308148" cy="1136011"/>
                                    </a:xfrm>
                                    <a:prstGeom prst="rect">
                                      <a:avLst/>
                                    </a:prstGeom>
                                    <a:noFill/>
                                    <a:ln>
                                      <a:noFill/>
                                    </a:ln>
                                  </pic:spPr>
                                </pic:pic>
                              </a:graphicData>
                            </a:graphic>
                          </wp:inline>
                        </w:drawing>
                      </w:r>
                    </w:p>
                  </w:txbxContent>
                </v:textbox>
              </v:shape>
            </w:pict>
          </mc:Fallback>
        </mc:AlternateContent>
      </w:r>
      <w:r w:rsidRPr="00CE065C">
        <w:rPr>
          <w:rFonts w:ascii="仿宋" w:eastAsia="仿宋" w:hAnsi="仿宋"/>
          <w:bCs/>
          <w:kern w:val="24"/>
          <w:sz w:val="30"/>
          <w:szCs w:val="30"/>
        </w:rPr>
        <w:t>A</w:t>
      </w:r>
      <w:r w:rsidRPr="00CE065C">
        <w:rPr>
          <w:rFonts w:ascii="仿宋" w:eastAsia="仿宋" w:hAnsi="仿宋" w:hint="eastAsia"/>
          <w:bCs/>
          <w:kern w:val="24"/>
          <w:sz w:val="30"/>
          <w:szCs w:val="30"/>
        </w:rPr>
        <w:t>．个体农户的生产劳作状态</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B</w:t>
      </w:r>
      <w:r w:rsidRPr="00CE065C">
        <w:rPr>
          <w:rFonts w:ascii="仿宋" w:eastAsia="仿宋" w:hAnsi="仿宋" w:hint="eastAsia"/>
          <w:bCs/>
          <w:kern w:val="24"/>
          <w:sz w:val="30"/>
          <w:szCs w:val="30"/>
        </w:rPr>
        <w:t>．精耕细作农业的不断发展</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．土地公有制下的集体劳作</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D</w:t>
      </w:r>
      <w:r w:rsidRPr="00CE065C">
        <w:rPr>
          <w:rFonts w:ascii="仿宋" w:eastAsia="仿宋" w:hAnsi="仿宋" w:hint="eastAsia"/>
          <w:bCs/>
          <w:kern w:val="24"/>
          <w:sz w:val="30"/>
          <w:szCs w:val="30"/>
        </w:rPr>
        <w:t>．大地主田庄上的生产情形</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“史料实证”“时空观念”</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26．史载，宋太祖某日闷闷不乐，有人问他原因，他说：“尔谓帝王可容易行事</w:t>
      </w:r>
      <w:proofErr w:type="gramStart"/>
      <w:r w:rsidRPr="00CE065C">
        <w:rPr>
          <w:rFonts w:ascii="仿宋" w:eastAsia="仿宋" w:hAnsi="仿宋" w:hint="eastAsia"/>
          <w:bCs/>
          <w:kern w:val="24"/>
          <w:sz w:val="30"/>
          <w:szCs w:val="30"/>
        </w:rPr>
        <w:t>耶</w:t>
      </w:r>
      <w:proofErr w:type="gramEnd"/>
      <w:r w:rsidRPr="00CE065C">
        <w:rPr>
          <w:rFonts w:ascii="仿宋" w:eastAsia="仿宋" w:hAnsi="仿宋" w:hint="eastAsia"/>
          <w:bCs/>
          <w:kern w:val="24"/>
          <w:sz w:val="30"/>
          <w:szCs w:val="30"/>
        </w:rPr>
        <w:t>……偶有误失，史官必书之，我所以不乐也。”此事反映了</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．重</w:t>
      </w:r>
      <w:proofErr w:type="gramStart"/>
      <w:r w:rsidRPr="00CE065C">
        <w:rPr>
          <w:rFonts w:ascii="仿宋" w:eastAsia="仿宋" w:hAnsi="仿宋" w:hint="eastAsia"/>
          <w:bCs/>
          <w:kern w:val="24"/>
          <w:sz w:val="30"/>
          <w:szCs w:val="30"/>
        </w:rPr>
        <w:t>史传统</w:t>
      </w:r>
      <w:proofErr w:type="gramEnd"/>
      <w:r w:rsidRPr="00CE065C">
        <w:rPr>
          <w:rFonts w:ascii="仿宋" w:eastAsia="仿宋" w:hAnsi="仿宋" w:hint="eastAsia"/>
          <w:bCs/>
          <w:kern w:val="24"/>
          <w:sz w:val="30"/>
          <w:szCs w:val="30"/>
        </w:rPr>
        <w:t>影响君主个人行为</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．宋代史官所撰史书全都真实可信</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．史官与君主间存在尖锐矛盾</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．宋太祖不愿史书记录其真实言行</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“历史解释”</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27．明初废行省，地方分设三司，分别掌管一地民政与财政、司法、军事，直属六部。明中叶以后，皇帝临时派遣的巡抚逐渐演变为三司之上的地方最高行政长官。这一变化有助于</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．扩大地方行政权力</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．提高地方行政效率</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．削弱六部的权限</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．缓解中央与地方的对立</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“历史理解”</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lastRenderedPageBreak/>
        <w:t>28．19世纪中期以后，中国市场上的洋货日益增多，火柴、洋布等用品“虽穷乡僻壤，求之于市，必有所供”。这种情况表明</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．中国关税主权开始丧失</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．商品经济基本取代自然经济</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．民众生活与世界市场联系日趋密切</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．中国市场由被动开放转为主动开放</w:t>
      </w:r>
    </w:p>
    <w:p w:rsidR="00B31DBF" w:rsidRPr="00CE065C" w:rsidRDefault="00B31DBF" w:rsidP="00CE065C">
      <w:pPr>
        <w:widowControl/>
        <w:spacing w:line="480" w:lineRule="exact"/>
        <w:ind w:firstLineChars="200" w:firstLine="602"/>
        <w:jc w:val="left"/>
        <w:textAlignment w:val="baseline"/>
        <w:rPr>
          <w:rFonts w:ascii="仿宋" w:eastAsia="仿宋" w:hAnsi="仿宋"/>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“历史理解”“时空观念”</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29．甲午中日战争爆发前夕，有些西方人士认为中国拥有一定的军备优势，“毫无疑问的是日本必然最后被彻底粉碎”。他们做出上述判断的主要依据应是，中国</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．已完成对军队的西式改革</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．集权制度有利于作战指挥</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．近代化努力收到较大成效</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．能获得更广泛的外部援助</w:t>
      </w:r>
    </w:p>
    <w:p w:rsidR="00B31DBF" w:rsidRPr="00CE065C" w:rsidRDefault="00B31DBF" w:rsidP="00CE065C">
      <w:pPr>
        <w:widowControl/>
        <w:spacing w:line="480" w:lineRule="exact"/>
        <w:ind w:firstLineChars="200" w:firstLine="602"/>
        <w:jc w:val="left"/>
        <w:textAlignment w:val="baseline"/>
        <w:rPr>
          <w:rFonts w:ascii="仿宋" w:eastAsia="仿宋" w:hAnsi="仿宋"/>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“史料实证”“历史解释”</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30</w:t>
      </w:r>
      <w:r w:rsidRPr="00CE065C">
        <w:rPr>
          <w:rFonts w:ascii="仿宋" w:eastAsia="仿宋" w:hAnsi="仿宋" w:hint="eastAsia"/>
          <w:bCs/>
          <w:kern w:val="24"/>
          <w:sz w:val="30"/>
          <w:szCs w:val="30"/>
        </w:rPr>
        <w:t>．</w:t>
      </w:r>
      <w:r w:rsidRPr="00CE065C">
        <w:rPr>
          <w:rFonts w:ascii="仿宋" w:eastAsia="仿宋" w:hAnsi="仿宋"/>
          <w:bCs/>
          <w:kern w:val="24"/>
          <w:sz w:val="30"/>
          <w:szCs w:val="30"/>
        </w:rPr>
        <w:t>1943</w:t>
      </w:r>
      <w:r w:rsidRPr="00CE065C">
        <w:rPr>
          <w:rFonts w:ascii="仿宋" w:eastAsia="仿宋" w:hAnsi="仿宋" w:hint="eastAsia"/>
          <w:bCs/>
          <w:kern w:val="24"/>
          <w:sz w:val="30"/>
          <w:szCs w:val="30"/>
        </w:rPr>
        <w:t>年</w:t>
      </w:r>
      <w:r w:rsidRPr="00CE065C">
        <w:rPr>
          <w:rFonts w:ascii="仿宋" w:eastAsia="仿宋" w:hAnsi="仿宋"/>
          <w:bCs/>
          <w:kern w:val="24"/>
          <w:sz w:val="30"/>
          <w:szCs w:val="30"/>
        </w:rPr>
        <w:t>8</w:t>
      </w:r>
      <w:r w:rsidRPr="00CE065C">
        <w:rPr>
          <w:rFonts w:ascii="仿宋" w:eastAsia="仿宋" w:hAnsi="仿宋" w:hint="eastAsia"/>
          <w:bCs/>
          <w:kern w:val="24"/>
          <w:sz w:val="30"/>
          <w:szCs w:val="30"/>
        </w:rPr>
        <w:t>月，国民党颁布《抗战期间宣传名词正误表》，把“亲日派”“长征时代”“争取民主”“国共合作”“抗日民族统一战线”等归为“谬误名词”，禁止刊载。这反映了国民党</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．努力缓和与其他党派的矛盾</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．竭力塑造战时政府的形象</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．与中共争夺抗战的领导权</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．力图维护</w:t>
      </w:r>
      <w:proofErr w:type="gramStart"/>
      <w:r w:rsidRPr="00CE065C">
        <w:rPr>
          <w:rFonts w:ascii="仿宋" w:eastAsia="仿宋" w:hAnsi="仿宋" w:hint="eastAsia"/>
          <w:bCs/>
          <w:kern w:val="24"/>
          <w:sz w:val="30"/>
          <w:szCs w:val="30"/>
        </w:rPr>
        <w:t>一</w:t>
      </w:r>
      <w:proofErr w:type="gramEnd"/>
      <w:r w:rsidRPr="00CE065C">
        <w:rPr>
          <w:rFonts w:ascii="仿宋" w:eastAsia="仿宋" w:hAnsi="仿宋" w:hint="eastAsia"/>
          <w:bCs/>
          <w:kern w:val="24"/>
          <w:sz w:val="30"/>
          <w:szCs w:val="30"/>
        </w:rPr>
        <w:t>党专制的局面</w:t>
      </w:r>
    </w:p>
    <w:p w:rsidR="00B31DBF" w:rsidRPr="00CE065C" w:rsidRDefault="00B31DBF" w:rsidP="00CE065C">
      <w:pPr>
        <w:widowControl/>
        <w:spacing w:line="480" w:lineRule="exact"/>
        <w:ind w:firstLineChars="200" w:firstLine="602"/>
        <w:jc w:val="left"/>
        <w:textAlignment w:val="baseline"/>
        <w:rPr>
          <w:rFonts w:ascii="仿宋" w:eastAsia="仿宋" w:hAnsi="仿宋"/>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“史料实证”“历史解释”</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hint="eastAsia"/>
          <w:bCs/>
          <w:kern w:val="24"/>
          <w:sz w:val="30"/>
          <w:szCs w:val="30"/>
        </w:rPr>
        <w:t>31．1965年，中国大陆与西方国家的贸易额在进出口总额中所占的比重，由1957年17．9%上升到52．8%。这种变化的外交背景是，我国</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．实现了与西方国家关系的正常化</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．调整了与苏联的外交政策</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lastRenderedPageBreak/>
        <w:t>C</w:t>
      </w:r>
      <w:r w:rsidRPr="00CE065C">
        <w:rPr>
          <w:rFonts w:ascii="仿宋" w:eastAsia="仿宋" w:hAnsi="仿宋" w:hint="eastAsia"/>
          <w:bCs/>
          <w:kern w:val="24"/>
          <w:sz w:val="30"/>
          <w:szCs w:val="30"/>
        </w:rPr>
        <w:t>．推行了全方位外交的政策</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．打破了欧美对华经济封锁</w:t>
      </w:r>
    </w:p>
    <w:p w:rsidR="00B31DBF" w:rsidRPr="00CE065C" w:rsidRDefault="00B31DBF" w:rsidP="00CE065C">
      <w:pPr>
        <w:widowControl/>
        <w:spacing w:line="480" w:lineRule="exact"/>
        <w:ind w:firstLineChars="200" w:firstLine="602"/>
        <w:jc w:val="left"/>
        <w:textAlignment w:val="baseline"/>
        <w:rPr>
          <w:rFonts w:ascii="仿宋" w:eastAsia="仿宋" w:hAnsi="仿宋"/>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“历史解释”</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hint="eastAsia"/>
          <w:bCs/>
          <w:kern w:val="24"/>
          <w:sz w:val="30"/>
          <w:szCs w:val="30"/>
        </w:rPr>
        <w:t>32．德国文学家歌德说，罗马法“如同一只潜入水下的鸭子，虽然一次次将自己隐藏于波光水影之下，但却从来没有消失，而且总是一次次抖擞精神地重新出现”。对此的正确理解应是，罗马法</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．是近代欧洲大陆国家法律的基础</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．为欧洲近代社会确立了行为规范</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．所维护的民主制度历史影响深远</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．不断地改变了欧洲历史发展方向</w:t>
      </w:r>
    </w:p>
    <w:p w:rsidR="00B31DBF" w:rsidRPr="00CE065C" w:rsidRDefault="00B31DBF" w:rsidP="00CE065C">
      <w:pPr>
        <w:widowControl/>
        <w:spacing w:line="480" w:lineRule="exact"/>
        <w:ind w:firstLineChars="200" w:firstLine="602"/>
        <w:jc w:val="left"/>
        <w:textAlignment w:val="baseline"/>
        <w:rPr>
          <w:rFonts w:ascii="仿宋" w:eastAsia="仿宋" w:hAnsi="仿宋"/>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“历史理解”</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33</w:t>
      </w:r>
      <w:r w:rsidRPr="00CE065C">
        <w:rPr>
          <w:rFonts w:ascii="仿宋" w:eastAsia="仿宋" w:hAnsi="仿宋" w:hint="eastAsia"/>
          <w:bCs/>
          <w:kern w:val="24"/>
          <w:sz w:val="30"/>
          <w:szCs w:val="30"/>
        </w:rPr>
        <w:t>．</w:t>
      </w:r>
      <w:r w:rsidRPr="00CE065C">
        <w:rPr>
          <w:rFonts w:ascii="仿宋" w:eastAsia="仿宋" w:hAnsi="仿宋"/>
          <w:bCs/>
          <w:kern w:val="24"/>
          <w:sz w:val="30"/>
          <w:szCs w:val="30"/>
        </w:rPr>
        <w:t>1702</w:t>
      </w:r>
      <w:r w:rsidRPr="00CE065C">
        <w:rPr>
          <w:rFonts w:ascii="仿宋" w:eastAsia="仿宋" w:hAnsi="仿宋" w:hint="eastAsia"/>
          <w:bCs/>
          <w:kern w:val="24"/>
          <w:sz w:val="30"/>
          <w:szCs w:val="30"/>
        </w:rPr>
        <w:t>年英国国王威廉三</w:t>
      </w:r>
      <w:proofErr w:type="gramStart"/>
      <w:r w:rsidRPr="00CE065C">
        <w:rPr>
          <w:rFonts w:ascii="仿宋" w:eastAsia="仿宋" w:hAnsi="仿宋" w:hint="eastAsia"/>
          <w:bCs/>
          <w:kern w:val="24"/>
          <w:sz w:val="30"/>
          <w:szCs w:val="30"/>
        </w:rPr>
        <w:t>世</w:t>
      </w:r>
      <w:proofErr w:type="gramEnd"/>
      <w:r w:rsidRPr="00CE065C">
        <w:rPr>
          <w:rFonts w:ascii="仿宋" w:eastAsia="仿宋" w:hAnsi="仿宋" w:hint="eastAsia"/>
          <w:bCs/>
          <w:kern w:val="24"/>
          <w:sz w:val="30"/>
          <w:szCs w:val="30"/>
        </w:rPr>
        <w:t>去世，安妮女王即位。当时议会内部存在两个党派，安妮</w:t>
      </w:r>
      <w:proofErr w:type="gramStart"/>
      <w:r w:rsidRPr="00CE065C">
        <w:rPr>
          <w:rFonts w:ascii="仿宋" w:eastAsia="仿宋" w:hAnsi="仿宋" w:hint="eastAsia"/>
          <w:bCs/>
          <w:kern w:val="24"/>
          <w:sz w:val="30"/>
          <w:szCs w:val="30"/>
        </w:rPr>
        <w:t>厌恶占</w:t>
      </w:r>
      <w:proofErr w:type="gramEnd"/>
      <w:r w:rsidRPr="00CE065C">
        <w:rPr>
          <w:rFonts w:ascii="仿宋" w:eastAsia="仿宋" w:hAnsi="仿宋" w:hint="eastAsia"/>
          <w:bCs/>
          <w:kern w:val="24"/>
          <w:sz w:val="30"/>
          <w:szCs w:val="30"/>
        </w:rPr>
        <w:t>多数席位的辉格党，于是解除了辉格党人的行政要职，代之以托利党人。这说明在当时英国</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．议会无权制约国王</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．君主立宪制尚未完善</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．内阁制已基本确立</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．《权利法案》遭到破坏</w:t>
      </w:r>
    </w:p>
    <w:p w:rsidR="00B31DBF" w:rsidRPr="00CE065C" w:rsidRDefault="00B31DBF" w:rsidP="00CE065C">
      <w:pPr>
        <w:widowControl/>
        <w:spacing w:line="480" w:lineRule="exact"/>
        <w:ind w:firstLineChars="200" w:firstLine="602"/>
        <w:jc w:val="left"/>
        <w:textAlignment w:val="baseline"/>
        <w:rPr>
          <w:rFonts w:ascii="仿宋" w:eastAsia="仿宋" w:hAnsi="仿宋"/>
          <w:color w:val="000000" w:themeColor="text1"/>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“历史理解”“时空观念”</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kern w:val="24"/>
          <w:sz w:val="30"/>
          <w:szCs w:val="30"/>
        </w:rPr>
        <w:t>34．推动表1所列国际组织出现的主要因素是（表略）</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．发达国家经济调整增长造成的资源紧缺</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B</w:t>
      </w:r>
      <w:r w:rsidRPr="00CE065C">
        <w:rPr>
          <w:rFonts w:ascii="仿宋" w:eastAsia="仿宋" w:hAnsi="仿宋" w:hint="eastAsia"/>
          <w:bCs/>
          <w:kern w:val="24"/>
          <w:sz w:val="30"/>
          <w:szCs w:val="30"/>
        </w:rPr>
        <w:t>．新兴独立国家应对不利的国际经济秩序</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．经济全球化开始扩展到生产领域</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D</w:t>
      </w:r>
      <w:r w:rsidRPr="00CE065C">
        <w:rPr>
          <w:rFonts w:ascii="仿宋" w:eastAsia="仿宋" w:hAnsi="仿宋" w:hint="eastAsia"/>
          <w:bCs/>
          <w:kern w:val="24"/>
          <w:sz w:val="30"/>
          <w:szCs w:val="30"/>
        </w:rPr>
        <w:t>．经济的区域集团化取得显著成就</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“历史解释”</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hint="eastAsia"/>
          <w:bCs/>
          <w:kern w:val="24"/>
          <w:sz w:val="30"/>
          <w:szCs w:val="30"/>
        </w:rPr>
        <w:t>35．1947年，美国国务卿马歇尔提出援助欧洲复兴计划，并敦促欧洲方面首先拟定一项联合性质的计划，要求该计划即使</w:t>
      </w:r>
      <w:r w:rsidRPr="00CE065C">
        <w:rPr>
          <w:rFonts w:ascii="仿宋" w:eastAsia="仿宋" w:hAnsi="仿宋" w:hint="eastAsia"/>
          <w:bCs/>
          <w:kern w:val="24"/>
          <w:sz w:val="30"/>
          <w:szCs w:val="30"/>
        </w:rPr>
        <w:lastRenderedPageBreak/>
        <w:t>不能得到所有欧洲国家的同意，也应征得一部分国家的同意。马歇尔计划体现出来的美国对欧政策</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A</w:t>
      </w:r>
      <w:r w:rsidRPr="00CE065C">
        <w:rPr>
          <w:rFonts w:ascii="仿宋" w:eastAsia="仿宋" w:hAnsi="仿宋" w:hint="eastAsia"/>
          <w:bCs/>
          <w:kern w:val="24"/>
          <w:sz w:val="30"/>
          <w:szCs w:val="30"/>
        </w:rPr>
        <w:t>．有利于煤钢联营的建立</w:t>
      </w:r>
      <w:r w:rsidRPr="00CE065C">
        <w:rPr>
          <w:rFonts w:ascii="仿宋" w:eastAsia="仿宋" w:hAnsi="仿宋"/>
          <w:bCs/>
          <w:kern w:val="24"/>
          <w:sz w:val="30"/>
          <w:szCs w:val="30"/>
        </w:rPr>
        <w:t xml:space="preserve">           B</w:t>
      </w:r>
      <w:r w:rsidRPr="00CE065C">
        <w:rPr>
          <w:rFonts w:ascii="仿宋" w:eastAsia="仿宋" w:hAnsi="仿宋" w:hint="eastAsia"/>
          <w:bCs/>
          <w:kern w:val="24"/>
          <w:sz w:val="30"/>
          <w:szCs w:val="30"/>
        </w:rPr>
        <w:t>．促成了欧美平等伙伴关系</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C</w:t>
      </w:r>
      <w:r w:rsidRPr="00CE065C">
        <w:rPr>
          <w:rFonts w:ascii="仿宋" w:eastAsia="仿宋" w:hAnsi="仿宋" w:hint="eastAsia"/>
          <w:bCs/>
          <w:kern w:val="24"/>
          <w:sz w:val="30"/>
          <w:szCs w:val="30"/>
        </w:rPr>
        <w:t>．导致欧洲出现对峙</w:t>
      </w:r>
      <w:r w:rsidRPr="00CE065C">
        <w:rPr>
          <w:rFonts w:ascii="仿宋" w:eastAsia="仿宋" w:hAnsi="仿宋"/>
          <w:bCs/>
          <w:kern w:val="24"/>
          <w:sz w:val="30"/>
          <w:szCs w:val="30"/>
        </w:rPr>
        <w:t xml:space="preserve">               D</w:t>
      </w:r>
      <w:r w:rsidRPr="00CE065C">
        <w:rPr>
          <w:rFonts w:ascii="仿宋" w:eastAsia="仿宋" w:hAnsi="仿宋" w:hint="eastAsia"/>
          <w:bCs/>
          <w:kern w:val="24"/>
          <w:sz w:val="30"/>
          <w:szCs w:val="30"/>
        </w:rPr>
        <w:t>．成为德国分裂的根源</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【核心素养】：</w:t>
      </w:r>
      <w:r w:rsidRPr="00CE065C">
        <w:rPr>
          <w:rFonts w:ascii="仿宋" w:eastAsia="仿宋" w:hAnsi="仿宋" w:hint="eastAsia"/>
          <w:kern w:val="24"/>
          <w:sz w:val="30"/>
          <w:szCs w:val="30"/>
        </w:rPr>
        <w:t>“历史理解”“历史解释”</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二、近三年高考选择题考查内容分布及其核心考点</w:t>
      </w:r>
    </w:p>
    <w:tbl>
      <w:tblPr>
        <w:tblW w:w="8224" w:type="dxa"/>
        <w:tblLayout w:type="fixed"/>
        <w:tblCellMar>
          <w:left w:w="0" w:type="dxa"/>
          <w:right w:w="0" w:type="dxa"/>
        </w:tblCellMar>
        <w:tblLook w:val="04A0" w:firstRow="1" w:lastRow="0" w:firstColumn="1" w:lastColumn="0" w:noHBand="0" w:noVBand="1"/>
      </w:tblPr>
      <w:tblGrid>
        <w:gridCol w:w="960"/>
        <w:gridCol w:w="2040"/>
        <w:gridCol w:w="2673"/>
        <w:gridCol w:w="2551"/>
      </w:tblGrid>
      <w:tr w:rsidR="00B31DBF" w:rsidRPr="00CE065C" w:rsidTr="004A35FE">
        <w:trPr>
          <w:trHeight w:val="327"/>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30"/>
                <w:szCs w:val="30"/>
              </w:rPr>
            </w:pPr>
            <w:r w:rsidRPr="00CE065C">
              <w:rPr>
                <w:rFonts w:ascii="仿宋" w:eastAsia="仿宋" w:hAnsi="仿宋" w:hint="eastAsia"/>
                <w:b/>
                <w:bCs/>
                <w:color w:val="000000" w:themeColor="text1"/>
                <w:kern w:val="24"/>
                <w:sz w:val="30"/>
                <w:szCs w:val="30"/>
              </w:rPr>
              <w:t>题</w:t>
            </w:r>
          </w:p>
        </w:tc>
        <w:tc>
          <w:tcPr>
            <w:tcW w:w="7264"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30"/>
                <w:szCs w:val="30"/>
              </w:rPr>
            </w:pPr>
            <w:r w:rsidRPr="00CE065C">
              <w:rPr>
                <w:rFonts w:ascii="仿宋" w:eastAsia="仿宋" w:hAnsi="仿宋" w:hint="eastAsia"/>
                <w:b/>
                <w:bCs/>
                <w:color w:val="000000" w:themeColor="text1"/>
                <w:kern w:val="24"/>
                <w:sz w:val="30"/>
                <w:szCs w:val="30"/>
              </w:rPr>
              <w:t xml:space="preserve">                        中国古代史</w:t>
            </w:r>
          </w:p>
        </w:tc>
      </w:tr>
      <w:tr w:rsidR="00B31DBF" w:rsidRPr="00CE065C" w:rsidTr="004A35FE">
        <w:trPr>
          <w:trHeight w:val="263"/>
        </w:trPr>
        <w:tc>
          <w:tcPr>
            <w:tcW w:w="960" w:type="dxa"/>
            <w:vMerge/>
            <w:tcBorders>
              <w:top w:val="single" w:sz="8" w:space="0" w:color="000000"/>
              <w:left w:val="single" w:sz="8" w:space="0" w:color="000000"/>
              <w:bottom w:val="single" w:sz="8" w:space="0" w:color="000000"/>
              <w:right w:val="single" w:sz="8" w:space="0" w:color="000000"/>
            </w:tcBorders>
            <w:vAlign w:val="center"/>
          </w:tcPr>
          <w:p w:rsidR="00B31DBF" w:rsidRPr="00CE065C" w:rsidRDefault="00B31DBF" w:rsidP="00CE065C">
            <w:pPr>
              <w:widowControl/>
              <w:spacing w:line="360" w:lineRule="exact"/>
              <w:jc w:val="left"/>
              <w:rPr>
                <w:rFonts w:ascii="仿宋" w:eastAsia="仿宋" w:hAnsi="仿宋" w:cs="Arial"/>
                <w:b/>
                <w:kern w:val="0"/>
                <w:sz w:val="30"/>
                <w:szCs w:val="30"/>
              </w:rPr>
            </w:pP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30"/>
                <w:szCs w:val="30"/>
              </w:rPr>
            </w:pPr>
            <w:r w:rsidRPr="00CE065C">
              <w:rPr>
                <w:rFonts w:ascii="仿宋" w:eastAsia="仿宋" w:hAnsi="仿宋" w:hint="eastAsia"/>
                <w:b/>
                <w:bCs/>
                <w:kern w:val="24"/>
                <w:sz w:val="30"/>
                <w:szCs w:val="30"/>
              </w:rPr>
              <w:t xml:space="preserve"> 2014年I卷</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30"/>
                <w:szCs w:val="30"/>
              </w:rPr>
            </w:pPr>
            <w:r w:rsidRPr="00CE065C">
              <w:rPr>
                <w:rFonts w:ascii="仿宋" w:eastAsia="仿宋" w:hAnsi="仿宋" w:hint="eastAsia"/>
                <w:b/>
                <w:bCs/>
                <w:kern w:val="24"/>
                <w:sz w:val="30"/>
                <w:szCs w:val="30"/>
              </w:rPr>
              <w:t xml:space="preserve">    2015年I卷</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480" w:lineRule="exact"/>
              <w:ind w:left="547" w:firstLineChars="200" w:firstLine="602"/>
              <w:jc w:val="left"/>
              <w:textAlignment w:val="baseline"/>
              <w:rPr>
                <w:rFonts w:ascii="仿宋" w:eastAsia="仿宋" w:hAnsi="仿宋" w:cs="Arial"/>
                <w:b/>
                <w:kern w:val="0"/>
                <w:sz w:val="30"/>
                <w:szCs w:val="30"/>
              </w:rPr>
            </w:pPr>
            <w:r w:rsidRPr="00CE065C">
              <w:rPr>
                <w:rFonts w:ascii="仿宋" w:eastAsia="仿宋" w:hAnsi="仿宋" w:hint="eastAsia"/>
                <w:b/>
                <w:bCs/>
                <w:kern w:val="24"/>
                <w:sz w:val="30"/>
                <w:szCs w:val="30"/>
              </w:rPr>
              <w:t xml:space="preserve">   2016年I卷</w:t>
            </w:r>
          </w:p>
        </w:tc>
      </w:tr>
      <w:tr w:rsidR="00B31DBF" w:rsidRPr="00CE065C" w:rsidTr="004A35FE">
        <w:trPr>
          <w:trHeight w:val="682"/>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30"/>
                <w:szCs w:val="30"/>
              </w:rPr>
            </w:pPr>
            <w:r w:rsidRPr="00CE065C">
              <w:rPr>
                <w:rFonts w:ascii="仿宋" w:eastAsia="仿宋" w:hAnsi="仿宋" w:hint="eastAsia"/>
                <w:b/>
                <w:bCs/>
                <w:kern w:val="24"/>
                <w:sz w:val="30"/>
                <w:szCs w:val="30"/>
              </w:rPr>
              <w:t>24</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 xml:space="preserve">秦汉政治制度 </w:t>
            </w:r>
          </w:p>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 xml:space="preserve">人伦秩序      </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精耕细作</w:t>
            </w:r>
          </w:p>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 xml:space="preserve">小农经济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before="48" w:line="480" w:lineRule="exact"/>
              <w:ind w:firstLineChars="200" w:firstLine="600"/>
              <w:jc w:val="left"/>
              <w:textAlignment w:val="baseline"/>
              <w:rPr>
                <w:rFonts w:ascii="仿宋" w:eastAsia="仿宋" w:hAnsi="仿宋" w:cs="Arial"/>
                <w:kern w:val="0"/>
                <w:sz w:val="30"/>
                <w:szCs w:val="30"/>
              </w:rPr>
            </w:pPr>
            <w:r w:rsidRPr="00CE065C">
              <w:rPr>
                <w:rFonts w:ascii="仿宋" w:eastAsia="仿宋" w:hAnsi="仿宋" w:cs="Arial" w:hint="eastAsia"/>
                <w:bCs/>
                <w:color w:val="000000" w:themeColor="text1"/>
                <w:kern w:val="24"/>
                <w:sz w:val="30"/>
                <w:szCs w:val="30"/>
              </w:rPr>
              <w:t>汉儒学五经</w:t>
            </w:r>
          </w:p>
          <w:p w:rsidR="00B31DBF" w:rsidRPr="00CE065C" w:rsidRDefault="00B31DBF" w:rsidP="00CE065C">
            <w:pPr>
              <w:widowControl/>
              <w:kinsoku w:val="0"/>
              <w:overflowPunct w:val="0"/>
              <w:spacing w:before="48" w:line="480" w:lineRule="exact"/>
              <w:ind w:firstLineChars="200" w:firstLine="600"/>
              <w:jc w:val="left"/>
              <w:textAlignment w:val="baseline"/>
              <w:rPr>
                <w:rFonts w:ascii="仿宋" w:eastAsia="仿宋" w:hAnsi="仿宋" w:cs="Arial"/>
                <w:kern w:val="0"/>
                <w:sz w:val="30"/>
                <w:szCs w:val="30"/>
              </w:rPr>
            </w:pPr>
            <w:r w:rsidRPr="00CE065C">
              <w:rPr>
                <w:rFonts w:ascii="仿宋" w:eastAsia="仿宋" w:hAnsi="仿宋" w:cs="Arial" w:hint="eastAsia"/>
                <w:bCs/>
                <w:color w:val="000000" w:themeColor="text1"/>
                <w:kern w:val="24"/>
                <w:sz w:val="30"/>
                <w:szCs w:val="30"/>
              </w:rPr>
              <w:t>的合理解释</w:t>
            </w:r>
          </w:p>
        </w:tc>
      </w:tr>
      <w:tr w:rsidR="00B31DBF" w:rsidRPr="00CE065C" w:rsidTr="004A35FE">
        <w:trPr>
          <w:trHeight w:val="935"/>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30"/>
                <w:szCs w:val="30"/>
              </w:rPr>
            </w:pPr>
            <w:r w:rsidRPr="00CE065C">
              <w:rPr>
                <w:rFonts w:ascii="仿宋" w:eastAsia="仿宋" w:hAnsi="仿宋" w:hint="eastAsia"/>
                <w:b/>
                <w:bCs/>
                <w:kern w:val="24"/>
                <w:sz w:val="30"/>
                <w:szCs w:val="30"/>
              </w:rPr>
              <w:t>25</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唐代三教的</w:t>
            </w:r>
          </w:p>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 xml:space="preserve">政治地位             </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汉朝政治：</w:t>
            </w:r>
          </w:p>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 xml:space="preserve">外戚干政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before="48" w:line="480" w:lineRule="exact"/>
              <w:ind w:firstLineChars="200" w:firstLine="600"/>
              <w:jc w:val="left"/>
              <w:textAlignment w:val="baseline"/>
              <w:rPr>
                <w:rFonts w:ascii="仿宋" w:eastAsia="仿宋" w:hAnsi="仿宋" w:cs="Arial"/>
                <w:kern w:val="0"/>
                <w:sz w:val="30"/>
                <w:szCs w:val="30"/>
              </w:rPr>
            </w:pPr>
            <w:r w:rsidRPr="00CE065C">
              <w:rPr>
                <w:rFonts w:ascii="仿宋" w:eastAsia="仿宋" w:hAnsi="仿宋" w:cs="Arial" w:hint="eastAsia"/>
                <w:bCs/>
                <w:color w:val="000000" w:themeColor="text1"/>
                <w:kern w:val="24"/>
                <w:sz w:val="30"/>
                <w:szCs w:val="30"/>
              </w:rPr>
              <w:t xml:space="preserve">汉：画像砖农事 </w:t>
            </w:r>
          </w:p>
          <w:p w:rsidR="00B31DBF" w:rsidRPr="00CE065C" w:rsidRDefault="00B31DBF" w:rsidP="00CE065C">
            <w:pPr>
              <w:widowControl/>
              <w:kinsoku w:val="0"/>
              <w:overflowPunct w:val="0"/>
              <w:spacing w:before="48" w:line="480" w:lineRule="exact"/>
              <w:ind w:firstLineChars="200" w:firstLine="600"/>
              <w:jc w:val="left"/>
              <w:textAlignment w:val="baseline"/>
              <w:rPr>
                <w:rFonts w:ascii="仿宋" w:eastAsia="仿宋" w:hAnsi="仿宋" w:cs="Arial"/>
                <w:kern w:val="0"/>
                <w:sz w:val="30"/>
                <w:szCs w:val="30"/>
              </w:rPr>
            </w:pPr>
            <w:r w:rsidRPr="00CE065C">
              <w:rPr>
                <w:rFonts w:ascii="仿宋" w:eastAsia="仿宋" w:hAnsi="仿宋" w:cs="Arial" w:hint="eastAsia"/>
                <w:bCs/>
                <w:color w:val="000000" w:themeColor="text1"/>
                <w:kern w:val="24"/>
                <w:sz w:val="30"/>
                <w:szCs w:val="30"/>
              </w:rPr>
              <w:t xml:space="preserve">    图田庄经济</w:t>
            </w:r>
          </w:p>
        </w:tc>
      </w:tr>
      <w:tr w:rsidR="00B31DBF" w:rsidRPr="00CE065C" w:rsidTr="004A35FE">
        <w:trPr>
          <w:trHeight w:val="696"/>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30"/>
                <w:szCs w:val="30"/>
              </w:rPr>
            </w:pPr>
            <w:r w:rsidRPr="00CE065C">
              <w:rPr>
                <w:rFonts w:ascii="仿宋" w:eastAsia="仿宋" w:hAnsi="仿宋" w:hint="eastAsia"/>
                <w:b/>
                <w:bCs/>
                <w:kern w:val="24"/>
                <w:sz w:val="30"/>
                <w:szCs w:val="30"/>
              </w:rPr>
              <w:t>26</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 xml:space="preserve">宋明理学 </w:t>
            </w:r>
          </w:p>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本</w:t>
            </w:r>
            <w:proofErr w:type="gramStart"/>
            <w:r w:rsidRPr="00CE065C">
              <w:rPr>
                <w:rFonts w:ascii="仿宋" w:eastAsia="仿宋" w:hAnsi="仿宋" w:hint="eastAsia"/>
                <w:bCs/>
                <w:color w:val="000000"/>
                <w:kern w:val="24"/>
                <w:sz w:val="30"/>
                <w:szCs w:val="30"/>
              </w:rPr>
              <w:t>善习远</w:t>
            </w:r>
            <w:proofErr w:type="gramEnd"/>
            <w:r w:rsidRPr="00CE065C">
              <w:rPr>
                <w:rFonts w:ascii="仿宋" w:eastAsia="仿宋" w:hAnsi="仿宋" w:hint="eastAsia"/>
                <w:bCs/>
                <w:color w:val="000000"/>
                <w:kern w:val="24"/>
                <w:sz w:val="30"/>
                <w:szCs w:val="30"/>
              </w:rPr>
              <w:t xml:space="preserve">                      </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center"/>
              <w:textAlignment w:val="baseline"/>
              <w:rPr>
                <w:rFonts w:ascii="仿宋" w:eastAsia="仿宋" w:hAnsi="仿宋"/>
                <w:bCs/>
                <w:color w:val="000000"/>
                <w:kern w:val="24"/>
                <w:sz w:val="30"/>
                <w:szCs w:val="30"/>
              </w:rPr>
            </w:pPr>
            <w:r w:rsidRPr="00CE065C">
              <w:rPr>
                <w:rFonts w:ascii="仿宋" w:eastAsia="仿宋" w:hAnsi="仿宋" w:hint="eastAsia"/>
                <w:bCs/>
                <w:color w:val="000000"/>
                <w:kern w:val="24"/>
                <w:sz w:val="30"/>
                <w:szCs w:val="30"/>
              </w:rPr>
              <w:t xml:space="preserve">宋：经济重心南移 </w:t>
            </w:r>
          </w:p>
          <w:p w:rsidR="00B31DBF" w:rsidRPr="00CE065C" w:rsidRDefault="00B31DBF" w:rsidP="00CE065C">
            <w:pPr>
              <w:widowControl/>
              <w:kinsoku w:val="0"/>
              <w:overflowPunct w:val="0"/>
              <w:spacing w:line="360" w:lineRule="exact"/>
              <w:ind w:left="547"/>
              <w:jc w:val="center"/>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妈祖崇拜</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before="48" w:line="480" w:lineRule="exact"/>
              <w:ind w:firstLineChars="200" w:firstLine="600"/>
              <w:jc w:val="left"/>
              <w:textAlignment w:val="baseline"/>
              <w:rPr>
                <w:rFonts w:ascii="仿宋" w:eastAsia="仿宋" w:hAnsi="仿宋" w:cs="Arial"/>
                <w:kern w:val="0"/>
                <w:sz w:val="30"/>
                <w:szCs w:val="30"/>
              </w:rPr>
            </w:pPr>
            <w:r w:rsidRPr="00CE065C">
              <w:rPr>
                <w:rFonts w:ascii="仿宋" w:eastAsia="仿宋" w:hAnsi="仿宋" w:cs="Arial" w:hint="eastAsia"/>
                <w:bCs/>
                <w:color w:val="000000" w:themeColor="text1"/>
                <w:kern w:val="24"/>
                <w:sz w:val="30"/>
                <w:szCs w:val="30"/>
              </w:rPr>
              <w:t>宋：重史传统</w:t>
            </w:r>
          </w:p>
          <w:p w:rsidR="00B31DBF" w:rsidRPr="00CE065C" w:rsidRDefault="00B31DBF" w:rsidP="00CE065C">
            <w:pPr>
              <w:widowControl/>
              <w:kinsoku w:val="0"/>
              <w:overflowPunct w:val="0"/>
              <w:spacing w:before="48" w:line="480" w:lineRule="exact"/>
              <w:ind w:firstLineChars="200" w:firstLine="600"/>
              <w:jc w:val="left"/>
              <w:textAlignment w:val="baseline"/>
              <w:rPr>
                <w:rFonts w:ascii="仿宋" w:eastAsia="仿宋" w:hAnsi="仿宋" w:cs="Arial"/>
                <w:kern w:val="0"/>
                <w:sz w:val="30"/>
                <w:szCs w:val="30"/>
              </w:rPr>
            </w:pPr>
            <w:r w:rsidRPr="00CE065C">
              <w:rPr>
                <w:rFonts w:ascii="仿宋" w:eastAsia="仿宋" w:hAnsi="仿宋" w:cs="Arial" w:hint="eastAsia"/>
                <w:bCs/>
                <w:color w:val="000000" w:themeColor="text1"/>
                <w:kern w:val="24"/>
                <w:sz w:val="30"/>
                <w:szCs w:val="30"/>
              </w:rPr>
              <w:t xml:space="preserve">    影响</w:t>
            </w:r>
          </w:p>
        </w:tc>
      </w:tr>
      <w:tr w:rsidR="00B31DBF" w:rsidRPr="00CE065C" w:rsidTr="004A35FE">
        <w:trPr>
          <w:trHeight w:val="794"/>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30"/>
                <w:szCs w:val="30"/>
              </w:rPr>
            </w:pPr>
            <w:r w:rsidRPr="00CE065C">
              <w:rPr>
                <w:rFonts w:ascii="仿宋" w:eastAsia="仿宋" w:hAnsi="仿宋" w:hint="eastAsia"/>
                <w:b/>
                <w:bCs/>
                <w:kern w:val="24"/>
                <w:sz w:val="30"/>
                <w:szCs w:val="30"/>
              </w:rPr>
              <w:t>27</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中古经济政策</w:t>
            </w:r>
          </w:p>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 xml:space="preserve">清初中外贸易  </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唐宋明清：</w:t>
            </w:r>
          </w:p>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经济重心南移</w:t>
            </w:r>
          </w:p>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30"/>
                <w:szCs w:val="30"/>
              </w:rPr>
            </w:pPr>
            <w:r w:rsidRPr="00CE065C">
              <w:rPr>
                <w:rFonts w:ascii="仿宋" w:eastAsia="仿宋" w:hAnsi="仿宋" w:hint="eastAsia"/>
                <w:bCs/>
                <w:color w:val="000000"/>
                <w:kern w:val="24"/>
                <w:sz w:val="30"/>
                <w:szCs w:val="30"/>
              </w:rPr>
              <w:t xml:space="preserve">状元分布变化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before="48" w:line="480" w:lineRule="exact"/>
              <w:ind w:firstLineChars="200" w:firstLine="600"/>
              <w:jc w:val="left"/>
              <w:textAlignment w:val="baseline"/>
              <w:rPr>
                <w:rFonts w:ascii="仿宋" w:eastAsia="仿宋" w:hAnsi="仿宋" w:cs="Arial"/>
                <w:kern w:val="0"/>
                <w:sz w:val="30"/>
                <w:szCs w:val="30"/>
              </w:rPr>
            </w:pPr>
            <w:r w:rsidRPr="00CE065C">
              <w:rPr>
                <w:rFonts w:ascii="仿宋" w:eastAsia="仿宋" w:hAnsi="仿宋" w:cs="Arial" w:hint="eastAsia"/>
                <w:bCs/>
                <w:color w:val="000000" w:themeColor="text1"/>
                <w:kern w:val="24"/>
                <w:sz w:val="30"/>
                <w:szCs w:val="30"/>
              </w:rPr>
              <w:t>明：地方制度</w:t>
            </w:r>
          </w:p>
        </w:tc>
      </w:tr>
    </w:tbl>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中国古代史选择题出题规律特点</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1、一般四个：</w:t>
      </w:r>
      <w:r w:rsidRPr="00CE065C">
        <w:rPr>
          <w:rFonts w:ascii="仿宋" w:eastAsia="仿宋" w:hAnsi="仿宋" w:hint="eastAsia"/>
          <w:bCs/>
          <w:color w:val="000000" w:themeColor="text1"/>
          <w:kern w:val="24"/>
          <w:sz w:val="30"/>
          <w:szCs w:val="30"/>
        </w:rPr>
        <w:t>先秦一个    秦汉一个    宋代一个    明清一个</w:t>
      </w:r>
    </w:p>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2、板块比例：</w:t>
      </w:r>
      <w:r w:rsidRPr="00CE065C">
        <w:rPr>
          <w:rFonts w:ascii="仿宋" w:eastAsia="仿宋" w:hAnsi="仿宋" w:hint="eastAsia"/>
          <w:bCs/>
          <w:color w:val="000000" w:themeColor="text1"/>
          <w:kern w:val="24"/>
          <w:sz w:val="30"/>
          <w:szCs w:val="30"/>
        </w:rPr>
        <w:t>政治经济文化一般均有</w:t>
      </w:r>
    </w:p>
    <w:p w:rsidR="00B31DBF" w:rsidRPr="00CE065C" w:rsidRDefault="00B31DBF" w:rsidP="00CE065C">
      <w:pPr>
        <w:widowControl/>
        <w:spacing w:line="480" w:lineRule="exact"/>
        <w:ind w:firstLineChars="200" w:firstLine="600"/>
        <w:jc w:val="left"/>
        <w:textAlignment w:val="baseline"/>
        <w:rPr>
          <w:rFonts w:ascii="仿宋" w:eastAsia="仿宋" w:hAnsi="仿宋"/>
          <w:bCs/>
          <w:color w:val="000000" w:themeColor="text1"/>
          <w:kern w:val="24"/>
          <w:sz w:val="30"/>
          <w:szCs w:val="30"/>
        </w:rPr>
      </w:pPr>
      <w:r w:rsidRPr="00CE065C">
        <w:rPr>
          <w:rFonts w:ascii="仿宋" w:eastAsia="仿宋" w:hAnsi="仿宋" w:hint="eastAsia"/>
          <w:bCs/>
          <w:color w:val="000000" w:themeColor="text1"/>
          <w:kern w:val="24"/>
          <w:sz w:val="30"/>
          <w:szCs w:val="30"/>
        </w:rPr>
        <w:lastRenderedPageBreak/>
        <w:t>政治制度必考   古代经济必考    儒学理学基本必考</w:t>
      </w:r>
    </w:p>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3、汉代出题风格：</w:t>
      </w:r>
      <w:r w:rsidRPr="00CE065C">
        <w:rPr>
          <w:rFonts w:ascii="仿宋" w:eastAsia="仿宋" w:hAnsi="仿宋" w:hint="eastAsia"/>
          <w:bCs/>
          <w:color w:val="000000" w:themeColor="text1"/>
          <w:kern w:val="24"/>
          <w:sz w:val="30"/>
          <w:szCs w:val="30"/>
        </w:rPr>
        <w:t>15、16年很相似，考教材非主干知识：外戚干政、田庄经济</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 xml:space="preserve">中国近现代史选择题出题规律特点  </w:t>
      </w:r>
    </w:p>
    <w:tbl>
      <w:tblPr>
        <w:tblW w:w="8224" w:type="dxa"/>
        <w:tblLayout w:type="fixed"/>
        <w:tblCellMar>
          <w:left w:w="0" w:type="dxa"/>
          <w:right w:w="0" w:type="dxa"/>
        </w:tblCellMar>
        <w:tblLook w:val="04A0" w:firstRow="1" w:lastRow="0" w:firstColumn="1" w:lastColumn="0" w:noHBand="0" w:noVBand="1"/>
      </w:tblPr>
      <w:tblGrid>
        <w:gridCol w:w="960"/>
        <w:gridCol w:w="2161"/>
        <w:gridCol w:w="2693"/>
        <w:gridCol w:w="2410"/>
      </w:tblGrid>
      <w:tr w:rsidR="00B31DBF" w:rsidRPr="00CE065C" w:rsidTr="004A35FE">
        <w:trPr>
          <w:trHeight w:val="391"/>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jc w:val="left"/>
              <w:textAlignment w:val="baseline"/>
              <w:rPr>
                <w:rFonts w:ascii="仿宋" w:eastAsia="仿宋" w:hAnsi="仿宋" w:cs="Arial"/>
                <w:b/>
                <w:kern w:val="0"/>
                <w:sz w:val="28"/>
                <w:szCs w:val="28"/>
              </w:rPr>
            </w:pPr>
            <w:r w:rsidRPr="00CE065C">
              <w:rPr>
                <w:rFonts w:ascii="仿宋" w:eastAsia="仿宋" w:hAnsi="仿宋" w:hint="eastAsia"/>
                <w:b/>
                <w:bCs/>
                <w:color w:val="000000" w:themeColor="text1"/>
                <w:kern w:val="24"/>
                <w:sz w:val="28"/>
                <w:szCs w:val="28"/>
              </w:rPr>
              <w:t>题</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jc w:val="left"/>
              <w:textAlignment w:val="baseline"/>
              <w:rPr>
                <w:rFonts w:ascii="仿宋" w:eastAsia="仿宋" w:hAnsi="仿宋" w:cs="Arial"/>
                <w:b/>
                <w:kern w:val="0"/>
                <w:sz w:val="28"/>
                <w:szCs w:val="28"/>
              </w:rPr>
            </w:pPr>
            <w:r w:rsidRPr="00CE065C">
              <w:rPr>
                <w:rFonts w:ascii="仿宋" w:eastAsia="仿宋" w:hAnsi="仿宋" w:hint="eastAsia"/>
                <w:b/>
                <w:bCs/>
                <w:color w:val="000000" w:themeColor="text1"/>
                <w:kern w:val="24"/>
                <w:sz w:val="28"/>
                <w:szCs w:val="28"/>
              </w:rPr>
              <w:t>2014年I卷</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28"/>
                <w:szCs w:val="28"/>
              </w:rPr>
            </w:pPr>
            <w:r w:rsidRPr="00CE065C">
              <w:rPr>
                <w:rFonts w:ascii="仿宋" w:eastAsia="仿宋" w:hAnsi="仿宋" w:hint="eastAsia"/>
                <w:b/>
                <w:bCs/>
                <w:color w:val="000000" w:themeColor="text1"/>
                <w:kern w:val="24"/>
                <w:sz w:val="28"/>
                <w:szCs w:val="28"/>
              </w:rPr>
              <w:t xml:space="preserve">   2015年I卷</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b/>
                <w:kern w:val="0"/>
                <w:sz w:val="28"/>
                <w:szCs w:val="28"/>
              </w:rPr>
            </w:pPr>
            <w:r w:rsidRPr="00CE065C">
              <w:rPr>
                <w:rFonts w:ascii="仿宋" w:eastAsia="仿宋" w:hAnsi="仿宋" w:hint="eastAsia"/>
                <w:b/>
                <w:bCs/>
                <w:color w:val="000000" w:themeColor="text1"/>
                <w:kern w:val="24"/>
                <w:sz w:val="28"/>
                <w:szCs w:val="28"/>
              </w:rPr>
              <w:t xml:space="preserve">  2016年I卷</w:t>
            </w:r>
          </w:p>
        </w:tc>
      </w:tr>
      <w:tr w:rsidR="00B31DBF" w:rsidRPr="00CE065C" w:rsidTr="004A35FE">
        <w:trPr>
          <w:trHeight w:val="824"/>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
                <w:bCs/>
                <w:color w:val="000000" w:themeColor="text1"/>
                <w:kern w:val="24"/>
                <w:sz w:val="28"/>
                <w:szCs w:val="28"/>
              </w:rPr>
              <w:t>28</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cs="Arial" w:hint="eastAsia"/>
                <w:bCs/>
                <w:color w:val="000000" w:themeColor="text1"/>
                <w:kern w:val="24"/>
                <w:sz w:val="28"/>
                <w:szCs w:val="28"/>
              </w:rPr>
              <w:t>近代经济结构的</w:t>
            </w:r>
          </w:p>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cs="Arial" w:hint="eastAsia"/>
                <w:bCs/>
                <w:color w:val="000000" w:themeColor="text1"/>
                <w:kern w:val="24"/>
                <w:sz w:val="28"/>
                <w:szCs w:val="28"/>
              </w:rPr>
              <w:t>变动 英棉布棉</w:t>
            </w:r>
          </w:p>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cs="Arial" w:hint="eastAsia"/>
                <w:bCs/>
                <w:color w:val="000000" w:themeColor="text1"/>
                <w:kern w:val="24"/>
                <w:sz w:val="28"/>
                <w:szCs w:val="28"/>
              </w:rPr>
              <w:t xml:space="preserve">纱在中国滞销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cs="Arial" w:hint="eastAsia"/>
                <w:bCs/>
                <w:color w:val="000000" w:themeColor="text1"/>
                <w:kern w:val="24"/>
                <w:sz w:val="28"/>
                <w:szCs w:val="28"/>
              </w:rPr>
              <w:t xml:space="preserve">近代经济变化             </w:t>
            </w:r>
          </w:p>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cs="Arial" w:hint="eastAsia"/>
                <w:bCs/>
                <w:color w:val="000000" w:themeColor="text1"/>
                <w:kern w:val="24"/>
                <w:sz w:val="28"/>
                <w:szCs w:val="28"/>
              </w:rPr>
              <w:t>英国棉布在中国</w:t>
            </w:r>
          </w:p>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cs="Arial" w:hint="eastAsia"/>
                <w:bCs/>
                <w:color w:val="000000" w:themeColor="text1"/>
                <w:kern w:val="24"/>
                <w:sz w:val="28"/>
                <w:szCs w:val="28"/>
              </w:rPr>
              <w:t>滞销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before="77" w:line="360" w:lineRule="exact"/>
              <w:jc w:val="left"/>
              <w:textAlignment w:val="baseline"/>
              <w:rPr>
                <w:rFonts w:ascii="仿宋" w:eastAsia="仿宋" w:hAnsi="仿宋" w:cs="Arial"/>
                <w:kern w:val="0"/>
                <w:sz w:val="28"/>
                <w:szCs w:val="28"/>
              </w:rPr>
            </w:pPr>
            <w:r w:rsidRPr="00CE065C">
              <w:rPr>
                <w:rFonts w:ascii="仿宋" w:eastAsia="仿宋" w:hAnsi="仿宋" w:cs="Arial" w:hint="eastAsia"/>
                <w:bCs/>
                <w:color w:val="000000" w:themeColor="text1"/>
                <w:kern w:val="24"/>
                <w:sz w:val="28"/>
                <w:szCs w:val="28"/>
              </w:rPr>
              <w:t xml:space="preserve">近代经济变化                 </w:t>
            </w:r>
          </w:p>
        </w:tc>
      </w:tr>
      <w:tr w:rsidR="00B31DBF" w:rsidRPr="00CE065C" w:rsidTr="004A35FE">
        <w:trPr>
          <w:trHeight w:val="726"/>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
                <w:bCs/>
                <w:color w:val="000000" w:themeColor="text1"/>
                <w:kern w:val="24"/>
                <w:sz w:val="28"/>
                <w:szCs w:val="28"/>
              </w:rPr>
              <w:t>29</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戊戌变法缺乏</w:t>
            </w:r>
          </w:p>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 xml:space="preserve">广泛社会基础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 xml:space="preserve">近代民主革命                        </w:t>
            </w:r>
          </w:p>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 xml:space="preserve">国内分裂混战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before="77" w:line="360" w:lineRule="exact"/>
              <w:jc w:val="left"/>
              <w:textAlignment w:val="baseline"/>
              <w:rPr>
                <w:rFonts w:ascii="仿宋" w:eastAsia="仿宋" w:hAnsi="仿宋" w:cs="Arial"/>
                <w:bCs/>
                <w:color w:val="000000" w:themeColor="text1"/>
                <w:kern w:val="24"/>
                <w:sz w:val="28"/>
                <w:szCs w:val="28"/>
              </w:rPr>
            </w:pPr>
            <w:r w:rsidRPr="00CE065C">
              <w:rPr>
                <w:rFonts w:ascii="仿宋" w:eastAsia="仿宋" w:hAnsi="仿宋" w:cs="Arial" w:hint="eastAsia"/>
                <w:bCs/>
                <w:color w:val="000000" w:themeColor="text1"/>
                <w:kern w:val="24"/>
                <w:sz w:val="28"/>
                <w:szCs w:val="28"/>
              </w:rPr>
              <w:t>甲午战争        军备优势</w:t>
            </w:r>
          </w:p>
        </w:tc>
      </w:tr>
      <w:tr w:rsidR="00B31DBF" w:rsidRPr="00CE065C" w:rsidTr="004A35FE">
        <w:trPr>
          <w:trHeight w:val="696"/>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
                <w:bCs/>
                <w:color w:val="000000" w:themeColor="text1"/>
                <w:kern w:val="24"/>
                <w:sz w:val="28"/>
                <w:szCs w:val="28"/>
              </w:rPr>
              <w:t>30</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 xml:space="preserve">影视业的发展              </w:t>
            </w:r>
          </w:p>
          <w:p w:rsidR="00B31DBF" w:rsidRPr="00CE065C" w:rsidRDefault="00B31DBF" w:rsidP="00CE065C">
            <w:pPr>
              <w:widowControl/>
              <w:kinsoku w:val="0"/>
              <w:overflowPunct w:val="0"/>
              <w:spacing w:line="360" w:lineRule="exact"/>
              <w:ind w:left="547"/>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 xml:space="preserve">电影拷贝流通税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before="77" w:line="360" w:lineRule="exact"/>
              <w:jc w:val="left"/>
              <w:textAlignment w:val="baseline"/>
              <w:rPr>
                <w:rFonts w:ascii="仿宋" w:eastAsia="仿宋" w:hAnsi="仿宋"/>
                <w:bCs/>
                <w:color w:val="000000" w:themeColor="text1"/>
                <w:kern w:val="24"/>
                <w:sz w:val="28"/>
                <w:szCs w:val="28"/>
              </w:rPr>
            </w:pPr>
            <w:r w:rsidRPr="00CE065C">
              <w:rPr>
                <w:rFonts w:ascii="仿宋" w:eastAsia="仿宋" w:hAnsi="仿宋" w:hint="eastAsia"/>
                <w:bCs/>
                <w:color w:val="000000" w:themeColor="text1"/>
                <w:kern w:val="24"/>
                <w:sz w:val="28"/>
                <w:szCs w:val="28"/>
              </w:rPr>
              <w:t>近代民主革命统筹</w:t>
            </w:r>
          </w:p>
          <w:p w:rsidR="00B31DBF" w:rsidRPr="00CE065C" w:rsidRDefault="00B31DBF" w:rsidP="00CE065C">
            <w:pPr>
              <w:widowControl/>
              <w:kinsoku w:val="0"/>
              <w:overflowPunct w:val="0"/>
              <w:spacing w:before="77"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沿海华北防御</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before="77" w:line="360" w:lineRule="exact"/>
              <w:jc w:val="left"/>
              <w:textAlignment w:val="baseline"/>
              <w:rPr>
                <w:rFonts w:ascii="仿宋" w:eastAsia="仿宋" w:hAnsi="仿宋" w:cs="Arial"/>
                <w:kern w:val="0"/>
                <w:sz w:val="28"/>
                <w:szCs w:val="28"/>
              </w:rPr>
            </w:pPr>
            <w:r w:rsidRPr="00CE065C">
              <w:rPr>
                <w:rFonts w:ascii="仿宋" w:eastAsia="仿宋" w:hAnsi="仿宋" w:cs="Arial" w:hint="eastAsia"/>
                <w:bCs/>
                <w:color w:val="000000" w:themeColor="text1"/>
                <w:kern w:val="24"/>
                <w:sz w:val="28"/>
                <w:szCs w:val="28"/>
              </w:rPr>
              <w:t>国民党的</w:t>
            </w:r>
          </w:p>
          <w:p w:rsidR="00B31DBF" w:rsidRPr="00CE065C" w:rsidRDefault="00B31DBF" w:rsidP="00CE065C">
            <w:pPr>
              <w:widowControl/>
              <w:kinsoku w:val="0"/>
              <w:overflowPunct w:val="0"/>
              <w:spacing w:before="77" w:line="360" w:lineRule="exact"/>
              <w:jc w:val="left"/>
              <w:textAlignment w:val="baseline"/>
              <w:rPr>
                <w:rFonts w:ascii="仿宋" w:eastAsia="仿宋" w:hAnsi="仿宋" w:cs="Arial"/>
                <w:kern w:val="0"/>
                <w:sz w:val="28"/>
                <w:szCs w:val="28"/>
              </w:rPr>
            </w:pPr>
            <w:proofErr w:type="gramStart"/>
            <w:r w:rsidRPr="00CE065C">
              <w:rPr>
                <w:rFonts w:ascii="仿宋" w:eastAsia="仿宋" w:hAnsi="仿宋" w:cs="Arial" w:hint="eastAsia"/>
                <w:bCs/>
                <w:color w:val="000000" w:themeColor="text1"/>
                <w:kern w:val="24"/>
                <w:sz w:val="28"/>
                <w:szCs w:val="28"/>
              </w:rPr>
              <w:t>一</w:t>
            </w:r>
            <w:proofErr w:type="gramEnd"/>
            <w:r w:rsidRPr="00CE065C">
              <w:rPr>
                <w:rFonts w:ascii="仿宋" w:eastAsia="仿宋" w:hAnsi="仿宋" w:cs="Arial" w:hint="eastAsia"/>
                <w:bCs/>
                <w:color w:val="000000" w:themeColor="text1"/>
                <w:kern w:val="24"/>
                <w:sz w:val="28"/>
                <w:szCs w:val="28"/>
              </w:rPr>
              <w:t>党专政</w:t>
            </w:r>
          </w:p>
        </w:tc>
      </w:tr>
      <w:tr w:rsidR="00B31DBF" w:rsidRPr="00CE065C" w:rsidTr="004A35FE">
        <w:trPr>
          <w:trHeight w:val="880"/>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
                <w:bCs/>
                <w:color w:val="000000" w:themeColor="text1"/>
                <w:kern w:val="24"/>
                <w:sz w:val="28"/>
                <w:szCs w:val="28"/>
              </w:rPr>
              <w:t>31</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一五计划工业化</w:t>
            </w:r>
          </w:p>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 xml:space="preserve">粮食计划供应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“一五”计划</w:t>
            </w:r>
          </w:p>
          <w:p w:rsidR="00B31DBF" w:rsidRPr="00CE065C" w:rsidRDefault="00B31DBF" w:rsidP="00CE065C">
            <w:pPr>
              <w:widowControl/>
              <w:kinsoku w:val="0"/>
              <w:overflowPunct w:val="0"/>
              <w:spacing w:line="360" w:lineRule="exact"/>
              <w:jc w:val="left"/>
              <w:textAlignment w:val="baseline"/>
              <w:rPr>
                <w:rFonts w:ascii="仿宋" w:eastAsia="仿宋" w:hAnsi="仿宋" w:cs="Arial"/>
                <w:kern w:val="0"/>
                <w:sz w:val="28"/>
                <w:szCs w:val="28"/>
              </w:rPr>
            </w:pPr>
            <w:r w:rsidRPr="00CE065C">
              <w:rPr>
                <w:rFonts w:ascii="仿宋" w:eastAsia="仿宋" w:hAnsi="仿宋" w:hint="eastAsia"/>
                <w:bCs/>
                <w:color w:val="000000" w:themeColor="text1"/>
                <w:kern w:val="24"/>
                <w:sz w:val="28"/>
                <w:szCs w:val="28"/>
              </w:rPr>
              <w:t>中美</w:t>
            </w:r>
            <w:proofErr w:type="gramStart"/>
            <w:r w:rsidRPr="00CE065C">
              <w:rPr>
                <w:rFonts w:ascii="仿宋" w:eastAsia="仿宋" w:hAnsi="仿宋" w:hint="eastAsia"/>
                <w:bCs/>
                <w:color w:val="000000" w:themeColor="text1"/>
                <w:kern w:val="24"/>
                <w:sz w:val="28"/>
                <w:szCs w:val="28"/>
              </w:rPr>
              <w:t>英工业</w:t>
            </w:r>
            <w:proofErr w:type="gramEnd"/>
            <w:r w:rsidRPr="00CE065C">
              <w:rPr>
                <w:rFonts w:ascii="仿宋" w:eastAsia="仿宋" w:hAnsi="仿宋" w:hint="eastAsia"/>
                <w:bCs/>
                <w:color w:val="000000" w:themeColor="text1"/>
                <w:kern w:val="24"/>
                <w:sz w:val="28"/>
                <w:szCs w:val="28"/>
              </w:rPr>
              <w:t>指标比较</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kinsoku w:val="0"/>
              <w:overflowPunct w:val="0"/>
              <w:spacing w:before="77" w:line="360" w:lineRule="exact"/>
              <w:jc w:val="left"/>
              <w:textAlignment w:val="baseline"/>
              <w:rPr>
                <w:rFonts w:ascii="仿宋" w:eastAsia="仿宋" w:hAnsi="仿宋" w:cs="Arial"/>
                <w:kern w:val="0"/>
                <w:sz w:val="28"/>
                <w:szCs w:val="28"/>
              </w:rPr>
            </w:pPr>
            <w:r w:rsidRPr="00CE065C">
              <w:rPr>
                <w:rFonts w:ascii="仿宋" w:eastAsia="仿宋" w:hAnsi="仿宋" w:cs="Arial" w:hint="eastAsia"/>
                <w:bCs/>
                <w:color w:val="000000" w:themeColor="text1"/>
                <w:kern w:val="24"/>
                <w:sz w:val="28"/>
                <w:szCs w:val="28"/>
              </w:rPr>
              <w:t>与西方贸易变化的外交背景五六十年代的外交</w:t>
            </w:r>
          </w:p>
        </w:tc>
      </w:tr>
    </w:tbl>
    <w:p w:rsidR="00B31DBF" w:rsidRPr="00CE065C" w:rsidRDefault="00B31DBF" w:rsidP="00CE065C">
      <w:pPr>
        <w:widowControl/>
        <w:spacing w:line="360" w:lineRule="exact"/>
        <w:ind w:firstLineChars="201" w:firstLine="565"/>
        <w:jc w:val="left"/>
        <w:textAlignment w:val="baseline"/>
        <w:rPr>
          <w:rFonts w:ascii="仿宋" w:eastAsia="仿宋" w:hAnsi="仿宋"/>
          <w:bCs/>
          <w:color w:val="000000" w:themeColor="text1"/>
          <w:kern w:val="24"/>
          <w:sz w:val="28"/>
          <w:szCs w:val="28"/>
        </w:rPr>
      </w:pPr>
      <w:r w:rsidRPr="00CE065C">
        <w:rPr>
          <w:rFonts w:ascii="仿宋" w:eastAsia="仿宋" w:hAnsi="仿宋" w:hint="eastAsia"/>
          <w:b/>
          <w:bCs/>
          <w:kern w:val="24"/>
          <w:sz w:val="28"/>
          <w:szCs w:val="28"/>
        </w:rPr>
        <w:t xml:space="preserve">1、一般四个： </w:t>
      </w:r>
      <w:r w:rsidRPr="00CE065C">
        <w:rPr>
          <w:rFonts w:ascii="仿宋" w:eastAsia="仿宋" w:hAnsi="仿宋" w:hint="eastAsia"/>
          <w:bCs/>
          <w:color w:val="000000" w:themeColor="text1"/>
          <w:kern w:val="24"/>
          <w:sz w:val="28"/>
          <w:szCs w:val="28"/>
        </w:rPr>
        <w:t>近代三个  现代一个</w:t>
      </w:r>
    </w:p>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2、核心考点：</w:t>
      </w:r>
      <w:r w:rsidRPr="00CE065C">
        <w:rPr>
          <w:rFonts w:ascii="仿宋" w:eastAsia="仿宋" w:hAnsi="仿宋" w:hint="eastAsia"/>
          <w:bCs/>
          <w:color w:val="000000" w:themeColor="text1"/>
          <w:kern w:val="24"/>
          <w:sz w:val="30"/>
          <w:szCs w:val="30"/>
        </w:rPr>
        <w:t>近代经济结构的变动  近代民主革命  抗日战争 “一五计划”</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imes New Roman"/>
          <w:b/>
          <w:bCs/>
          <w:kern w:val="24"/>
          <w:sz w:val="30"/>
          <w:szCs w:val="30"/>
        </w:rPr>
      </w:pPr>
      <w:r w:rsidRPr="00CE065C">
        <w:rPr>
          <w:rFonts w:ascii="仿宋" w:eastAsia="仿宋" w:hAnsi="仿宋" w:cs="Times New Roman" w:hint="eastAsia"/>
          <w:b/>
          <w:bCs/>
          <w:kern w:val="24"/>
          <w:sz w:val="30"/>
          <w:szCs w:val="30"/>
        </w:rPr>
        <w:t>世界史选择题出题规律特点</w:t>
      </w:r>
    </w:p>
    <w:tbl>
      <w:tblPr>
        <w:tblW w:w="8082" w:type="dxa"/>
        <w:tblLayout w:type="fixed"/>
        <w:tblCellMar>
          <w:left w:w="0" w:type="dxa"/>
          <w:right w:w="0" w:type="dxa"/>
        </w:tblCellMar>
        <w:tblLook w:val="04A0" w:firstRow="1" w:lastRow="0" w:firstColumn="1" w:lastColumn="0" w:noHBand="0" w:noVBand="1"/>
      </w:tblPr>
      <w:tblGrid>
        <w:gridCol w:w="960"/>
        <w:gridCol w:w="2161"/>
        <w:gridCol w:w="2410"/>
        <w:gridCol w:w="2551"/>
      </w:tblGrid>
      <w:tr w:rsidR="00B31DBF" w:rsidRPr="00CE065C" w:rsidTr="004A35FE">
        <w:trPr>
          <w:trHeight w:val="365"/>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5A16B3" w:rsidRDefault="00B31DBF" w:rsidP="005A16B3">
            <w:pPr>
              <w:widowControl/>
              <w:kinsoku w:val="0"/>
              <w:overflowPunct w:val="0"/>
              <w:spacing w:line="360" w:lineRule="exact"/>
              <w:ind w:left="547"/>
              <w:jc w:val="left"/>
              <w:textAlignment w:val="baseline"/>
              <w:rPr>
                <w:rFonts w:ascii="仿宋" w:eastAsia="仿宋" w:hAnsi="仿宋" w:cs="Arial"/>
                <w:kern w:val="0"/>
                <w:sz w:val="28"/>
                <w:szCs w:val="28"/>
              </w:rPr>
            </w:pPr>
            <w:r w:rsidRPr="005A16B3">
              <w:rPr>
                <w:rFonts w:ascii="仿宋" w:eastAsia="仿宋" w:hAnsi="仿宋" w:hint="eastAsia"/>
                <w:b/>
                <w:bCs/>
                <w:kern w:val="24"/>
                <w:sz w:val="28"/>
                <w:szCs w:val="28"/>
              </w:rPr>
              <w:t>题</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
                <w:bCs/>
                <w:kern w:val="24"/>
                <w:sz w:val="28"/>
                <w:szCs w:val="28"/>
              </w:rPr>
              <w:t>2014年I卷</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
                <w:bCs/>
                <w:kern w:val="24"/>
                <w:sz w:val="28"/>
                <w:szCs w:val="28"/>
              </w:rPr>
              <w:t>2015年I卷</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
                <w:bCs/>
                <w:kern w:val="24"/>
                <w:sz w:val="28"/>
                <w:szCs w:val="28"/>
              </w:rPr>
              <w:t>2016年I卷</w:t>
            </w:r>
          </w:p>
        </w:tc>
      </w:tr>
      <w:tr w:rsidR="00B31DBF" w:rsidRPr="00CE065C" w:rsidTr="004A35FE">
        <w:trPr>
          <w:trHeight w:val="542"/>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5A16B3" w:rsidRDefault="00B31DBF" w:rsidP="005A16B3">
            <w:pPr>
              <w:widowControl/>
              <w:kinsoku w:val="0"/>
              <w:overflowPunct w:val="0"/>
              <w:spacing w:line="360" w:lineRule="exact"/>
              <w:ind w:left="547"/>
              <w:jc w:val="left"/>
              <w:textAlignment w:val="baseline"/>
              <w:rPr>
                <w:rFonts w:ascii="仿宋" w:eastAsia="仿宋" w:hAnsi="仿宋" w:cs="Arial"/>
                <w:b/>
                <w:kern w:val="0"/>
                <w:sz w:val="28"/>
                <w:szCs w:val="28"/>
              </w:rPr>
            </w:pPr>
            <w:r w:rsidRPr="005A16B3">
              <w:rPr>
                <w:rFonts w:ascii="仿宋" w:eastAsia="仿宋" w:hAnsi="仿宋" w:hint="eastAsia"/>
                <w:b/>
                <w:bCs/>
                <w:kern w:val="24"/>
                <w:sz w:val="28"/>
                <w:szCs w:val="28"/>
              </w:rPr>
              <w:t>32</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雅典民主政治 </w:t>
            </w:r>
          </w:p>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公民自杀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罗马法 正义女</w:t>
            </w:r>
          </w:p>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神像双眼蒙布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5A16B3" w:rsidRDefault="00B31DBF" w:rsidP="005A16B3">
            <w:pPr>
              <w:widowControl/>
              <w:kinsoku w:val="0"/>
              <w:overflowPunct w:val="0"/>
              <w:spacing w:before="38"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罗马法的影响</w:t>
            </w:r>
          </w:p>
        </w:tc>
      </w:tr>
      <w:tr w:rsidR="00B31DBF" w:rsidRPr="00CE065C" w:rsidTr="004A35FE">
        <w:trPr>
          <w:trHeight w:val="610"/>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5A16B3" w:rsidRDefault="00B31DBF" w:rsidP="005A16B3">
            <w:pPr>
              <w:widowControl/>
              <w:kinsoku w:val="0"/>
              <w:overflowPunct w:val="0"/>
              <w:spacing w:line="360" w:lineRule="exact"/>
              <w:ind w:left="547"/>
              <w:jc w:val="left"/>
              <w:textAlignment w:val="baseline"/>
              <w:rPr>
                <w:rFonts w:ascii="仿宋" w:eastAsia="仿宋" w:hAnsi="仿宋" w:cs="Arial"/>
                <w:b/>
                <w:kern w:val="0"/>
                <w:sz w:val="28"/>
                <w:szCs w:val="28"/>
              </w:rPr>
            </w:pPr>
            <w:r w:rsidRPr="005A16B3">
              <w:rPr>
                <w:rFonts w:ascii="仿宋" w:eastAsia="仿宋" w:hAnsi="仿宋" w:hint="eastAsia"/>
                <w:b/>
                <w:bCs/>
                <w:kern w:val="24"/>
                <w:sz w:val="28"/>
                <w:szCs w:val="28"/>
              </w:rPr>
              <w:t>33</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1787年宪法 </w:t>
            </w:r>
          </w:p>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《独立宣言》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英国君主立宪</w:t>
            </w:r>
          </w:p>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国王宣战权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before="38"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英国君主立宪</w:t>
            </w:r>
          </w:p>
        </w:tc>
      </w:tr>
      <w:tr w:rsidR="00B31DBF" w:rsidRPr="00CE065C" w:rsidTr="004A35FE">
        <w:trPr>
          <w:trHeight w:val="806"/>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5A16B3" w:rsidRDefault="00B31DBF" w:rsidP="005A16B3">
            <w:pPr>
              <w:widowControl/>
              <w:kinsoku w:val="0"/>
              <w:overflowPunct w:val="0"/>
              <w:spacing w:line="360" w:lineRule="exact"/>
              <w:ind w:left="547"/>
              <w:jc w:val="left"/>
              <w:textAlignment w:val="baseline"/>
              <w:rPr>
                <w:rFonts w:ascii="仿宋" w:eastAsia="仿宋" w:hAnsi="仿宋" w:cs="Arial"/>
                <w:b/>
                <w:kern w:val="0"/>
                <w:sz w:val="28"/>
                <w:szCs w:val="28"/>
              </w:rPr>
            </w:pPr>
            <w:r w:rsidRPr="005A16B3">
              <w:rPr>
                <w:rFonts w:ascii="仿宋" w:eastAsia="仿宋" w:hAnsi="仿宋" w:hint="eastAsia"/>
                <w:b/>
                <w:bCs/>
                <w:kern w:val="24"/>
                <w:sz w:val="28"/>
                <w:szCs w:val="28"/>
              </w:rPr>
              <w:t>34</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斯大林模式  </w:t>
            </w:r>
          </w:p>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采取新经济政</w:t>
            </w:r>
          </w:p>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策的某些做法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罗斯福新政</w:t>
            </w:r>
          </w:p>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退休养老金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before="38" w:line="360" w:lineRule="exact"/>
              <w:jc w:val="left"/>
              <w:textAlignment w:val="baseline"/>
              <w:rPr>
                <w:rFonts w:ascii="仿宋" w:eastAsia="仿宋" w:hAnsi="仿宋" w:cs="Arial"/>
                <w:kern w:val="0"/>
                <w:sz w:val="28"/>
                <w:szCs w:val="28"/>
              </w:rPr>
            </w:pPr>
            <w:r w:rsidRPr="005A16B3">
              <w:rPr>
                <w:rFonts w:ascii="仿宋" w:eastAsia="仿宋" w:hAnsi="仿宋" w:cs="Arial" w:hint="eastAsia"/>
                <w:bCs/>
                <w:kern w:val="24"/>
                <w:sz w:val="28"/>
                <w:szCs w:val="28"/>
              </w:rPr>
              <w:t>新兴独立国家建立国际组织主要因素</w:t>
            </w:r>
          </w:p>
        </w:tc>
      </w:tr>
      <w:tr w:rsidR="00B31DBF" w:rsidRPr="00CE065C" w:rsidTr="004A35FE">
        <w:trPr>
          <w:trHeight w:val="694"/>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5A16B3" w:rsidRDefault="00B31DBF" w:rsidP="005A16B3">
            <w:pPr>
              <w:widowControl/>
              <w:kinsoku w:val="0"/>
              <w:overflowPunct w:val="0"/>
              <w:spacing w:line="360" w:lineRule="exact"/>
              <w:ind w:left="547"/>
              <w:jc w:val="left"/>
              <w:textAlignment w:val="baseline"/>
              <w:rPr>
                <w:rFonts w:ascii="仿宋" w:eastAsia="仿宋" w:hAnsi="仿宋" w:cs="Arial"/>
                <w:b/>
                <w:kern w:val="0"/>
                <w:sz w:val="28"/>
                <w:szCs w:val="28"/>
              </w:rPr>
            </w:pPr>
            <w:r w:rsidRPr="005A16B3">
              <w:rPr>
                <w:rFonts w:ascii="仿宋" w:eastAsia="仿宋" w:hAnsi="仿宋" w:hint="eastAsia"/>
                <w:b/>
                <w:bCs/>
                <w:kern w:val="24"/>
                <w:sz w:val="28"/>
                <w:szCs w:val="28"/>
              </w:rPr>
              <w:lastRenderedPageBreak/>
              <w:t>35</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欧洲联盟 </w:t>
            </w:r>
          </w:p>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欧元巨大作用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世界银行 贷款</w:t>
            </w:r>
          </w:p>
          <w:p w:rsidR="00B31DBF" w:rsidRPr="005A16B3" w:rsidRDefault="00B31DBF" w:rsidP="005A16B3">
            <w:pPr>
              <w:widowControl/>
              <w:kinsoku w:val="0"/>
              <w:overflowPunct w:val="0"/>
              <w:spacing w:line="360" w:lineRule="exact"/>
              <w:jc w:val="left"/>
              <w:textAlignment w:val="baseline"/>
              <w:rPr>
                <w:rFonts w:ascii="仿宋" w:eastAsia="仿宋" w:hAnsi="仿宋" w:cs="Arial"/>
                <w:kern w:val="0"/>
                <w:sz w:val="28"/>
                <w:szCs w:val="28"/>
              </w:rPr>
            </w:pPr>
            <w:r w:rsidRPr="005A16B3">
              <w:rPr>
                <w:rFonts w:ascii="仿宋" w:eastAsia="仿宋" w:hAnsi="仿宋" w:hint="eastAsia"/>
                <w:bCs/>
                <w:kern w:val="24"/>
                <w:sz w:val="28"/>
                <w:szCs w:val="28"/>
              </w:rPr>
              <w:t xml:space="preserve">项目增多原因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E065C" w:rsidRPr="005A16B3" w:rsidRDefault="00B31DBF" w:rsidP="005A16B3">
            <w:pPr>
              <w:widowControl/>
              <w:kinsoku w:val="0"/>
              <w:overflowPunct w:val="0"/>
              <w:spacing w:before="38" w:line="360" w:lineRule="exact"/>
              <w:jc w:val="left"/>
              <w:textAlignment w:val="baseline"/>
              <w:rPr>
                <w:rFonts w:ascii="仿宋" w:eastAsia="仿宋" w:hAnsi="仿宋" w:cs="Arial"/>
                <w:kern w:val="0"/>
                <w:sz w:val="28"/>
                <w:szCs w:val="28"/>
              </w:rPr>
            </w:pPr>
            <w:r w:rsidRPr="005A16B3">
              <w:rPr>
                <w:rFonts w:ascii="仿宋" w:eastAsia="仿宋" w:hAnsi="仿宋" w:cs="Arial" w:hint="eastAsia"/>
                <w:bCs/>
                <w:kern w:val="24"/>
                <w:sz w:val="28"/>
                <w:szCs w:val="28"/>
              </w:rPr>
              <w:t>马歇尔计划</w:t>
            </w:r>
          </w:p>
          <w:p w:rsidR="00B31DBF" w:rsidRPr="005A16B3" w:rsidRDefault="00B31DBF" w:rsidP="005A16B3">
            <w:pPr>
              <w:widowControl/>
              <w:kinsoku w:val="0"/>
              <w:overflowPunct w:val="0"/>
              <w:spacing w:before="38" w:line="360" w:lineRule="exact"/>
              <w:jc w:val="left"/>
              <w:textAlignment w:val="baseline"/>
              <w:rPr>
                <w:rFonts w:ascii="仿宋" w:eastAsia="仿宋" w:hAnsi="仿宋" w:cs="Arial"/>
                <w:kern w:val="0"/>
                <w:sz w:val="28"/>
                <w:szCs w:val="28"/>
              </w:rPr>
            </w:pPr>
            <w:r w:rsidRPr="005A16B3">
              <w:rPr>
                <w:rFonts w:ascii="仿宋" w:eastAsia="仿宋" w:hAnsi="仿宋" w:cs="Arial" w:hint="eastAsia"/>
                <w:bCs/>
                <w:kern w:val="24"/>
                <w:sz w:val="28"/>
                <w:szCs w:val="28"/>
              </w:rPr>
              <w:t>欧洲煤钢联营</w:t>
            </w:r>
          </w:p>
        </w:tc>
      </w:tr>
    </w:tbl>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1、一般四个：</w:t>
      </w:r>
      <w:r w:rsidRPr="00CE065C">
        <w:rPr>
          <w:rFonts w:ascii="仿宋" w:eastAsia="仿宋" w:hAnsi="仿宋" w:hint="eastAsia"/>
          <w:bCs/>
          <w:color w:val="000000" w:themeColor="text1"/>
          <w:kern w:val="24"/>
          <w:sz w:val="30"/>
          <w:szCs w:val="30"/>
        </w:rPr>
        <w:t>古代一个    近代二个    现代一个</w:t>
      </w:r>
    </w:p>
    <w:p w:rsidR="00B31DBF" w:rsidRPr="00CE065C" w:rsidRDefault="00B31DBF" w:rsidP="00CE065C">
      <w:pPr>
        <w:widowControl/>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hint="eastAsia"/>
          <w:b/>
          <w:bCs/>
          <w:kern w:val="24"/>
          <w:sz w:val="30"/>
          <w:szCs w:val="30"/>
        </w:rPr>
        <w:t>2、核心考点：</w:t>
      </w:r>
      <w:r w:rsidRPr="00CE065C">
        <w:rPr>
          <w:rFonts w:ascii="仿宋" w:eastAsia="仿宋" w:hAnsi="仿宋" w:hint="eastAsia"/>
          <w:bCs/>
          <w:color w:val="000000" w:themeColor="text1"/>
          <w:kern w:val="24"/>
          <w:sz w:val="30"/>
          <w:szCs w:val="30"/>
        </w:rPr>
        <w:t xml:space="preserve">雅典民主政治   罗马法  近代西方的政治制度 </w:t>
      </w:r>
    </w:p>
    <w:p w:rsidR="00B31DBF" w:rsidRPr="00CE065C" w:rsidRDefault="00B31DBF" w:rsidP="00CE065C">
      <w:pPr>
        <w:widowControl/>
        <w:spacing w:line="480" w:lineRule="exact"/>
        <w:ind w:firstLineChars="200" w:firstLine="600"/>
        <w:jc w:val="left"/>
        <w:textAlignment w:val="baseline"/>
        <w:rPr>
          <w:rFonts w:ascii="仿宋" w:eastAsia="仿宋" w:hAnsi="仿宋"/>
          <w:bCs/>
          <w:color w:val="000000" w:themeColor="text1"/>
          <w:kern w:val="24"/>
          <w:sz w:val="30"/>
          <w:szCs w:val="30"/>
        </w:rPr>
      </w:pPr>
      <w:r w:rsidRPr="00CE065C">
        <w:rPr>
          <w:rFonts w:ascii="仿宋" w:eastAsia="仿宋" w:hAnsi="仿宋" w:hint="eastAsia"/>
          <w:bCs/>
          <w:color w:val="000000" w:themeColor="text1"/>
          <w:kern w:val="24"/>
          <w:sz w:val="30"/>
          <w:szCs w:val="30"/>
        </w:rPr>
        <w:t xml:space="preserve">   斯大林模式  罗斯福新政   欧盟和世界经济的全球化  </w:t>
      </w:r>
    </w:p>
    <w:p w:rsidR="00B31DBF" w:rsidRPr="00CE065C" w:rsidRDefault="00B31DBF" w:rsidP="00CE065C">
      <w:pPr>
        <w:widowControl/>
        <w:spacing w:line="480" w:lineRule="exact"/>
        <w:ind w:firstLineChars="200" w:firstLine="600"/>
        <w:jc w:val="left"/>
        <w:textAlignment w:val="baseline"/>
        <w:rPr>
          <w:rFonts w:ascii="仿宋" w:eastAsia="仿宋" w:hAnsi="仿宋"/>
          <w:bCs/>
          <w:color w:val="000000" w:themeColor="text1"/>
          <w:kern w:val="24"/>
          <w:sz w:val="30"/>
          <w:szCs w:val="30"/>
        </w:rPr>
      </w:pPr>
    </w:p>
    <w:p w:rsidR="00B31DBF" w:rsidRPr="00CE065C" w:rsidRDefault="00B31DBF" w:rsidP="00CE065C">
      <w:pPr>
        <w:widowControl/>
        <w:spacing w:line="480" w:lineRule="exact"/>
        <w:ind w:firstLineChars="200" w:firstLine="600"/>
        <w:jc w:val="left"/>
        <w:textAlignment w:val="baseline"/>
        <w:rPr>
          <w:rFonts w:ascii="仿宋" w:eastAsia="仿宋" w:hAnsi="仿宋"/>
          <w:b/>
          <w:bCs/>
          <w:kern w:val="24"/>
          <w:sz w:val="30"/>
          <w:szCs w:val="30"/>
        </w:rPr>
      </w:pPr>
      <w:r w:rsidRPr="00CE065C">
        <w:rPr>
          <w:rFonts w:ascii="仿宋" w:eastAsia="仿宋" w:hAnsi="仿宋" w:cs="宋体"/>
          <w:noProof/>
          <w:kern w:val="0"/>
          <w:sz w:val="30"/>
          <w:szCs w:val="30"/>
        </w:rPr>
        <mc:AlternateContent>
          <mc:Choice Requires="wps">
            <w:drawing>
              <wp:anchor distT="0" distB="0" distL="114300" distR="114300" simplePos="0" relativeHeight="251676672" behindDoc="0" locked="0" layoutInCell="1" allowOverlap="1" wp14:anchorId="7F40B399" wp14:editId="7036EF16">
                <wp:simplePos x="0" y="0"/>
                <wp:positionH relativeFrom="column">
                  <wp:posOffset>666750</wp:posOffset>
                </wp:positionH>
                <wp:positionV relativeFrom="paragraph">
                  <wp:posOffset>14605</wp:posOffset>
                </wp:positionV>
                <wp:extent cx="4029075" cy="459105"/>
                <wp:effectExtent l="19050" t="19050" r="28575" b="17145"/>
                <wp:wrapNone/>
                <wp:docPr id="19456" name="矩形 19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459105"/>
                        </a:xfrm>
                        <a:prstGeom prst="rect">
                          <a:avLst/>
                        </a:prstGeom>
                        <a:solidFill>
                          <a:srgbClr val="993300"/>
                        </a:solidFill>
                        <a:ln w="38100" algn="ctr">
                          <a:solidFill>
                            <a:sysClr val="window" lastClr="FFFFFF">
                              <a:lumMod val="100000"/>
                              <a:lumOff val="0"/>
                            </a:sysClr>
                          </a:solidFill>
                          <a:miter lim="800000"/>
                        </a:ln>
                        <a:effectLst/>
                      </wps:spPr>
                      <wps:txbx>
                        <w:txbxContent>
                          <w:p w:rsidR="00F21C86" w:rsidRPr="005A16B3" w:rsidRDefault="00F21C86" w:rsidP="005A16B3">
                            <w:pPr>
                              <w:pStyle w:val="aa"/>
                              <w:spacing w:before="0" w:beforeAutospacing="0" w:after="0" w:afterAutospacing="0" w:line="192" w:lineRule="auto"/>
                              <w:ind w:firstLineChars="100" w:firstLine="301"/>
                              <w:jc w:val="center"/>
                              <w:textAlignment w:val="baseline"/>
                              <w:rPr>
                                <w:rFonts w:ascii="仿宋" w:eastAsia="仿宋" w:hAnsi="仿宋"/>
                                <w:sz w:val="30"/>
                                <w:szCs w:val="30"/>
                              </w:rPr>
                            </w:pPr>
                            <w:r w:rsidRPr="005A16B3">
                              <w:rPr>
                                <w:rFonts w:ascii="仿宋" w:eastAsia="仿宋" w:hAnsi="仿宋" w:cstheme="minorBidi" w:hint="eastAsia"/>
                                <w:b/>
                                <w:bCs/>
                                <w:color w:val="FFFFFF" w:themeColor="background1"/>
                                <w:kern w:val="24"/>
                                <w:sz w:val="30"/>
                                <w:szCs w:val="30"/>
                              </w:rPr>
                              <w:t>第四部分：高考历史第40题分析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456" o:spid="_x0000_s1030" style="position:absolute;left:0;text-align:left;margin-left:52.5pt;margin-top:1.15pt;width:317.25pt;height:3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" fillcolor="#930" strokecolor="white" strokeweight="3pt">
                <v:textbox>
                  <w:txbxContent>
                    <w:p w:rsidR="00F21C86" w:rsidRPr="005A16B3" w:rsidRDefault="00F21C86" w:rsidP="005A16B3">
                      <w:pPr>
                        <w:pStyle w:val="aa"/>
                        <w:spacing w:before="0" w:beforeAutospacing="0" w:after="0" w:afterAutospacing="0" w:line="192" w:lineRule="auto"/>
                        <w:ind w:firstLineChars="100" w:firstLine="301"/>
                        <w:jc w:val="center"/>
                        <w:textAlignment w:val="baseline"/>
                        <w:rPr>
                          <w:rFonts w:ascii="仿宋" w:eastAsia="仿宋" w:hAnsi="仿宋"/>
                          <w:sz w:val="30"/>
                          <w:szCs w:val="30"/>
                        </w:rPr>
                      </w:pPr>
                      <w:r w:rsidRPr="005A16B3">
                        <w:rPr>
                          <w:rFonts w:ascii="仿宋" w:eastAsia="仿宋" w:hAnsi="仿宋" w:cstheme="minorBidi" w:hint="eastAsia"/>
                          <w:b/>
                          <w:bCs/>
                          <w:color w:val="FFFFFF" w:themeColor="background1"/>
                          <w:kern w:val="24"/>
                          <w:sz w:val="30"/>
                          <w:szCs w:val="30"/>
                        </w:rPr>
                        <w:t>第四部分：高考历史第40题分析</w:t>
                      </w:r>
                    </w:p>
                  </w:txbxContent>
                </v:textbox>
              </v:rect>
            </w:pict>
          </mc:Fallback>
        </mc:AlternateContent>
      </w:r>
    </w:p>
    <w:p w:rsidR="005A16B3" w:rsidRDefault="005A16B3" w:rsidP="00CE065C">
      <w:pPr>
        <w:widowControl/>
        <w:spacing w:line="480" w:lineRule="exact"/>
        <w:ind w:firstLineChars="200" w:firstLine="602"/>
        <w:jc w:val="left"/>
        <w:textAlignment w:val="baseline"/>
        <w:rPr>
          <w:rFonts w:ascii="仿宋" w:eastAsia="仿宋" w:hAnsi="仿宋"/>
          <w:b/>
          <w:bCs/>
          <w:kern w:val="24"/>
          <w:sz w:val="30"/>
          <w:szCs w:val="30"/>
        </w:rPr>
      </w:pP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（穿 越 历 史 岁 月  涌 动 时 代 风 云 ）</w:t>
      </w:r>
    </w:p>
    <w:p w:rsidR="00B31DBF" w:rsidRPr="00CE065C" w:rsidRDefault="00B31DBF" w:rsidP="00CE065C">
      <w:pPr>
        <w:widowControl/>
        <w:spacing w:line="480" w:lineRule="exact"/>
        <w:ind w:firstLineChars="200" w:firstLine="602"/>
        <w:jc w:val="left"/>
        <w:textAlignment w:val="baseline"/>
        <w:rPr>
          <w:rFonts w:ascii="仿宋" w:eastAsia="仿宋" w:hAnsi="仿宋" w:cs="宋体"/>
          <w:b/>
          <w:kern w:val="0"/>
          <w:sz w:val="30"/>
          <w:szCs w:val="30"/>
        </w:rPr>
      </w:pPr>
      <w:r w:rsidRPr="00CE065C">
        <w:rPr>
          <w:rFonts w:ascii="仿宋" w:eastAsia="仿宋" w:hAnsi="仿宋" w:hint="eastAsia"/>
          <w:b/>
          <w:bCs/>
          <w:color w:val="494949"/>
          <w:kern w:val="24"/>
          <w:sz w:val="30"/>
          <w:szCs w:val="30"/>
        </w:rPr>
        <w:t>40．阅读材料，完成下列要求。（25分）</w:t>
      </w:r>
    </w:p>
    <w:p w:rsidR="00B31DBF" w:rsidRPr="00CE065C" w:rsidRDefault="00B31DBF" w:rsidP="00CE065C">
      <w:pPr>
        <w:widowControl/>
        <w:spacing w:line="480" w:lineRule="exact"/>
        <w:ind w:firstLineChars="200" w:firstLine="602"/>
        <w:jc w:val="left"/>
        <w:textAlignment w:val="baseline"/>
        <w:rPr>
          <w:rFonts w:ascii="仿宋" w:eastAsia="仿宋" w:hAnsi="仿宋"/>
          <w:bCs/>
          <w:kern w:val="24"/>
          <w:sz w:val="30"/>
          <w:szCs w:val="30"/>
        </w:rPr>
      </w:pPr>
      <w:r w:rsidRPr="00CE065C">
        <w:rPr>
          <w:rFonts w:ascii="仿宋" w:eastAsia="仿宋" w:hAnsi="仿宋" w:hint="eastAsia"/>
          <w:b/>
          <w:bCs/>
          <w:color w:val="494949"/>
          <w:kern w:val="24"/>
          <w:sz w:val="30"/>
          <w:szCs w:val="30"/>
        </w:rPr>
        <w:t>材料</w:t>
      </w:r>
      <w:proofErr w:type="gramStart"/>
      <w:r w:rsidRPr="00CE065C">
        <w:rPr>
          <w:rFonts w:ascii="仿宋" w:eastAsia="仿宋" w:hAnsi="仿宋" w:hint="eastAsia"/>
          <w:b/>
          <w:bCs/>
          <w:color w:val="494949"/>
          <w:kern w:val="24"/>
          <w:sz w:val="30"/>
          <w:szCs w:val="30"/>
        </w:rPr>
        <w:t>一</w:t>
      </w:r>
      <w:proofErr w:type="gramEnd"/>
      <w:r w:rsidRPr="00CE065C">
        <w:rPr>
          <w:rFonts w:ascii="宋体" w:hAnsi="宋体" w:cs="宋体" w:hint="eastAsia"/>
          <w:b/>
          <w:bCs/>
          <w:color w:val="494949"/>
          <w:kern w:val="24"/>
          <w:sz w:val="30"/>
          <w:szCs w:val="30"/>
        </w:rPr>
        <w:t>  </w:t>
      </w:r>
      <w:r w:rsidRPr="00CE065C">
        <w:rPr>
          <w:rFonts w:ascii="仿宋" w:eastAsia="仿宋" w:hAnsi="仿宋" w:hint="eastAsia"/>
          <w:bCs/>
          <w:kern w:val="24"/>
          <w:sz w:val="30"/>
          <w:szCs w:val="30"/>
        </w:rPr>
        <w:t>清朝康、</w:t>
      </w:r>
      <w:proofErr w:type="gramStart"/>
      <w:r w:rsidRPr="00CE065C">
        <w:rPr>
          <w:rFonts w:ascii="仿宋" w:eastAsia="仿宋" w:hAnsi="仿宋" w:hint="eastAsia"/>
          <w:bCs/>
          <w:kern w:val="24"/>
          <w:sz w:val="30"/>
          <w:szCs w:val="30"/>
        </w:rPr>
        <w:t>雍</w:t>
      </w:r>
      <w:proofErr w:type="gramEnd"/>
      <w:r w:rsidRPr="00CE065C">
        <w:rPr>
          <w:rFonts w:ascii="仿宋" w:eastAsia="仿宋" w:hAnsi="仿宋" w:hint="eastAsia"/>
          <w:bCs/>
          <w:kern w:val="24"/>
          <w:sz w:val="30"/>
          <w:szCs w:val="30"/>
        </w:rPr>
        <w:t>、乾长达一个多世纪中，社会总体稳定，清朝取消了人头税，根据耕地面积确定税额，减轻了下层百姓负担。农业上普遍采用了轮作、复种、多熟等农作制。玉米、甘薯等耐寒、耐旱、高产作物不断推广，人们将林木覆盖的山地和草原广为开垦。人口从清初的1．8亿增加到鸦片战争前夕的4亿之众，引起了一系列变化：一些地区“游手好闲者更数十倍于前”“田地贵少，寸土为金”；水土流失和草原沙化现象凸显；农业人均收益递减，各地民变此起彼伏。</w:t>
      </w:r>
    </w:p>
    <w:p w:rsidR="00B31DBF" w:rsidRPr="00CE065C" w:rsidRDefault="00B31DBF" w:rsidP="00CE065C">
      <w:pPr>
        <w:widowControl/>
        <w:spacing w:line="480" w:lineRule="exact"/>
        <w:ind w:right="482" w:firstLineChars="200" w:firstLine="602"/>
        <w:jc w:val="right"/>
        <w:textAlignment w:val="baseline"/>
        <w:rPr>
          <w:rFonts w:ascii="仿宋" w:eastAsia="仿宋" w:hAnsi="仿宋" w:cs="宋体"/>
          <w:kern w:val="0"/>
          <w:sz w:val="30"/>
          <w:szCs w:val="30"/>
        </w:rPr>
      </w:pPr>
      <w:r w:rsidRPr="00CE065C">
        <w:rPr>
          <w:rFonts w:ascii="仿宋" w:eastAsia="仿宋" w:hAnsi="仿宋"/>
          <w:b/>
          <w:bCs/>
          <w:color w:val="494949"/>
          <w:kern w:val="24"/>
          <w:sz w:val="30"/>
          <w:szCs w:val="30"/>
        </w:rPr>
        <w:t>——</w:t>
      </w:r>
      <w:r w:rsidRPr="00CE065C">
        <w:rPr>
          <w:rFonts w:ascii="仿宋" w:eastAsia="仿宋" w:hAnsi="仿宋" w:hint="eastAsia"/>
          <w:b/>
          <w:bCs/>
          <w:color w:val="494949"/>
          <w:kern w:val="24"/>
          <w:sz w:val="30"/>
          <w:szCs w:val="30"/>
        </w:rPr>
        <w:t>摘编自李龙潜《明清经济史》</w:t>
      </w:r>
    </w:p>
    <w:p w:rsidR="00B31DBF" w:rsidRPr="00CE065C" w:rsidRDefault="00B31DBF" w:rsidP="005A16B3">
      <w:pPr>
        <w:pStyle w:val="1"/>
        <w:widowControl/>
        <w:numPr>
          <w:ilvl w:val="0"/>
          <w:numId w:val="18"/>
        </w:numPr>
        <w:spacing w:line="480" w:lineRule="exact"/>
        <w:ind w:left="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根据材料一并结合所学知识，说明清中期人口膨胀的原因及其影响。（12分）</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color w:val="494949"/>
          <w:kern w:val="24"/>
          <w:sz w:val="30"/>
          <w:szCs w:val="30"/>
        </w:rPr>
        <w:t>材料二</w:t>
      </w:r>
      <w:r w:rsidRPr="00CE065C">
        <w:rPr>
          <w:rFonts w:ascii="宋体" w:hAnsi="宋体" w:cs="宋体" w:hint="eastAsia"/>
          <w:b/>
          <w:bCs/>
          <w:color w:val="494949"/>
          <w:kern w:val="24"/>
          <w:sz w:val="30"/>
          <w:szCs w:val="30"/>
        </w:rPr>
        <w:t>  </w:t>
      </w:r>
      <w:r w:rsidRPr="00CE065C">
        <w:rPr>
          <w:rFonts w:ascii="仿宋" w:eastAsia="仿宋" w:hAnsi="仿宋" w:hint="eastAsia"/>
          <w:bCs/>
          <w:kern w:val="24"/>
          <w:sz w:val="30"/>
          <w:szCs w:val="30"/>
        </w:rPr>
        <w:t>为解决人口压力，康有为认为，“西北诸省土</w:t>
      </w:r>
      <w:proofErr w:type="gramStart"/>
      <w:r w:rsidRPr="00CE065C">
        <w:rPr>
          <w:rFonts w:ascii="仿宋" w:eastAsia="仿宋" w:hAnsi="仿宋" w:hint="eastAsia"/>
          <w:bCs/>
          <w:kern w:val="24"/>
          <w:sz w:val="30"/>
          <w:szCs w:val="30"/>
        </w:rPr>
        <w:t>旷</w:t>
      </w:r>
      <w:proofErr w:type="gramEnd"/>
      <w:r w:rsidRPr="00CE065C">
        <w:rPr>
          <w:rFonts w:ascii="仿宋" w:eastAsia="仿宋" w:hAnsi="仿宋" w:hint="eastAsia"/>
          <w:bCs/>
          <w:kern w:val="24"/>
          <w:sz w:val="30"/>
          <w:szCs w:val="30"/>
        </w:rPr>
        <w:t>人稀，东三省、蒙古、新疆疏旷益甚，人迹既少……早谋移徙”。严复则认为兴办现代实业较垦荒</w:t>
      </w:r>
      <w:proofErr w:type="gramStart"/>
      <w:r w:rsidRPr="00CE065C">
        <w:rPr>
          <w:rFonts w:ascii="仿宋" w:eastAsia="仿宋" w:hAnsi="仿宋" w:hint="eastAsia"/>
          <w:bCs/>
          <w:kern w:val="24"/>
          <w:sz w:val="30"/>
          <w:szCs w:val="30"/>
        </w:rPr>
        <w:t>辟田有效</w:t>
      </w:r>
      <w:proofErr w:type="gramEnd"/>
      <w:r w:rsidRPr="00CE065C">
        <w:rPr>
          <w:rFonts w:ascii="仿宋" w:eastAsia="仿宋" w:hAnsi="仿宋" w:hint="eastAsia"/>
          <w:bCs/>
          <w:kern w:val="24"/>
          <w:sz w:val="30"/>
          <w:szCs w:val="30"/>
        </w:rPr>
        <w:t>得多。到民国时期，有人认为，“人口增加是无止息的，食料的增加是越来越困难的，即使我们能开垦荒地、改良农业、增加生长，总是赶不上人口增加的快”；至于工业化一途，因需要大量投资，短期内难以搞成。因此很多人认为，解决人口问题的“治本方法”是“迟婚与节育”。</w:t>
      </w:r>
    </w:p>
    <w:p w:rsidR="00B31DBF" w:rsidRPr="00CE065C" w:rsidRDefault="00B31DBF" w:rsidP="00CE065C">
      <w:pPr>
        <w:widowControl/>
        <w:spacing w:line="480" w:lineRule="exact"/>
        <w:ind w:right="1124" w:firstLineChars="200" w:firstLine="602"/>
        <w:jc w:val="right"/>
        <w:textAlignment w:val="baseline"/>
        <w:rPr>
          <w:rFonts w:ascii="仿宋" w:eastAsia="仿宋" w:hAnsi="仿宋"/>
          <w:b/>
          <w:bCs/>
          <w:color w:val="494949"/>
          <w:kern w:val="24"/>
          <w:sz w:val="30"/>
          <w:szCs w:val="30"/>
        </w:rPr>
      </w:pPr>
      <w:r w:rsidRPr="00CE065C">
        <w:rPr>
          <w:rFonts w:ascii="仿宋" w:eastAsia="仿宋" w:hAnsi="仿宋"/>
          <w:b/>
          <w:bCs/>
          <w:color w:val="494949"/>
          <w:kern w:val="24"/>
          <w:sz w:val="30"/>
          <w:szCs w:val="30"/>
        </w:rPr>
        <w:lastRenderedPageBreak/>
        <w:t>——</w:t>
      </w:r>
      <w:r w:rsidRPr="00CE065C">
        <w:rPr>
          <w:rFonts w:ascii="仿宋" w:eastAsia="仿宋" w:hAnsi="仿宋" w:hint="eastAsia"/>
          <w:b/>
          <w:bCs/>
          <w:color w:val="494949"/>
          <w:kern w:val="24"/>
          <w:sz w:val="30"/>
          <w:szCs w:val="30"/>
        </w:rPr>
        <w:t>据《康有为全集》等</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（2）根据</w:t>
      </w:r>
      <w:proofErr w:type="gramStart"/>
      <w:r w:rsidRPr="00CE065C">
        <w:rPr>
          <w:rFonts w:ascii="仿宋" w:eastAsia="仿宋" w:hAnsi="仿宋" w:hint="eastAsia"/>
          <w:b/>
          <w:bCs/>
          <w:kern w:val="24"/>
          <w:sz w:val="30"/>
          <w:szCs w:val="30"/>
        </w:rPr>
        <w:t>材料二并结合</w:t>
      </w:r>
      <w:proofErr w:type="gramEnd"/>
      <w:r w:rsidRPr="00CE065C">
        <w:rPr>
          <w:rFonts w:ascii="仿宋" w:eastAsia="仿宋" w:hAnsi="仿宋" w:hint="eastAsia"/>
          <w:b/>
          <w:bCs/>
          <w:kern w:val="24"/>
          <w:sz w:val="30"/>
          <w:szCs w:val="30"/>
        </w:rPr>
        <w:t>所学知识，概括近代学者缓解人口压力的主张，并加以简要评价。（13分）</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第40题考查特点</w:t>
      </w:r>
    </w:p>
    <w:p w:rsidR="00B31DBF" w:rsidRPr="00CE065C" w:rsidRDefault="00B31DBF" w:rsidP="00CE065C">
      <w:pPr>
        <w:widowControl/>
        <w:kinsoku w:val="0"/>
        <w:overflowPunct w:val="0"/>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cs="楷体_GB2312" w:hint="eastAsia"/>
          <w:b/>
          <w:bCs/>
          <w:kern w:val="0"/>
          <w:sz w:val="30"/>
          <w:szCs w:val="30"/>
        </w:rPr>
        <w:t>1、难度：</w:t>
      </w:r>
      <w:r w:rsidRPr="00CE065C">
        <w:rPr>
          <w:rFonts w:ascii="仿宋" w:eastAsia="仿宋" w:hAnsi="仿宋" w:hint="eastAsia"/>
          <w:bCs/>
          <w:color w:val="000000" w:themeColor="text1"/>
          <w:kern w:val="24"/>
          <w:sz w:val="30"/>
          <w:szCs w:val="30"/>
        </w:rPr>
        <w:t>难度适中，备受青睐</w:t>
      </w:r>
    </w:p>
    <w:p w:rsidR="00B31DBF" w:rsidRPr="00CE065C" w:rsidRDefault="00B31DBF" w:rsidP="00CE065C">
      <w:pPr>
        <w:widowControl/>
        <w:kinsoku w:val="0"/>
        <w:overflowPunct w:val="0"/>
        <w:spacing w:line="480" w:lineRule="exact"/>
        <w:ind w:firstLineChars="200" w:firstLine="602"/>
        <w:jc w:val="left"/>
        <w:textAlignment w:val="baseline"/>
        <w:rPr>
          <w:rFonts w:ascii="仿宋" w:eastAsia="仿宋" w:hAnsi="仿宋"/>
          <w:bCs/>
          <w:color w:val="000000" w:themeColor="text1"/>
          <w:kern w:val="24"/>
          <w:sz w:val="30"/>
          <w:szCs w:val="30"/>
        </w:rPr>
      </w:pPr>
      <w:r w:rsidRPr="00CE065C">
        <w:rPr>
          <w:rFonts w:ascii="仿宋" w:eastAsia="仿宋" w:hAnsi="仿宋" w:cs="楷体_GB2312" w:hint="eastAsia"/>
          <w:b/>
          <w:bCs/>
          <w:kern w:val="0"/>
          <w:sz w:val="30"/>
          <w:szCs w:val="30"/>
        </w:rPr>
        <w:t>2、跨度：</w:t>
      </w:r>
      <w:r w:rsidRPr="00CE065C">
        <w:rPr>
          <w:rFonts w:ascii="仿宋" w:eastAsia="仿宋" w:hAnsi="仿宋" w:hint="eastAsia"/>
          <w:bCs/>
          <w:color w:val="000000" w:themeColor="text1"/>
          <w:kern w:val="24"/>
          <w:sz w:val="30"/>
          <w:szCs w:val="30"/>
        </w:rPr>
        <w:t>跨度大，穿越历史岁月或跨越中外</w:t>
      </w:r>
    </w:p>
    <w:p w:rsidR="00B31DBF" w:rsidRPr="00CE065C" w:rsidRDefault="00B31DBF" w:rsidP="00CE065C">
      <w:pPr>
        <w:widowControl/>
        <w:kinsoku w:val="0"/>
        <w:overflowPunct w:val="0"/>
        <w:spacing w:line="480" w:lineRule="exact"/>
        <w:ind w:firstLineChars="200" w:firstLine="602"/>
        <w:jc w:val="left"/>
        <w:textAlignment w:val="baseline"/>
        <w:rPr>
          <w:rFonts w:ascii="仿宋" w:eastAsia="仿宋" w:hAnsi="仿宋" w:cs="楷体_GB2312"/>
          <w:b/>
          <w:bCs/>
          <w:kern w:val="0"/>
          <w:sz w:val="30"/>
          <w:szCs w:val="30"/>
        </w:rPr>
      </w:pPr>
      <w:r w:rsidRPr="00CE065C">
        <w:rPr>
          <w:rFonts w:ascii="仿宋" w:eastAsia="仿宋" w:hAnsi="仿宋" w:cs="楷体_GB2312" w:hint="eastAsia"/>
          <w:b/>
          <w:bCs/>
          <w:kern w:val="0"/>
          <w:sz w:val="30"/>
          <w:szCs w:val="30"/>
        </w:rPr>
        <w:t xml:space="preserve">3、会联系时政热点，涌动时代风云 </w:t>
      </w:r>
    </w:p>
    <w:p w:rsidR="00B31DBF" w:rsidRPr="00CE065C" w:rsidRDefault="00B31DBF" w:rsidP="00CE065C">
      <w:pPr>
        <w:widowControl/>
        <w:kinsoku w:val="0"/>
        <w:overflowPunct w:val="0"/>
        <w:spacing w:line="480" w:lineRule="exact"/>
        <w:ind w:firstLineChars="200" w:firstLine="600"/>
        <w:jc w:val="left"/>
        <w:textAlignment w:val="baseline"/>
        <w:rPr>
          <w:rFonts w:ascii="仿宋" w:eastAsia="仿宋" w:hAnsi="仿宋" w:cs="楷体_GB2312"/>
          <w:b/>
          <w:bCs/>
          <w:kern w:val="0"/>
          <w:sz w:val="30"/>
          <w:szCs w:val="30"/>
        </w:rPr>
      </w:pPr>
      <w:r w:rsidRPr="00CE065C">
        <w:rPr>
          <w:rFonts w:ascii="仿宋" w:eastAsia="仿宋" w:hAnsi="仿宋" w:hint="eastAsia"/>
          <w:bCs/>
          <w:color w:val="000000" w:themeColor="text1"/>
          <w:kern w:val="24"/>
          <w:sz w:val="30"/>
          <w:szCs w:val="30"/>
        </w:rPr>
        <w:t>2013年海权意识        2014年中外科技比较</w:t>
      </w:r>
    </w:p>
    <w:p w:rsidR="00B31DBF" w:rsidRPr="00CE065C" w:rsidRDefault="00B31DBF" w:rsidP="00CE065C">
      <w:pPr>
        <w:widowControl/>
        <w:kinsoku w:val="0"/>
        <w:overflowPunct w:val="0"/>
        <w:spacing w:line="480" w:lineRule="exact"/>
        <w:ind w:firstLineChars="200" w:firstLine="600"/>
        <w:jc w:val="left"/>
        <w:textAlignment w:val="baseline"/>
        <w:rPr>
          <w:rFonts w:ascii="仿宋" w:eastAsia="仿宋" w:hAnsi="仿宋" w:cs="楷体_GB2312"/>
          <w:b/>
          <w:bCs/>
          <w:kern w:val="0"/>
          <w:sz w:val="30"/>
          <w:szCs w:val="30"/>
        </w:rPr>
      </w:pPr>
      <w:r w:rsidRPr="00CE065C">
        <w:rPr>
          <w:rFonts w:ascii="仿宋" w:eastAsia="仿宋" w:hAnsi="仿宋" w:hint="eastAsia"/>
          <w:bCs/>
          <w:color w:val="000000" w:themeColor="text1"/>
          <w:kern w:val="24"/>
          <w:sz w:val="30"/>
          <w:szCs w:val="30"/>
        </w:rPr>
        <w:t>2015年儒学思想        2016年人口问题</w:t>
      </w:r>
    </w:p>
    <w:p w:rsidR="00B31DBF" w:rsidRPr="00CE065C" w:rsidRDefault="00B31DBF" w:rsidP="00CE065C">
      <w:pPr>
        <w:widowControl/>
        <w:kinsoku w:val="0"/>
        <w:overflowPunct w:val="0"/>
        <w:spacing w:line="480" w:lineRule="exact"/>
        <w:ind w:firstLineChars="200" w:firstLine="602"/>
        <w:jc w:val="left"/>
        <w:textAlignment w:val="baseline"/>
        <w:rPr>
          <w:rFonts w:ascii="仿宋" w:eastAsia="仿宋" w:hAnsi="仿宋" w:cs="楷体_GB2312"/>
          <w:b/>
          <w:bCs/>
          <w:kern w:val="0"/>
          <w:sz w:val="30"/>
          <w:szCs w:val="30"/>
        </w:rPr>
      </w:pPr>
      <w:r w:rsidRPr="00CE065C">
        <w:rPr>
          <w:rFonts w:ascii="仿宋" w:eastAsia="仿宋" w:hAnsi="仿宋" w:cs="楷体_GB2312" w:hint="eastAsia"/>
          <w:b/>
          <w:bCs/>
          <w:kern w:val="0"/>
          <w:sz w:val="30"/>
          <w:szCs w:val="30"/>
        </w:rPr>
        <w:t>4、能力：</w:t>
      </w:r>
      <w:r w:rsidRPr="00CE065C">
        <w:rPr>
          <w:rFonts w:ascii="仿宋" w:eastAsia="仿宋" w:hAnsi="仿宋" w:hint="eastAsia"/>
          <w:b/>
          <w:bCs/>
          <w:kern w:val="0"/>
          <w:sz w:val="30"/>
          <w:szCs w:val="30"/>
        </w:rPr>
        <w:t>重</w:t>
      </w:r>
      <w:r w:rsidRPr="00CE065C">
        <w:rPr>
          <w:rFonts w:ascii="仿宋" w:eastAsia="仿宋" w:hAnsi="仿宋" w:hint="eastAsia"/>
          <w:bCs/>
          <w:color w:val="000000" w:themeColor="text1"/>
          <w:kern w:val="24"/>
          <w:sz w:val="30"/>
          <w:szCs w:val="30"/>
        </w:rPr>
        <w:t>点考查学生的知识迁移能力、从材料中获取有效信息的能力、</w:t>
      </w:r>
    </w:p>
    <w:p w:rsidR="00B31DBF" w:rsidRPr="00CE065C" w:rsidRDefault="00B31DBF" w:rsidP="00CE065C">
      <w:pPr>
        <w:widowControl/>
        <w:kinsoku w:val="0"/>
        <w:overflowPunct w:val="0"/>
        <w:spacing w:line="480" w:lineRule="exact"/>
        <w:ind w:firstLineChars="200" w:firstLine="600"/>
        <w:jc w:val="left"/>
        <w:textAlignment w:val="baseline"/>
        <w:rPr>
          <w:rFonts w:ascii="仿宋" w:eastAsia="仿宋" w:hAnsi="仿宋" w:cs="楷体_GB2312"/>
          <w:b/>
          <w:bCs/>
          <w:kern w:val="0"/>
          <w:sz w:val="30"/>
          <w:szCs w:val="30"/>
        </w:rPr>
      </w:pPr>
      <w:r w:rsidRPr="00CE065C">
        <w:rPr>
          <w:rFonts w:ascii="仿宋" w:eastAsia="仿宋" w:hAnsi="仿宋" w:hint="eastAsia"/>
          <w:bCs/>
          <w:color w:val="000000" w:themeColor="text1"/>
          <w:kern w:val="24"/>
          <w:sz w:val="30"/>
          <w:szCs w:val="30"/>
        </w:rPr>
        <w:t>描述和阐释事物的能力等。</w:t>
      </w:r>
    </w:p>
    <w:p w:rsidR="00B31DBF" w:rsidRPr="00CE065C" w:rsidRDefault="00B31DBF" w:rsidP="00CE065C">
      <w:pPr>
        <w:widowControl/>
        <w:spacing w:line="480" w:lineRule="exact"/>
        <w:ind w:firstLineChars="200" w:firstLine="602"/>
        <w:jc w:val="left"/>
        <w:textAlignment w:val="baseline"/>
        <w:rPr>
          <w:rFonts w:ascii="仿宋" w:eastAsia="仿宋" w:hAnsi="仿宋" w:cs="楷体_GB2312"/>
          <w:b/>
          <w:bCs/>
          <w:kern w:val="0"/>
          <w:sz w:val="30"/>
          <w:szCs w:val="30"/>
        </w:rPr>
      </w:pPr>
      <w:r w:rsidRPr="00CE065C">
        <w:rPr>
          <w:rFonts w:ascii="仿宋" w:eastAsia="仿宋" w:hAnsi="仿宋" w:cs="楷体_GB2312" w:hint="eastAsia"/>
          <w:b/>
          <w:bCs/>
          <w:kern w:val="0"/>
          <w:sz w:val="30"/>
          <w:szCs w:val="30"/>
        </w:rPr>
        <w:t>5、考查内容</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2010</w:t>
      </w:r>
      <w:r w:rsidRPr="00CE065C">
        <w:rPr>
          <w:rFonts w:ascii="仿宋" w:eastAsia="仿宋" w:hAnsi="仿宋" w:hint="eastAsia"/>
          <w:bCs/>
          <w:kern w:val="24"/>
          <w:sz w:val="30"/>
          <w:szCs w:val="30"/>
        </w:rPr>
        <w:t>年：考经济板块</w:t>
      </w:r>
      <w:r w:rsidRPr="00CE065C">
        <w:rPr>
          <w:rFonts w:ascii="仿宋" w:eastAsia="仿宋" w:hAnsi="仿宋" w:cs="宋体" w:hint="eastAsia"/>
          <w:kern w:val="0"/>
          <w:sz w:val="30"/>
          <w:szCs w:val="30"/>
        </w:rPr>
        <w:t>。</w:t>
      </w:r>
      <w:r w:rsidRPr="00CE065C">
        <w:rPr>
          <w:rFonts w:ascii="仿宋" w:eastAsia="仿宋" w:hAnsi="仿宋"/>
          <w:bCs/>
          <w:kern w:val="24"/>
          <w:sz w:val="30"/>
          <w:szCs w:val="30"/>
        </w:rPr>
        <w:t>明清手工业并与英国对比。侧重</w:t>
      </w:r>
      <w:proofErr w:type="gramStart"/>
      <w:r w:rsidRPr="00CE065C">
        <w:rPr>
          <w:rFonts w:ascii="仿宋" w:eastAsia="仿宋" w:hAnsi="仿宋"/>
          <w:bCs/>
          <w:kern w:val="24"/>
          <w:sz w:val="30"/>
          <w:szCs w:val="30"/>
        </w:rPr>
        <w:t>考阶段</w:t>
      </w:r>
      <w:proofErr w:type="gramEnd"/>
      <w:r w:rsidRPr="00CE065C">
        <w:rPr>
          <w:rFonts w:ascii="仿宋" w:eastAsia="仿宋" w:hAnsi="仿宋"/>
          <w:bCs/>
          <w:kern w:val="24"/>
          <w:sz w:val="30"/>
          <w:szCs w:val="30"/>
        </w:rPr>
        <w:t>特征。</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2011</w:t>
      </w:r>
      <w:r w:rsidRPr="00CE065C">
        <w:rPr>
          <w:rFonts w:ascii="仿宋" w:eastAsia="仿宋" w:hAnsi="仿宋" w:hint="eastAsia"/>
          <w:bCs/>
          <w:kern w:val="24"/>
          <w:sz w:val="30"/>
          <w:szCs w:val="30"/>
        </w:rPr>
        <w:t>年：考政治板块</w:t>
      </w:r>
      <w:r w:rsidRPr="00CE065C">
        <w:rPr>
          <w:rFonts w:ascii="仿宋" w:eastAsia="仿宋" w:hAnsi="仿宋" w:cs="宋体" w:hint="eastAsia"/>
          <w:kern w:val="0"/>
          <w:sz w:val="30"/>
          <w:szCs w:val="30"/>
        </w:rPr>
        <w:t>。</w:t>
      </w:r>
      <w:r w:rsidRPr="00CE065C">
        <w:rPr>
          <w:rFonts w:ascii="仿宋" w:eastAsia="仿宋" w:hAnsi="仿宋"/>
          <w:bCs/>
          <w:kern w:val="24"/>
          <w:sz w:val="30"/>
          <w:szCs w:val="30"/>
        </w:rPr>
        <w:t>选官用官制度，考概述、评述（德才观）。</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2012</w:t>
      </w:r>
      <w:r w:rsidRPr="00CE065C">
        <w:rPr>
          <w:rFonts w:ascii="仿宋" w:eastAsia="仿宋" w:hAnsi="仿宋" w:hint="eastAsia"/>
          <w:bCs/>
          <w:kern w:val="24"/>
          <w:sz w:val="30"/>
          <w:szCs w:val="30"/>
        </w:rPr>
        <w:t>年：经济、文化板块的融合</w:t>
      </w:r>
      <w:r w:rsidRPr="00CE065C">
        <w:rPr>
          <w:rFonts w:ascii="仿宋" w:eastAsia="仿宋" w:hAnsi="仿宋" w:cs="宋体" w:hint="eastAsia"/>
          <w:kern w:val="0"/>
          <w:sz w:val="30"/>
          <w:szCs w:val="30"/>
        </w:rPr>
        <w:t>。</w:t>
      </w:r>
      <w:r w:rsidRPr="00CE065C">
        <w:rPr>
          <w:rFonts w:ascii="仿宋" w:eastAsia="仿宋" w:hAnsi="仿宋"/>
          <w:bCs/>
          <w:kern w:val="24"/>
          <w:sz w:val="30"/>
          <w:szCs w:val="30"/>
        </w:rPr>
        <w:t>交通信号灯改进。侧重考原因、史实、影响。</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2013</w:t>
      </w:r>
      <w:r w:rsidRPr="00CE065C">
        <w:rPr>
          <w:rFonts w:ascii="仿宋" w:eastAsia="仿宋" w:hAnsi="仿宋" w:hint="eastAsia"/>
          <w:bCs/>
          <w:kern w:val="24"/>
          <w:sz w:val="30"/>
          <w:szCs w:val="30"/>
        </w:rPr>
        <w:t>年：政治、经济、文化板块的融合</w:t>
      </w:r>
      <w:r w:rsidRPr="00CE065C">
        <w:rPr>
          <w:rFonts w:ascii="仿宋" w:eastAsia="仿宋" w:hAnsi="仿宋" w:cs="宋体" w:hint="eastAsia"/>
          <w:kern w:val="0"/>
          <w:sz w:val="30"/>
          <w:szCs w:val="30"/>
        </w:rPr>
        <w:t>。</w:t>
      </w:r>
      <w:r w:rsidRPr="00CE065C">
        <w:rPr>
          <w:rFonts w:ascii="仿宋" w:eastAsia="仿宋" w:hAnsi="仿宋"/>
          <w:bCs/>
          <w:kern w:val="24"/>
          <w:sz w:val="30"/>
          <w:szCs w:val="30"/>
        </w:rPr>
        <w:t>古代、晚清对海洋的利用。</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侧重</w:t>
      </w:r>
      <w:proofErr w:type="gramStart"/>
      <w:r w:rsidRPr="00CE065C">
        <w:rPr>
          <w:rFonts w:ascii="仿宋" w:eastAsia="仿宋" w:hAnsi="仿宋"/>
          <w:bCs/>
          <w:kern w:val="24"/>
          <w:sz w:val="30"/>
          <w:szCs w:val="30"/>
        </w:rPr>
        <w:t>考阶段</w:t>
      </w:r>
      <w:proofErr w:type="gramEnd"/>
      <w:r w:rsidRPr="00CE065C">
        <w:rPr>
          <w:rFonts w:ascii="仿宋" w:eastAsia="仿宋" w:hAnsi="仿宋"/>
          <w:bCs/>
          <w:kern w:val="24"/>
          <w:sz w:val="30"/>
          <w:szCs w:val="30"/>
        </w:rPr>
        <w:t>特点和对比分析。</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2014</w:t>
      </w:r>
      <w:r w:rsidRPr="00CE065C">
        <w:rPr>
          <w:rFonts w:ascii="仿宋" w:eastAsia="仿宋" w:hAnsi="仿宋" w:hint="eastAsia"/>
          <w:bCs/>
          <w:kern w:val="24"/>
          <w:sz w:val="30"/>
          <w:szCs w:val="30"/>
        </w:rPr>
        <w:t>年：</w:t>
      </w:r>
      <w:proofErr w:type="gramStart"/>
      <w:r w:rsidRPr="00CE065C">
        <w:rPr>
          <w:rFonts w:ascii="仿宋" w:eastAsia="仿宋" w:hAnsi="仿宋" w:hint="eastAsia"/>
          <w:bCs/>
          <w:kern w:val="24"/>
          <w:sz w:val="30"/>
          <w:szCs w:val="30"/>
        </w:rPr>
        <w:t>考文化</w:t>
      </w:r>
      <w:proofErr w:type="gramEnd"/>
      <w:r w:rsidRPr="00CE065C">
        <w:rPr>
          <w:rFonts w:ascii="仿宋" w:eastAsia="仿宋" w:hAnsi="仿宋" w:hint="eastAsia"/>
          <w:bCs/>
          <w:kern w:val="24"/>
          <w:sz w:val="30"/>
          <w:szCs w:val="30"/>
        </w:rPr>
        <w:t>板块</w:t>
      </w:r>
      <w:r w:rsidRPr="00CE065C">
        <w:rPr>
          <w:rFonts w:ascii="仿宋" w:eastAsia="仿宋" w:hAnsi="仿宋" w:cs="宋体" w:hint="eastAsia"/>
          <w:kern w:val="0"/>
          <w:sz w:val="30"/>
          <w:szCs w:val="30"/>
        </w:rPr>
        <w:t>。</w:t>
      </w:r>
      <w:r w:rsidRPr="00CE065C">
        <w:rPr>
          <w:rFonts w:ascii="仿宋" w:eastAsia="仿宋" w:hAnsi="仿宋"/>
          <w:bCs/>
          <w:kern w:val="24"/>
          <w:sz w:val="30"/>
          <w:szCs w:val="30"/>
        </w:rPr>
        <w:t>宋应星、牛顿二人科技成果，侧重考对比分析</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 xml:space="preserve">（特点及它们出现的背景、科技成果命运不同的原因） </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2015</w:t>
      </w:r>
      <w:r w:rsidRPr="00CE065C">
        <w:rPr>
          <w:rFonts w:ascii="仿宋" w:eastAsia="仿宋" w:hAnsi="仿宋" w:hint="eastAsia"/>
          <w:bCs/>
          <w:kern w:val="24"/>
          <w:sz w:val="30"/>
          <w:szCs w:val="30"/>
        </w:rPr>
        <w:t>年：</w:t>
      </w:r>
      <w:proofErr w:type="gramStart"/>
      <w:r w:rsidRPr="00CE065C">
        <w:rPr>
          <w:rFonts w:ascii="仿宋" w:eastAsia="仿宋" w:hAnsi="仿宋" w:hint="eastAsia"/>
          <w:bCs/>
          <w:kern w:val="24"/>
          <w:sz w:val="30"/>
          <w:szCs w:val="30"/>
        </w:rPr>
        <w:t>考文化</w:t>
      </w:r>
      <w:proofErr w:type="gramEnd"/>
      <w:r w:rsidRPr="00CE065C">
        <w:rPr>
          <w:rFonts w:ascii="仿宋" w:eastAsia="仿宋" w:hAnsi="仿宋" w:hint="eastAsia"/>
          <w:bCs/>
          <w:kern w:val="24"/>
          <w:sz w:val="30"/>
          <w:szCs w:val="30"/>
        </w:rPr>
        <w:t>板块。儒家思想，历史知识、比较、认识等能力。</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2016</w:t>
      </w:r>
      <w:r w:rsidRPr="00CE065C">
        <w:rPr>
          <w:rFonts w:ascii="仿宋" w:eastAsia="仿宋" w:hAnsi="仿宋" w:hint="eastAsia"/>
          <w:bCs/>
          <w:kern w:val="24"/>
          <w:sz w:val="30"/>
          <w:szCs w:val="30"/>
        </w:rPr>
        <w:t>年：社会经济板块</w:t>
      </w:r>
      <w:r w:rsidRPr="00CE065C">
        <w:rPr>
          <w:rFonts w:ascii="仿宋" w:eastAsia="仿宋" w:hAnsi="仿宋" w:cs="宋体" w:hint="eastAsia"/>
          <w:kern w:val="0"/>
          <w:sz w:val="30"/>
          <w:szCs w:val="30"/>
        </w:rPr>
        <w:t>。</w:t>
      </w:r>
      <w:r w:rsidRPr="00CE065C">
        <w:rPr>
          <w:rFonts w:ascii="仿宋" w:eastAsia="仿宋" w:hAnsi="仿宋" w:hint="eastAsia"/>
          <w:bCs/>
          <w:kern w:val="24"/>
          <w:sz w:val="30"/>
          <w:szCs w:val="30"/>
        </w:rPr>
        <w:t>人口问题。考获取信息能力、概括、评价能力。</w:t>
      </w:r>
    </w:p>
    <w:p w:rsidR="00B31DBF" w:rsidRPr="00CE065C" w:rsidRDefault="00B31DBF" w:rsidP="00CE065C">
      <w:pPr>
        <w:widowControl/>
        <w:spacing w:line="480" w:lineRule="exact"/>
        <w:ind w:firstLineChars="200" w:firstLine="600"/>
        <w:jc w:val="left"/>
        <w:textAlignment w:val="baseline"/>
        <w:rPr>
          <w:rFonts w:ascii="仿宋" w:eastAsia="仿宋" w:hAnsi="仿宋"/>
          <w:bCs/>
          <w:color w:val="000000" w:themeColor="text1"/>
          <w:kern w:val="24"/>
          <w:sz w:val="30"/>
          <w:szCs w:val="30"/>
        </w:rPr>
      </w:pPr>
    </w:p>
    <w:p w:rsidR="00B31DBF" w:rsidRPr="00CE065C" w:rsidRDefault="00B31DBF" w:rsidP="00CE065C">
      <w:pPr>
        <w:widowControl/>
        <w:spacing w:line="480" w:lineRule="exact"/>
        <w:ind w:firstLineChars="200" w:firstLine="600"/>
        <w:jc w:val="left"/>
        <w:textAlignment w:val="baseline"/>
        <w:rPr>
          <w:rFonts w:ascii="仿宋" w:eastAsia="仿宋" w:hAnsi="仿宋"/>
          <w:b/>
          <w:bCs/>
          <w:kern w:val="24"/>
          <w:sz w:val="30"/>
          <w:szCs w:val="30"/>
        </w:rPr>
      </w:pPr>
      <w:r w:rsidRPr="00CE065C">
        <w:rPr>
          <w:rFonts w:ascii="仿宋" w:eastAsia="仿宋" w:hAnsi="仿宋" w:cs="宋体"/>
          <w:noProof/>
          <w:kern w:val="0"/>
          <w:sz w:val="30"/>
          <w:szCs w:val="30"/>
        </w:rPr>
        <mc:AlternateContent>
          <mc:Choice Requires="wps">
            <w:drawing>
              <wp:anchor distT="0" distB="0" distL="114300" distR="114300" simplePos="0" relativeHeight="251677696" behindDoc="0" locked="0" layoutInCell="1" allowOverlap="1" wp14:anchorId="067F1E99" wp14:editId="55C593F2">
                <wp:simplePos x="0" y="0"/>
                <wp:positionH relativeFrom="column">
                  <wp:posOffset>504825</wp:posOffset>
                </wp:positionH>
                <wp:positionV relativeFrom="paragraph">
                  <wp:posOffset>15240</wp:posOffset>
                </wp:positionV>
                <wp:extent cx="4191000" cy="459105"/>
                <wp:effectExtent l="19050" t="19050" r="19050" b="1714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59105"/>
                        </a:xfrm>
                        <a:prstGeom prst="rect">
                          <a:avLst/>
                        </a:prstGeom>
                        <a:solidFill>
                          <a:srgbClr val="993300"/>
                        </a:solidFill>
                        <a:ln w="38100" algn="ctr">
                          <a:solidFill>
                            <a:sysClr val="window" lastClr="FFFFFF">
                              <a:lumMod val="100000"/>
                              <a:lumOff val="0"/>
                            </a:sysClr>
                          </a:solidFill>
                          <a:miter lim="800000"/>
                        </a:ln>
                        <a:effectLst/>
                      </wps:spPr>
                      <wps:txbx>
                        <w:txbxContent>
                          <w:p w:rsidR="00F21C86" w:rsidRDefault="00F21C86" w:rsidP="005A16B3">
                            <w:pPr>
                              <w:pStyle w:val="aa"/>
                              <w:spacing w:before="0" w:beforeAutospacing="0" w:after="0" w:afterAutospacing="0" w:line="192" w:lineRule="auto"/>
                              <w:ind w:firstLineChars="100" w:firstLine="300"/>
                              <w:jc w:val="center"/>
                              <w:textAlignment w:val="baseline"/>
                              <w:rPr>
                                <w:sz w:val="36"/>
                                <w:szCs w:val="36"/>
                              </w:rPr>
                            </w:pPr>
                            <w:r w:rsidRPr="005A16B3">
                              <w:rPr>
                                <w:rFonts w:ascii="Arial" w:eastAsia="华文新魏" w:cstheme="minorBidi" w:hint="eastAsia"/>
                                <w:b/>
                                <w:bCs/>
                                <w:color w:val="FFFFFF" w:themeColor="background1"/>
                                <w:kern w:val="24"/>
                                <w:sz w:val="30"/>
                                <w:szCs w:val="30"/>
                              </w:rPr>
                              <w:t>第五部分：高考历史第</w:t>
                            </w:r>
                            <w:r w:rsidRPr="005A16B3">
                              <w:rPr>
                                <w:rFonts w:ascii="Arial" w:eastAsia="华文新魏" w:cstheme="minorBidi" w:hint="eastAsia"/>
                                <w:b/>
                                <w:bCs/>
                                <w:color w:val="FFFFFF" w:themeColor="background1"/>
                                <w:kern w:val="24"/>
                                <w:sz w:val="30"/>
                                <w:szCs w:val="30"/>
                              </w:rPr>
                              <w:t>41</w:t>
                            </w:r>
                            <w:r w:rsidRPr="005A16B3">
                              <w:rPr>
                                <w:rFonts w:ascii="Arial" w:eastAsia="华文新魏" w:cstheme="minorBidi" w:hint="eastAsia"/>
                                <w:b/>
                                <w:bCs/>
                                <w:color w:val="FFFFFF" w:themeColor="background1"/>
                                <w:kern w:val="24"/>
                                <w:sz w:val="30"/>
                                <w:szCs w:val="30"/>
                              </w:rPr>
                              <w:t>题分</w:t>
                            </w:r>
                            <w:r>
                              <w:rPr>
                                <w:rFonts w:ascii="Arial" w:eastAsia="华文新魏" w:cstheme="minorBidi" w:hint="eastAsia"/>
                                <w:b/>
                                <w:bCs/>
                                <w:color w:val="FFFFFF" w:themeColor="background1"/>
                                <w:kern w:val="24"/>
                                <w:sz w:val="36"/>
                                <w:szCs w:val="36"/>
                              </w:rPr>
                              <w:t>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31" style="position:absolute;left:0;text-align:left;margin-left:39.75pt;margin-top:1.2pt;width:330pt;height:3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" fillcolor="#930" strokecolor="white" strokeweight="3pt">
                <v:textbox>
                  <w:txbxContent>
                    <w:p w:rsidR="00F21C86" w:rsidRDefault="00F21C86" w:rsidP="005A16B3">
                      <w:pPr>
                        <w:pStyle w:val="aa"/>
                        <w:spacing w:before="0" w:beforeAutospacing="0" w:after="0" w:afterAutospacing="0" w:line="192" w:lineRule="auto"/>
                        <w:ind w:firstLineChars="100" w:firstLine="300"/>
                        <w:jc w:val="center"/>
                        <w:textAlignment w:val="baseline"/>
                        <w:rPr>
                          <w:sz w:val="36"/>
                          <w:szCs w:val="36"/>
                        </w:rPr>
                      </w:pPr>
                      <w:r w:rsidRPr="005A16B3">
                        <w:rPr>
                          <w:rFonts w:ascii="Arial" w:eastAsia="华文新魏" w:cstheme="minorBidi" w:hint="eastAsia"/>
                          <w:b/>
                          <w:bCs/>
                          <w:color w:val="FFFFFF" w:themeColor="background1"/>
                          <w:kern w:val="24"/>
                          <w:sz w:val="30"/>
                          <w:szCs w:val="30"/>
                        </w:rPr>
                        <w:t>第五部分：高考历史第</w:t>
                      </w:r>
                      <w:r w:rsidRPr="005A16B3">
                        <w:rPr>
                          <w:rFonts w:ascii="Arial" w:eastAsia="华文新魏" w:cstheme="minorBidi" w:hint="eastAsia"/>
                          <w:b/>
                          <w:bCs/>
                          <w:color w:val="FFFFFF" w:themeColor="background1"/>
                          <w:kern w:val="24"/>
                          <w:sz w:val="30"/>
                          <w:szCs w:val="30"/>
                        </w:rPr>
                        <w:t>41</w:t>
                      </w:r>
                      <w:r w:rsidRPr="005A16B3">
                        <w:rPr>
                          <w:rFonts w:ascii="Arial" w:eastAsia="华文新魏" w:cstheme="minorBidi" w:hint="eastAsia"/>
                          <w:b/>
                          <w:bCs/>
                          <w:color w:val="FFFFFF" w:themeColor="background1"/>
                          <w:kern w:val="24"/>
                          <w:sz w:val="30"/>
                          <w:szCs w:val="30"/>
                        </w:rPr>
                        <w:t>题分</w:t>
                      </w:r>
                      <w:r>
                        <w:rPr>
                          <w:rFonts w:ascii="Arial" w:eastAsia="华文新魏" w:cstheme="minorBidi" w:hint="eastAsia"/>
                          <w:b/>
                          <w:bCs/>
                          <w:color w:val="FFFFFF" w:themeColor="background1"/>
                          <w:kern w:val="24"/>
                          <w:sz w:val="36"/>
                          <w:szCs w:val="36"/>
                        </w:rPr>
                        <w:t>析</w:t>
                      </w:r>
                    </w:p>
                  </w:txbxContent>
                </v:textbox>
              </v:rect>
            </w:pict>
          </mc:Fallback>
        </mc:AlternateContent>
      </w:r>
    </w:p>
    <w:p w:rsidR="005A16B3" w:rsidRDefault="005A16B3" w:rsidP="00CE065C">
      <w:pPr>
        <w:widowControl/>
        <w:spacing w:line="480" w:lineRule="exact"/>
        <w:ind w:firstLineChars="200" w:firstLine="602"/>
        <w:jc w:val="left"/>
        <w:textAlignment w:val="baseline"/>
        <w:rPr>
          <w:rFonts w:ascii="仿宋" w:eastAsia="仿宋" w:hAnsi="仿宋"/>
          <w:b/>
          <w:bCs/>
          <w:kern w:val="24"/>
          <w:sz w:val="30"/>
          <w:szCs w:val="30"/>
        </w:rPr>
      </w:pP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（高考历史试题的一抹靓丽  考生们的伤心地）</w:t>
      </w:r>
    </w:p>
    <w:p w:rsidR="00B31DBF" w:rsidRPr="00CE065C" w:rsidRDefault="00B31DBF" w:rsidP="00CE065C">
      <w:pPr>
        <w:widowControl/>
        <w:spacing w:line="480" w:lineRule="exact"/>
        <w:ind w:firstLineChars="200" w:firstLine="602"/>
        <w:jc w:val="center"/>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第41题：创新题型试验场</w:t>
      </w:r>
    </w:p>
    <w:p w:rsidR="00B31DBF" w:rsidRPr="00CE065C" w:rsidRDefault="00B31DBF" w:rsidP="00CE065C">
      <w:pPr>
        <w:widowControl/>
        <w:spacing w:line="480" w:lineRule="exact"/>
        <w:ind w:firstLineChars="200" w:firstLine="602"/>
        <w:jc w:val="left"/>
        <w:textAlignment w:val="baseline"/>
        <w:rPr>
          <w:rFonts w:ascii="仿宋" w:eastAsia="仿宋" w:hAnsi="仿宋" w:cs="宋体"/>
          <w:b/>
          <w:kern w:val="0"/>
          <w:sz w:val="30"/>
          <w:szCs w:val="30"/>
        </w:rPr>
      </w:pPr>
      <w:r w:rsidRPr="00CE065C">
        <w:rPr>
          <w:rFonts w:ascii="仿宋" w:eastAsia="仿宋" w:hAnsi="仿宋" w:hint="eastAsia"/>
          <w:b/>
          <w:bCs/>
          <w:kern w:val="24"/>
          <w:sz w:val="30"/>
          <w:szCs w:val="30"/>
        </w:rPr>
        <w:t>1、难度大，专业性强（总分</w:t>
      </w:r>
      <w:r w:rsidRPr="00CE065C">
        <w:rPr>
          <w:rFonts w:ascii="仿宋" w:eastAsia="仿宋" w:hAnsi="仿宋"/>
          <w:b/>
          <w:bCs/>
          <w:kern w:val="24"/>
          <w:sz w:val="30"/>
          <w:szCs w:val="30"/>
        </w:rPr>
        <w:t>12</w:t>
      </w:r>
      <w:r w:rsidRPr="00CE065C">
        <w:rPr>
          <w:rFonts w:ascii="仿宋" w:eastAsia="仿宋" w:hAnsi="仿宋" w:hint="eastAsia"/>
          <w:b/>
          <w:bCs/>
          <w:kern w:val="24"/>
          <w:sz w:val="30"/>
          <w:szCs w:val="30"/>
        </w:rPr>
        <w:t>分）</w:t>
      </w:r>
    </w:p>
    <w:tbl>
      <w:tblPr>
        <w:tblW w:w="7799" w:type="dxa"/>
        <w:tblLayout w:type="fixed"/>
        <w:tblCellMar>
          <w:left w:w="0" w:type="dxa"/>
          <w:right w:w="0" w:type="dxa"/>
        </w:tblCellMar>
        <w:tblLook w:val="04A0" w:firstRow="1" w:lastRow="0" w:firstColumn="1" w:lastColumn="0" w:noHBand="0" w:noVBand="1"/>
      </w:tblPr>
      <w:tblGrid>
        <w:gridCol w:w="2160"/>
        <w:gridCol w:w="2804"/>
        <w:gridCol w:w="2835"/>
      </w:tblGrid>
      <w:tr w:rsidR="00B31DBF" w:rsidRPr="00CE065C" w:rsidTr="004A35FE">
        <w:trPr>
          <w:trHeight w:val="182"/>
        </w:trPr>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center"/>
              <w:textAlignment w:val="baseline"/>
              <w:rPr>
                <w:rFonts w:ascii="仿宋" w:eastAsia="仿宋" w:hAnsi="仿宋" w:cs="Arial"/>
                <w:kern w:val="0"/>
                <w:sz w:val="28"/>
                <w:szCs w:val="28"/>
              </w:rPr>
            </w:pPr>
            <w:r w:rsidRPr="00147B28">
              <w:rPr>
                <w:rFonts w:ascii="仿宋" w:eastAsia="仿宋" w:hAnsi="仿宋" w:cs="宋体" w:hint="eastAsia"/>
                <w:b/>
                <w:bCs/>
                <w:kern w:val="24"/>
                <w:sz w:val="28"/>
                <w:szCs w:val="28"/>
              </w:rPr>
              <w:t>年     份</w:t>
            </w:r>
          </w:p>
        </w:tc>
        <w:tc>
          <w:tcPr>
            <w:tcW w:w="563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均           分</w:t>
            </w:r>
          </w:p>
        </w:tc>
      </w:tr>
      <w:tr w:rsidR="00B31DBF" w:rsidRPr="00CE065C" w:rsidTr="004A35FE">
        <w:trPr>
          <w:trHeight w:val="274"/>
        </w:trPr>
        <w:tc>
          <w:tcPr>
            <w:tcW w:w="2160" w:type="dxa"/>
            <w:vMerge/>
            <w:tcBorders>
              <w:top w:val="single" w:sz="8" w:space="0" w:color="000000"/>
              <w:left w:val="single" w:sz="8" w:space="0" w:color="000000"/>
              <w:bottom w:val="single" w:sz="8" w:space="0" w:color="000000"/>
              <w:right w:val="single" w:sz="8" w:space="0" w:color="000000"/>
            </w:tcBorders>
            <w:vAlign w:val="center"/>
          </w:tcPr>
          <w:p w:rsidR="00B31DBF" w:rsidRPr="00147B28" w:rsidRDefault="00B31DBF" w:rsidP="00147B28">
            <w:pPr>
              <w:widowControl/>
              <w:spacing w:line="360" w:lineRule="exact"/>
              <w:jc w:val="left"/>
              <w:rPr>
                <w:rFonts w:ascii="仿宋" w:eastAsia="仿宋" w:hAnsi="仿宋" w:cs="Arial"/>
                <w:kern w:val="0"/>
                <w:sz w:val="28"/>
                <w:szCs w:val="28"/>
              </w:rPr>
            </w:pP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湖南全省</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澧县一中</w:t>
            </w:r>
          </w:p>
        </w:tc>
      </w:tr>
      <w:tr w:rsidR="00B31DBF" w:rsidRPr="00CE065C" w:rsidTr="004A35FE">
        <w:trPr>
          <w:trHeight w:val="239"/>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2011</w:t>
            </w:r>
            <w:r w:rsidRPr="00147B28">
              <w:rPr>
                <w:rFonts w:ascii="仿宋" w:eastAsia="仿宋" w:hAnsi="仿宋" w:cs="宋体" w:hint="eastAsia"/>
                <w:b/>
                <w:bCs/>
                <w:kern w:val="24"/>
                <w:sz w:val="28"/>
                <w:szCs w:val="28"/>
              </w:rPr>
              <w:t>年</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4.52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5.39</w:t>
            </w:r>
          </w:p>
        </w:tc>
      </w:tr>
      <w:tr w:rsidR="00B31DBF" w:rsidRPr="00CE065C" w:rsidTr="004A35FE">
        <w:trPr>
          <w:trHeight w:val="317"/>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2012</w:t>
            </w:r>
            <w:r w:rsidRPr="00147B28">
              <w:rPr>
                <w:rFonts w:ascii="仿宋" w:eastAsia="仿宋" w:hAnsi="仿宋" w:cs="宋体" w:hint="eastAsia"/>
                <w:b/>
                <w:bCs/>
                <w:kern w:val="24"/>
                <w:sz w:val="28"/>
                <w:szCs w:val="28"/>
              </w:rPr>
              <w:t>年</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5.55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6.06</w:t>
            </w:r>
          </w:p>
        </w:tc>
      </w:tr>
      <w:tr w:rsidR="00B31DBF" w:rsidRPr="00CE065C" w:rsidTr="004A35FE">
        <w:trPr>
          <w:trHeight w:val="267"/>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2013</w:t>
            </w:r>
            <w:r w:rsidRPr="00147B28">
              <w:rPr>
                <w:rFonts w:ascii="仿宋" w:eastAsia="仿宋" w:hAnsi="仿宋" w:cs="宋体" w:hint="eastAsia"/>
                <w:b/>
                <w:bCs/>
                <w:kern w:val="24"/>
                <w:sz w:val="28"/>
                <w:szCs w:val="28"/>
              </w:rPr>
              <w:t>年</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2.30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3.67</w:t>
            </w:r>
          </w:p>
        </w:tc>
      </w:tr>
      <w:tr w:rsidR="00B31DBF" w:rsidRPr="00CE065C" w:rsidTr="004A35FE">
        <w:trPr>
          <w:trHeight w:val="359"/>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2014</w:t>
            </w:r>
            <w:r w:rsidRPr="00147B28">
              <w:rPr>
                <w:rFonts w:ascii="仿宋" w:eastAsia="仿宋" w:hAnsi="仿宋" w:cs="宋体" w:hint="eastAsia"/>
                <w:b/>
                <w:bCs/>
                <w:kern w:val="24"/>
                <w:sz w:val="28"/>
                <w:szCs w:val="28"/>
              </w:rPr>
              <w:t>年</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2.85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cs="宋体"/>
                <w:b/>
                <w:bCs/>
                <w:kern w:val="24"/>
                <w:sz w:val="28"/>
                <w:szCs w:val="28"/>
              </w:rPr>
              <w:t xml:space="preserve">       4.07</w:t>
            </w:r>
          </w:p>
        </w:tc>
      </w:tr>
      <w:tr w:rsidR="00B31DBF" w:rsidRPr="00CE065C" w:rsidTr="004A35FE">
        <w:trPr>
          <w:trHeight w:val="253"/>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b/>
                <w:bCs/>
                <w:kern w:val="24"/>
                <w:sz w:val="28"/>
                <w:szCs w:val="28"/>
              </w:rPr>
              <w:t xml:space="preserve">     2015</w:t>
            </w:r>
            <w:r w:rsidRPr="00147B28">
              <w:rPr>
                <w:rFonts w:ascii="仿宋" w:eastAsia="仿宋" w:hAnsi="仿宋" w:cs="Arial" w:hint="eastAsia"/>
                <w:b/>
                <w:bCs/>
                <w:kern w:val="24"/>
                <w:sz w:val="28"/>
                <w:szCs w:val="28"/>
              </w:rPr>
              <w:t>年</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b/>
                <w:bCs/>
                <w:kern w:val="24"/>
                <w:sz w:val="28"/>
                <w:szCs w:val="28"/>
              </w:rPr>
              <w:t xml:space="preserve">      4.3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b/>
                <w:bCs/>
                <w:kern w:val="24"/>
                <w:sz w:val="28"/>
                <w:szCs w:val="28"/>
              </w:rPr>
              <w:t xml:space="preserve">       5.91</w:t>
            </w:r>
          </w:p>
        </w:tc>
      </w:tr>
      <w:tr w:rsidR="00B31DBF" w:rsidRPr="00CE065C" w:rsidTr="004A35FE">
        <w:trPr>
          <w:trHeight w:val="344"/>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b/>
                <w:bCs/>
                <w:kern w:val="24"/>
                <w:sz w:val="28"/>
                <w:szCs w:val="28"/>
              </w:rPr>
              <w:t xml:space="preserve">     2016</w:t>
            </w:r>
            <w:r w:rsidRPr="00147B28">
              <w:rPr>
                <w:rFonts w:ascii="仿宋" w:eastAsia="仿宋" w:hAnsi="仿宋" w:cs="Arial" w:hint="eastAsia"/>
                <w:b/>
                <w:bCs/>
                <w:kern w:val="24"/>
                <w:sz w:val="28"/>
                <w:szCs w:val="28"/>
              </w:rPr>
              <w:t>年</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b/>
                <w:bCs/>
                <w:kern w:val="24"/>
                <w:sz w:val="28"/>
                <w:szCs w:val="28"/>
              </w:rPr>
              <w:t>未   知</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147B28" w:rsidRDefault="00B31DBF" w:rsidP="00147B28">
            <w:pPr>
              <w:widowControl/>
              <w:kinsoku w:val="0"/>
              <w:overflowPunct w:val="0"/>
              <w:spacing w:line="360" w:lineRule="exact"/>
              <w:jc w:val="left"/>
              <w:textAlignment w:val="baseline"/>
              <w:rPr>
                <w:rFonts w:ascii="仿宋" w:eastAsia="仿宋" w:hAnsi="仿宋" w:cs="Arial"/>
                <w:kern w:val="0"/>
                <w:sz w:val="28"/>
                <w:szCs w:val="28"/>
              </w:rPr>
            </w:pPr>
            <w:r w:rsidRPr="00147B28">
              <w:rPr>
                <w:rFonts w:ascii="仿宋" w:eastAsia="仿宋" w:hAnsi="仿宋"/>
                <w:b/>
                <w:bCs/>
                <w:kern w:val="24"/>
                <w:sz w:val="28"/>
                <w:szCs w:val="28"/>
              </w:rPr>
              <w:t xml:space="preserve">       5.99</w:t>
            </w:r>
          </w:p>
        </w:tc>
      </w:tr>
    </w:tbl>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2、题目常新</w:t>
      </w:r>
    </w:p>
    <w:p w:rsidR="00B31DBF" w:rsidRPr="00CE065C" w:rsidRDefault="00B31DBF" w:rsidP="00CE065C">
      <w:pPr>
        <w:widowControl/>
        <w:numPr>
          <w:ilvl w:val="0"/>
          <w:numId w:val="19"/>
        </w:numPr>
        <w:kinsoku w:val="0"/>
        <w:overflowPunct w:val="0"/>
        <w:spacing w:line="480" w:lineRule="exact"/>
        <w:ind w:left="1267" w:firstLineChars="200" w:firstLine="600"/>
        <w:jc w:val="left"/>
        <w:textAlignment w:val="baseline"/>
        <w:rPr>
          <w:rFonts w:ascii="仿宋" w:eastAsia="仿宋" w:hAnsi="仿宋" w:cs="宋体"/>
          <w:kern w:val="0"/>
          <w:sz w:val="30"/>
          <w:szCs w:val="30"/>
        </w:rPr>
      </w:pPr>
      <w:r w:rsidRPr="00CE065C">
        <w:rPr>
          <w:rFonts w:ascii="仿宋" w:eastAsia="仿宋" w:hAnsi="仿宋"/>
          <w:bCs/>
          <w:color w:val="000000" w:themeColor="text1"/>
          <w:kern w:val="0"/>
          <w:sz w:val="30"/>
          <w:szCs w:val="30"/>
        </w:rPr>
        <w:t>2010——2012</w:t>
      </w:r>
      <w:r w:rsidRPr="00CE065C">
        <w:rPr>
          <w:rFonts w:ascii="仿宋" w:eastAsia="仿宋" w:hAnsi="仿宋" w:hint="eastAsia"/>
          <w:bCs/>
          <w:color w:val="000000" w:themeColor="text1"/>
          <w:kern w:val="0"/>
          <w:sz w:val="30"/>
          <w:szCs w:val="30"/>
        </w:rPr>
        <w:t>年：观点评论题</w:t>
      </w:r>
    </w:p>
    <w:p w:rsidR="00B31DBF" w:rsidRPr="00CE065C" w:rsidRDefault="00B31DBF" w:rsidP="00CE065C">
      <w:pPr>
        <w:widowControl/>
        <w:numPr>
          <w:ilvl w:val="0"/>
          <w:numId w:val="19"/>
        </w:numPr>
        <w:kinsoku w:val="0"/>
        <w:overflowPunct w:val="0"/>
        <w:spacing w:line="480" w:lineRule="exact"/>
        <w:ind w:left="1267" w:firstLineChars="200" w:firstLine="600"/>
        <w:jc w:val="left"/>
        <w:textAlignment w:val="baseline"/>
        <w:rPr>
          <w:rFonts w:ascii="仿宋" w:eastAsia="仿宋" w:hAnsi="仿宋" w:cs="宋体"/>
          <w:kern w:val="0"/>
          <w:sz w:val="30"/>
          <w:szCs w:val="30"/>
        </w:rPr>
      </w:pPr>
      <w:r w:rsidRPr="00CE065C">
        <w:rPr>
          <w:rFonts w:ascii="仿宋" w:eastAsia="仿宋" w:hAnsi="仿宋"/>
          <w:bCs/>
          <w:color w:val="000000" w:themeColor="text1"/>
          <w:kern w:val="0"/>
          <w:sz w:val="30"/>
          <w:szCs w:val="30"/>
        </w:rPr>
        <w:t>2011</w:t>
      </w:r>
      <w:r w:rsidRPr="00CE065C">
        <w:rPr>
          <w:rFonts w:ascii="仿宋" w:eastAsia="仿宋" w:hAnsi="仿宋" w:hint="eastAsia"/>
          <w:bCs/>
          <w:color w:val="000000" w:themeColor="text1"/>
          <w:kern w:val="0"/>
          <w:sz w:val="30"/>
          <w:szCs w:val="30"/>
        </w:rPr>
        <w:t>年：</w:t>
      </w:r>
      <w:proofErr w:type="gramStart"/>
      <w:r w:rsidRPr="00CE065C">
        <w:rPr>
          <w:rFonts w:ascii="仿宋" w:eastAsia="仿宋" w:hAnsi="仿宋" w:hint="eastAsia"/>
          <w:bCs/>
          <w:color w:val="000000" w:themeColor="text1"/>
          <w:kern w:val="0"/>
          <w:sz w:val="30"/>
          <w:szCs w:val="30"/>
        </w:rPr>
        <w:t>评材料</w:t>
      </w:r>
      <w:proofErr w:type="gramEnd"/>
      <w:r w:rsidRPr="00CE065C">
        <w:rPr>
          <w:rFonts w:ascii="仿宋" w:eastAsia="仿宋" w:hAnsi="仿宋" w:hint="eastAsia"/>
          <w:bCs/>
          <w:color w:val="000000" w:themeColor="text1"/>
          <w:kern w:val="0"/>
          <w:sz w:val="30"/>
          <w:szCs w:val="30"/>
        </w:rPr>
        <w:t>中关于西方崛起的观点</w:t>
      </w:r>
    </w:p>
    <w:p w:rsidR="00B31DBF" w:rsidRPr="00CE065C" w:rsidRDefault="00B31DBF" w:rsidP="00CE065C">
      <w:pPr>
        <w:widowControl/>
        <w:numPr>
          <w:ilvl w:val="0"/>
          <w:numId w:val="19"/>
        </w:numPr>
        <w:kinsoku w:val="0"/>
        <w:overflowPunct w:val="0"/>
        <w:spacing w:line="480" w:lineRule="exact"/>
        <w:ind w:left="1267" w:firstLineChars="200" w:firstLine="600"/>
        <w:jc w:val="left"/>
        <w:textAlignment w:val="baseline"/>
        <w:rPr>
          <w:rFonts w:ascii="仿宋" w:eastAsia="仿宋" w:hAnsi="仿宋" w:cs="宋体"/>
          <w:kern w:val="0"/>
          <w:sz w:val="30"/>
          <w:szCs w:val="30"/>
        </w:rPr>
      </w:pPr>
      <w:r w:rsidRPr="00CE065C">
        <w:rPr>
          <w:rFonts w:ascii="仿宋" w:eastAsia="仿宋" w:hAnsi="仿宋"/>
          <w:bCs/>
          <w:color w:val="000000" w:themeColor="text1"/>
          <w:kern w:val="0"/>
          <w:sz w:val="30"/>
          <w:szCs w:val="30"/>
        </w:rPr>
        <w:t>2012</w:t>
      </w:r>
      <w:r w:rsidRPr="00CE065C">
        <w:rPr>
          <w:rFonts w:ascii="仿宋" w:eastAsia="仿宋" w:hAnsi="仿宋" w:hint="eastAsia"/>
          <w:bCs/>
          <w:color w:val="000000" w:themeColor="text1"/>
          <w:kern w:val="0"/>
          <w:sz w:val="30"/>
          <w:szCs w:val="30"/>
        </w:rPr>
        <w:t>年：评中国近代 “冲击</w:t>
      </w:r>
      <w:r w:rsidRPr="00CE065C">
        <w:rPr>
          <w:rFonts w:ascii="仿宋" w:eastAsia="仿宋" w:hAnsi="仿宋"/>
          <w:bCs/>
          <w:color w:val="000000" w:themeColor="text1"/>
          <w:kern w:val="0"/>
          <w:sz w:val="30"/>
          <w:szCs w:val="30"/>
        </w:rPr>
        <w:t>——</w:t>
      </w:r>
      <w:r w:rsidRPr="00CE065C">
        <w:rPr>
          <w:rFonts w:ascii="仿宋" w:eastAsia="仿宋" w:hAnsi="仿宋" w:hint="eastAsia"/>
          <w:bCs/>
          <w:color w:val="000000" w:themeColor="text1"/>
          <w:kern w:val="0"/>
          <w:sz w:val="30"/>
          <w:szCs w:val="30"/>
        </w:rPr>
        <w:t>反应”模式</w:t>
      </w:r>
    </w:p>
    <w:p w:rsidR="00B31DBF" w:rsidRPr="00CE065C" w:rsidRDefault="00B31DBF" w:rsidP="00CE065C">
      <w:pPr>
        <w:widowControl/>
        <w:numPr>
          <w:ilvl w:val="0"/>
          <w:numId w:val="19"/>
        </w:numPr>
        <w:kinsoku w:val="0"/>
        <w:overflowPunct w:val="0"/>
        <w:spacing w:line="480" w:lineRule="exact"/>
        <w:ind w:left="1267" w:firstLineChars="200" w:firstLine="600"/>
        <w:jc w:val="left"/>
        <w:textAlignment w:val="baseline"/>
        <w:rPr>
          <w:rFonts w:ascii="仿宋" w:eastAsia="仿宋" w:hAnsi="仿宋" w:cs="宋体"/>
          <w:kern w:val="0"/>
          <w:sz w:val="30"/>
          <w:szCs w:val="30"/>
        </w:rPr>
      </w:pPr>
      <w:r w:rsidRPr="00CE065C">
        <w:rPr>
          <w:rFonts w:ascii="仿宋" w:eastAsia="仿宋" w:hAnsi="仿宋"/>
          <w:bCs/>
          <w:color w:val="000000" w:themeColor="text1"/>
          <w:kern w:val="0"/>
          <w:sz w:val="30"/>
          <w:szCs w:val="30"/>
        </w:rPr>
        <w:t>2013</w:t>
      </w:r>
      <w:r w:rsidRPr="00CE065C">
        <w:rPr>
          <w:rFonts w:ascii="仿宋" w:eastAsia="仿宋" w:hAnsi="仿宋" w:hint="eastAsia"/>
          <w:bCs/>
          <w:color w:val="000000" w:themeColor="text1"/>
          <w:kern w:val="0"/>
          <w:sz w:val="30"/>
          <w:szCs w:val="30"/>
        </w:rPr>
        <w:t>年：地 图（图片）信息概括分析题</w:t>
      </w:r>
    </w:p>
    <w:p w:rsidR="00B31DBF" w:rsidRPr="00CE065C" w:rsidRDefault="00B31DBF" w:rsidP="00CE065C">
      <w:pPr>
        <w:widowControl/>
        <w:numPr>
          <w:ilvl w:val="0"/>
          <w:numId w:val="19"/>
        </w:numPr>
        <w:kinsoku w:val="0"/>
        <w:overflowPunct w:val="0"/>
        <w:spacing w:line="480" w:lineRule="exact"/>
        <w:ind w:left="1267" w:firstLineChars="200" w:firstLine="600"/>
        <w:jc w:val="left"/>
        <w:textAlignment w:val="baseline"/>
        <w:rPr>
          <w:rFonts w:ascii="仿宋" w:eastAsia="仿宋" w:hAnsi="仿宋" w:cs="宋体"/>
          <w:kern w:val="0"/>
          <w:sz w:val="30"/>
          <w:szCs w:val="30"/>
        </w:rPr>
      </w:pPr>
      <w:r w:rsidRPr="00CE065C">
        <w:rPr>
          <w:rFonts w:ascii="仿宋" w:eastAsia="仿宋" w:hAnsi="仿宋"/>
          <w:bCs/>
          <w:color w:val="000000" w:themeColor="text1"/>
          <w:kern w:val="0"/>
          <w:sz w:val="30"/>
          <w:szCs w:val="30"/>
        </w:rPr>
        <w:t>2014</w:t>
      </w:r>
      <w:r w:rsidRPr="00CE065C">
        <w:rPr>
          <w:rFonts w:ascii="仿宋" w:eastAsia="仿宋" w:hAnsi="仿宋" w:hint="eastAsia"/>
          <w:bCs/>
          <w:color w:val="000000" w:themeColor="text1"/>
          <w:kern w:val="0"/>
          <w:sz w:val="30"/>
          <w:szCs w:val="30"/>
        </w:rPr>
        <w:t>年：目录修改题</w:t>
      </w:r>
    </w:p>
    <w:p w:rsidR="00B31DBF" w:rsidRPr="00CE065C" w:rsidRDefault="00B31DBF" w:rsidP="00CE065C">
      <w:pPr>
        <w:widowControl/>
        <w:numPr>
          <w:ilvl w:val="0"/>
          <w:numId w:val="19"/>
        </w:numPr>
        <w:kinsoku w:val="0"/>
        <w:overflowPunct w:val="0"/>
        <w:spacing w:line="480" w:lineRule="exact"/>
        <w:ind w:left="1267" w:firstLineChars="200" w:firstLine="600"/>
        <w:jc w:val="left"/>
        <w:textAlignment w:val="baseline"/>
        <w:rPr>
          <w:rFonts w:ascii="仿宋" w:eastAsia="仿宋" w:hAnsi="仿宋" w:cs="宋体"/>
          <w:kern w:val="0"/>
          <w:sz w:val="30"/>
          <w:szCs w:val="30"/>
        </w:rPr>
      </w:pPr>
      <w:r w:rsidRPr="00CE065C">
        <w:rPr>
          <w:rFonts w:ascii="仿宋" w:eastAsia="仿宋" w:hAnsi="仿宋"/>
          <w:bCs/>
          <w:color w:val="000000" w:themeColor="text1"/>
          <w:kern w:val="0"/>
          <w:sz w:val="30"/>
          <w:szCs w:val="30"/>
        </w:rPr>
        <w:t>2015</w:t>
      </w:r>
      <w:r w:rsidRPr="00CE065C">
        <w:rPr>
          <w:rFonts w:ascii="仿宋" w:eastAsia="仿宋" w:hAnsi="仿宋" w:hint="eastAsia"/>
          <w:bCs/>
          <w:color w:val="000000" w:themeColor="text1"/>
          <w:kern w:val="0"/>
          <w:sz w:val="30"/>
          <w:szCs w:val="30"/>
        </w:rPr>
        <w:t>年：科学技术公式题。</w:t>
      </w:r>
    </w:p>
    <w:p w:rsidR="00B31DBF" w:rsidRPr="00CE065C" w:rsidRDefault="00B31DBF" w:rsidP="00CE065C">
      <w:pPr>
        <w:widowControl/>
        <w:numPr>
          <w:ilvl w:val="0"/>
          <w:numId w:val="19"/>
        </w:numPr>
        <w:kinsoku w:val="0"/>
        <w:overflowPunct w:val="0"/>
        <w:spacing w:line="480" w:lineRule="exact"/>
        <w:ind w:left="1267"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color w:val="000000" w:themeColor="text1"/>
          <w:kern w:val="0"/>
          <w:sz w:val="30"/>
          <w:szCs w:val="30"/>
        </w:rPr>
        <w:t>2016年：论题论证阐述</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3、部分评分采用了分层评分（SOLO）的方式，具有开放性特点</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color w:val="494949"/>
          <w:kern w:val="24"/>
          <w:sz w:val="30"/>
          <w:szCs w:val="30"/>
        </w:rPr>
        <w:t>41．阅读材料，完成下列要求。（12分）</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color w:val="FF0000"/>
          <w:kern w:val="24"/>
          <w:sz w:val="30"/>
          <w:szCs w:val="30"/>
        </w:rPr>
        <w:t>材料</w:t>
      </w:r>
      <w:r w:rsidRPr="00CE065C">
        <w:rPr>
          <w:rFonts w:ascii="宋体" w:hAnsi="宋体" w:cs="宋体" w:hint="eastAsia"/>
          <w:b/>
          <w:bCs/>
          <w:color w:val="494949"/>
          <w:kern w:val="24"/>
          <w:sz w:val="30"/>
          <w:szCs w:val="30"/>
        </w:rPr>
        <w:t>  </w:t>
      </w:r>
      <w:r w:rsidRPr="00CE065C">
        <w:rPr>
          <w:rFonts w:ascii="仿宋" w:eastAsia="仿宋" w:hAnsi="仿宋" w:hint="eastAsia"/>
          <w:bCs/>
          <w:kern w:val="24"/>
          <w:sz w:val="30"/>
          <w:szCs w:val="30"/>
        </w:rPr>
        <w:t>人民订立契约建立国家，他们是国家的主人，人民主权不可转让，也不可代表。议员不能是人民的代表，只能充当人民的“办事员”。英国人“只有在选举国会议员的期间，才是</w:t>
      </w:r>
      <w:r w:rsidRPr="00CE065C">
        <w:rPr>
          <w:rFonts w:ascii="仿宋" w:eastAsia="仿宋" w:hAnsi="仿宋" w:hint="eastAsia"/>
          <w:bCs/>
          <w:kern w:val="24"/>
          <w:sz w:val="30"/>
          <w:szCs w:val="30"/>
        </w:rPr>
        <w:lastRenderedPageBreak/>
        <w:t>自由的；议员一旦选出之后，他们就是奴隶，他们就等于零了”。人民主权不可分割，否则主权者将被“弄成是一个支离破碎拼凑起来的怪物”。</w:t>
      </w:r>
      <w:r w:rsidRPr="00CE065C">
        <w:rPr>
          <w:rFonts w:ascii="仿宋" w:eastAsia="仿宋" w:hAnsi="仿宋"/>
          <w:b/>
          <w:bCs/>
          <w:color w:val="494949"/>
          <w:kern w:val="24"/>
          <w:sz w:val="30"/>
          <w:szCs w:val="30"/>
        </w:rPr>
        <w:t>——</w:t>
      </w:r>
      <w:r w:rsidRPr="00CE065C">
        <w:rPr>
          <w:rFonts w:ascii="仿宋" w:eastAsia="仿宋" w:hAnsi="仿宋" w:hint="eastAsia"/>
          <w:b/>
          <w:bCs/>
          <w:color w:val="494949"/>
          <w:kern w:val="24"/>
          <w:sz w:val="30"/>
          <w:szCs w:val="30"/>
        </w:rPr>
        <w:t>据</w:t>
      </w:r>
      <w:proofErr w:type="gramStart"/>
      <w:r w:rsidRPr="00CE065C">
        <w:rPr>
          <w:rFonts w:ascii="仿宋" w:eastAsia="仿宋" w:hAnsi="仿宋" w:hint="eastAsia"/>
          <w:b/>
          <w:bCs/>
          <w:color w:val="494949"/>
          <w:kern w:val="24"/>
          <w:sz w:val="30"/>
          <w:szCs w:val="30"/>
        </w:rPr>
        <w:t>卢</w:t>
      </w:r>
      <w:proofErr w:type="gramEnd"/>
      <w:r w:rsidRPr="00CE065C">
        <w:rPr>
          <w:rFonts w:ascii="仿宋" w:eastAsia="仿宋" w:hAnsi="仿宋" w:hint="eastAsia"/>
          <w:b/>
          <w:bCs/>
          <w:color w:val="494949"/>
          <w:kern w:val="24"/>
          <w:sz w:val="30"/>
          <w:szCs w:val="30"/>
        </w:rPr>
        <w:t>梭《社会契约论》</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结合材料与所学世界史的相关知识，围绕“制度构想与实践”自行拟定一个具体的论题，并就所拟论题进行简要阐述</w:t>
      </w:r>
      <w:r w:rsidRPr="00CE065C">
        <w:rPr>
          <w:rFonts w:ascii="仿宋" w:eastAsia="仿宋" w:hAnsi="仿宋" w:hint="eastAsia"/>
          <w:b/>
          <w:bCs/>
          <w:color w:val="494949"/>
          <w:kern w:val="24"/>
          <w:sz w:val="30"/>
          <w:szCs w:val="30"/>
        </w:rPr>
        <w:t>（要求：明确写出所拟论题，阐述须有史实依据）。</w:t>
      </w:r>
    </w:p>
    <w:p w:rsidR="00B31DBF" w:rsidRPr="00CE065C" w:rsidRDefault="00B31DBF" w:rsidP="00CE065C">
      <w:pPr>
        <w:widowControl/>
        <w:spacing w:line="480" w:lineRule="exact"/>
        <w:ind w:firstLineChars="200" w:firstLine="602"/>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山西省评分标准    很严格</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论题：</w:t>
      </w:r>
      <w:r w:rsidRPr="00CE065C">
        <w:rPr>
          <w:rFonts w:ascii="仿宋" w:eastAsia="仿宋" w:hAnsi="仿宋" w:hint="eastAsia"/>
          <w:bCs/>
          <w:kern w:val="24"/>
          <w:sz w:val="30"/>
          <w:szCs w:val="30"/>
        </w:rPr>
        <w:t>人民主权、启蒙思想（</w:t>
      </w:r>
      <w:r w:rsidRPr="00CE065C">
        <w:rPr>
          <w:rFonts w:ascii="仿宋" w:eastAsia="仿宋" w:hAnsi="仿宋"/>
          <w:bCs/>
          <w:kern w:val="24"/>
          <w:sz w:val="30"/>
          <w:szCs w:val="30"/>
        </w:rPr>
        <w:t>3</w:t>
      </w:r>
      <w:r w:rsidRPr="00CE065C">
        <w:rPr>
          <w:rFonts w:ascii="仿宋" w:eastAsia="仿宋" w:hAnsi="仿宋" w:hint="eastAsia"/>
          <w:bCs/>
          <w:kern w:val="24"/>
          <w:sz w:val="30"/>
          <w:szCs w:val="30"/>
        </w:rPr>
        <w:t>分）</w:t>
      </w:r>
      <w:r w:rsidRPr="00CE065C">
        <w:rPr>
          <w:rFonts w:ascii="仿宋" w:eastAsia="仿宋" w:hAnsi="仿宋"/>
          <w:bCs/>
          <w:kern w:val="24"/>
          <w:sz w:val="30"/>
          <w:szCs w:val="30"/>
        </w:rPr>
        <w:t>无论题，只有论述0</w:t>
      </w:r>
      <w:r w:rsidRPr="00CE065C">
        <w:rPr>
          <w:rFonts w:ascii="仿宋" w:eastAsia="仿宋" w:hAnsi="仿宋" w:hint="eastAsia"/>
          <w:bCs/>
          <w:kern w:val="24"/>
          <w:sz w:val="30"/>
          <w:szCs w:val="30"/>
        </w:rPr>
        <w:t>分</w:t>
      </w:r>
      <w:r w:rsidRPr="00CE065C">
        <w:rPr>
          <w:rFonts w:ascii="仿宋" w:eastAsia="仿宋" w:hAnsi="仿宋"/>
          <w:bCs/>
          <w:kern w:val="24"/>
          <w:sz w:val="30"/>
          <w:szCs w:val="30"/>
        </w:rPr>
        <w:t>.</w:t>
      </w:r>
    </w:p>
    <w:p w:rsidR="00B31DBF" w:rsidRPr="00CE065C" w:rsidRDefault="00B31DBF" w:rsidP="00CE065C">
      <w:pPr>
        <w:widowControl/>
        <w:spacing w:line="480" w:lineRule="exact"/>
        <w:ind w:firstLineChars="200" w:firstLine="602"/>
        <w:jc w:val="left"/>
        <w:textAlignment w:val="baseline"/>
        <w:rPr>
          <w:rFonts w:ascii="仿宋" w:eastAsia="仿宋" w:hAnsi="仿宋"/>
          <w:bCs/>
          <w:kern w:val="24"/>
          <w:sz w:val="30"/>
          <w:szCs w:val="30"/>
        </w:rPr>
      </w:pPr>
      <w:r w:rsidRPr="00CE065C">
        <w:rPr>
          <w:rFonts w:ascii="仿宋" w:eastAsia="仿宋" w:hAnsi="仿宋" w:hint="eastAsia"/>
          <w:b/>
          <w:bCs/>
          <w:kern w:val="24"/>
          <w:sz w:val="30"/>
          <w:szCs w:val="30"/>
        </w:rPr>
        <w:t>付分：</w:t>
      </w:r>
      <w:r w:rsidRPr="00CE065C">
        <w:rPr>
          <w:rFonts w:ascii="仿宋" w:eastAsia="仿宋" w:hAnsi="仿宋" w:hint="eastAsia"/>
          <w:bCs/>
          <w:kern w:val="24"/>
          <w:sz w:val="30"/>
          <w:szCs w:val="30"/>
        </w:rPr>
        <w:t>分</w:t>
      </w:r>
      <w:r w:rsidRPr="00CE065C">
        <w:rPr>
          <w:rFonts w:ascii="仿宋" w:eastAsia="仿宋" w:hAnsi="仿宋"/>
          <w:bCs/>
          <w:kern w:val="24"/>
          <w:sz w:val="30"/>
          <w:szCs w:val="30"/>
        </w:rPr>
        <w:t>0</w:t>
      </w:r>
      <w:r w:rsidRPr="00CE065C">
        <w:rPr>
          <w:rFonts w:ascii="仿宋" w:eastAsia="仿宋" w:hAnsi="仿宋" w:hint="eastAsia"/>
          <w:bCs/>
          <w:kern w:val="24"/>
          <w:sz w:val="30"/>
          <w:szCs w:val="30"/>
        </w:rPr>
        <w:t>、</w:t>
      </w:r>
      <w:r w:rsidRPr="00CE065C">
        <w:rPr>
          <w:rFonts w:ascii="仿宋" w:eastAsia="仿宋" w:hAnsi="仿宋"/>
          <w:bCs/>
          <w:kern w:val="24"/>
          <w:sz w:val="30"/>
          <w:szCs w:val="30"/>
        </w:rPr>
        <w:t>3</w:t>
      </w:r>
      <w:r w:rsidRPr="00CE065C">
        <w:rPr>
          <w:rFonts w:ascii="仿宋" w:eastAsia="仿宋" w:hAnsi="仿宋" w:hint="eastAsia"/>
          <w:bCs/>
          <w:kern w:val="24"/>
          <w:sz w:val="30"/>
          <w:szCs w:val="30"/>
        </w:rPr>
        <w:t>、</w:t>
      </w:r>
      <w:r w:rsidRPr="00CE065C">
        <w:rPr>
          <w:rFonts w:ascii="仿宋" w:eastAsia="仿宋" w:hAnsi="仿宋"/>
          <w:bCs/>
          <w:kern w:val="24"/>
          <w:sz w:val="30"/>
          <w:szCs w:val="30"/>
        </w:rPr>
        <w:t>6</w:t>
      </w:r>
      <w:r w:rsidRPr="00CE065C">
        <w:rPr>
          <w:rFonts w:ascii="仿宋" w:eastAsia="仿宋" w:hAnsi="仿宋" w:hint="eastAsia"/>
          <w:bCs/>
          <w:kern w:val="24"/>
          <w:sz w:val="30"/>
          <w:szCs w:val="30"/>
        </w:rPr>
        <w:t>、</w:t>
      </w:r>
      <w:r w:rsidRPr="00CE065C">
        <w:rPr>
          <w:rFonts w:ascii="仿宋" w:eastAsia="仿宋" w:hAnsi="仿宋"/>
          <w:bCs/>
          <w:kern w:val="24"/>
          <w:sz w:val="30"/>
          <w:szCs w:val="30"/>
        </w:rPr>
        <w:t>9</w:t>
      </w:r>
      <w:r w:rsidRPr="00CE065C">
        <w:rPr>
          <w:rFonts w:ascii="仿宋" w:eastAsia="仿宋" w:hAnsi="仿宋" w:hint="eastAsia"/>
          <w:bCs/>
          <w:kern w:val="24"/>
          <w:sz w:val="30"/>
          <w:szCs w:val="30"/>
        </w:rPr>
        <w:t>、</w:t>
      </w:r>
      <w:r w:rsidRPr="00CE065C">
        <w:rPr>
          <w:rFonts w:ascii="仿宋" w:eastAsia="仿宋" w:hAnsi="仿宋"/>
          <w:bCs/>
          <w:kern w:val="24"/>
          <w:sz w:val="30"/>
          <w:szCs w:val="30"/>
        </w:rPr>
        <w:t>12</w:t>
      </w:r>
      <w:r w:rsidRPr="00CE065C">
        <w:rPr>
          <w:rFonts w:ascii="仿宋" w:eastAsia="仿宋" w:hAnsi="仿宋" w:hint="eastAsia"/>
          <w:bCs/>
          <w:kern w:val="24"/>
          <w:sz w:val="30"/>
          <w:szCs w:val="30"/>
        </w:rPr>
        <w:t>分五</w:t>
      </w:r>
      <w:proofErr w:type="gramStart"/>
      <w:r w:rsidRPr="00CE065C">
        <w:rPr>
          <w:rFonts w:ascii="仿宋" w:eastAsia="仿宋" w:hAnsi="仿宋" w:hint="eastAsia"/>
          <w:bCs/>
          <w:kern w:val="24"/>
          <w:sz w:val="30"/>
          <w:szCs w:val="30"/>
        </w:rPr>
        <w:t>档付分</w:t>
      </w:r>
      <w:proofErr w:type="gramEnd"/>
      <w:r w:rsidRPr="00CE065C">
        <w:rPr>
          <w:rFonts w:ascii="仿宋" w:eastAsia="仿宋" w:hAnsi="仿宋" w:hint="eastAsia"/>
          <w:bCs/>
          <w:kern w:val="24"/>
          <w:sz w:val="30"/>
          <w:szCs w:val="30"/>
        </w:rPr>
        <w:t>。</w:t>
      </w:r>
    </w:p>
    <w:p w:rsidR="00B31DBF" w:rsidRPr="00CE065C" w:rsidRDefault="00B31DBF" w:rsidP="00CE065C">
      <w:pPr>
        <w:widowControl/>
        <w:spacing w:line="480" w:lineRule="exact"/>
        <w:ind w:firstLineChars="200" w:firstLine="602"/>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河北省评分标准    较宽松</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hint="eastAsia"/>
          <w:bCs/>
          <w:kern w:val="24"/>
          <w:sz w:val="30"/>
          <w:szCs w:val="30"/>
        </w:rPr>
        <w:t>题目要求</w:t>
      </w:r>
      <w:proofErr w:type="gramStart"/>
      <w:r w:rsidRPr="00CE065C">
        <w:rPr>
          <w:rFonts w:ascii="仿宋" w:eastAsia="仿宋" w:hAnsi="仿宋" w:hint="eastAsia"/>
          <w:bCs/>
          <w:kern w:val="24"/>
          <w:sz w:val="30"/>
          <w:szCs w:val="30"/>
        </w:rPr>
        <w:t>答世界</w:t>
      </w:r>
      <w:proofErr w:type="gramEnd"/>
      <w:r w:rsidRPr="00CE065C">
        <w:rPr>
          <w:rFonts w:ascii="仿宋" w:eastAsia="仿宋" w:hAnsi="仿宋" w:hint="eastAsia"/>
          <w:bCs/>
          <w:kern w:val="24"/>
          <w:sz w:val="30"/>
          <w:szCs w:val="30"/>
        </w:rPr>
        <w:t>史内容，答中国史内容也评分</w:t>
      </w:r>
    </w:p>
    <w:p w:rsidR="00B31DBF" w:rsidRPr="00CE065C" w:rsidRDefault="00B31DBF" w:rsidP="00CE065C">
      <w:pPr>
        <w:widowControl/>
        <w:spacing w:line="480" w:lineRule="exact"/>
        <w:ind w:firstLineChars="200" w:firstLine="602"/>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湖南省评分标准    我不知道</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怎样获得较高分数</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关键：</w:t>
      </w:r>
      <w:r w:rsidRPr="00CE065C">
        <w:rPr>
          <w:rFonts w:ascii="仿宋" w:eastAsia="仿宋" w:hAnsi="仿宋" w:hint="eastAsia"/>
          <w:bCs/>
          <w:kern w:val="24"/>
          <w:sz w:val="30"/>
          <w:szCs w:val="30"/>
        </w:rPr>
        <w:t>一定要按照试题要求做。</w:t>
      </w:r>
    </w:p>
    <w:p w:rsidR="00B31DBF" w:rsidRPr="00CE065C" w:rsidRDefault="00B31DBF" w:rsidP="00CE065C">
      <w:pPr>
        <w:widowControl/>
        <w:spacing w:line="480" w:lineRule="exact"/>
        <w:ind w:firstLineChars="200" w:firstLine="602"/>
        <w:textAlignment w:val="baseline"/>
        <w:rPr>
          <w:rFonts w:ascii="仿宋" w:eastAsia="仿宋" w:hAnsi="仿宋"/>
          <w:b/>
          <w:bCs/>
          <w:kern w:val="24"/>
          <w:sz w:val="30"/>
          <w:szCs w:val="30"/>
        </w:rPr>
      </w:pPr>
      <w:r w:rsidRPr="00CE065C">
        <w:rPr>
          <w:rFonts w:ascii="仿宋" w:eastAsia="仿宋" w:hAnsi="仿宋"/>
          <w:b/>
          <w:bCs/>
          <w:kern w:val="24"/>
          <w:sz w:val="30"/>
          <w:szCs w:val="30"/>
        </w:rPr>
        <w:t>1</w:t>
      </w:r>
      <w:r w:rsidRPr="00CE065C">
        <w:rPr>
          <w:rFonts w:ascii="仿宋" w:eastAsia="仿宋" w:hAnsi="仿宋" w:hint="eastAsia"/>
          <w:b/>
          <w:bCs/>
          <w:kern w:val="24"/>
          <w:sz w:val="30"/>
          <w:szCs w:val="30"/>
        </w:rPr>
        <w:t>、“结合材料与所学世界史的相关知识</w:t>
      </w:r>
      <w:r w:rsidRPr="00CE065C">
        <w:rPr>
          <w:rFonts w:ascii="仿宋" w:eastAsia="仿宋" w:hAnsi="仿宋"/>
          <w:b/>
          <w:bCs/>
          <w:kern w:val="24"/>
          <w:sz w:val="30"/>
          <w:szCs w:val="30"/>
        </w:rPr>
        <w:t>”</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hint="eastAsia"/>
          <w:bCs/>
          <w:kern w:val="24"/>
          <w:sz w:val="30"/>
          <w:szCs w:val="30"/>
        </w:rPr>
        <w:t>材料：人民主权   史实：世界史知识</w:t>
      </w:r>
    </w:p>
    <w:p w:rsidR="00B31DBF" w:rsidRPr="00CE065C" w:rsidRDefault="00B31DBF" w:rsidP="00CE065C">
      <w:pPr>
        <w:widowControl/>
        <w:spacing w:line="480" w:lineRule="exact"/>
        <w:ind w:firstLineChars="200" w:firstLine="602"/>
        <w:textAlignment w:val="baseline"/>
        <w:rPr>
          <w:rFonts w:ascii="仿宋" w:eastAsia="仿宋" w:hAnsi="仿宋"/>
          <w:b/>
          <w:bCs/>
          <w:kern w:val="24"/>
          <w:sz w:val="30"/>
          <w:szCs w:val="30"/>
        </w:rPr>
      </w:pPr>
      <w:r w:rsidRPr="00CE065C">
        <w:rPr>
          <w:rFonts w:ascii="仿宋" w:eastAsia="仿宋" w:hAnsi="仿宋"/>
          <w:b/>
          <w:bCs/>
          <w:kern w:val="24"/>
          <w:sz w:val="30"/>
          <w:szCs w:val="30"/>
        </w:rPr>
        <w:t>2</w:t>
      </w:r>
      <w:r w:rsidRPr="00CE065C">
        <w:rPr>
          <w:rFonts w:ascii="仿宋" w:eastAsia="仿宋" w:hAnsi="仿宋" w:hint="eastAsia"/>
          <w:b/>
          <w:bCs/>
          <w:kern w:val="24"/>
          <w:sz w:val="30"/>
          <w:szCs w:val="30"/>
        </w:rPr>
        <w:t xml:space="preserve">、围绕“制度构想与实践”自行拟定一 </w:t>
      </w:r>
      <w:proofErr w:type="gramStart"/>
      <w:r w:rsidRPr="00CE065C">
        <w:rPr>
          <w:rFonts w:ascii="仿宋" w:eastAsia="仿宋" w:hAnsi="仿宋" w:hint="eastAsia"/>
          <w:b/>
          <w:bCs/>
          <w:kern w:val="24"/>
          <w:sz w:val="30"/>
          <w:szCs w:val="30"/>
        </w:rPr>
        <w:t>个</w:t>
      </w:r>
      <w:proofErr w:type="gramEnd"/>
      <w:r w:rsidRPr="00CE065C">
        <w:rPr>
          <w:rFonts w:ascii="仿宋" w:eastAsia="仿宋" w:hAnsi="仿宋" w:hint="eastAsia"/>
          <w:b/>
          <w:bCs/>
          <w:kern w:val="24"/>
          <w:sz w:val="30"/>
          <w:szCs w:val="30"/>
        </w:rPr>
        <w:t>具体的论题</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一定要有一个具体的论题</w:t>
      </w:r>
      <w:r w:rsidRPr="00CE065C">
        <w:rPr>
          <w:rFonts w:ascii="仿宋" w:eastAsia="仿宋" w:hAnsi="仿宋" w:hint="eastAsia"/>
          <w:bCs/>
          <w:kern w:val="24"/>
          <w:sz w:val="30"/>
          <w:szCs w:val="30"/>
        </w:rPr>
        <w:t>，</w:t>
      </w:r>
      <w:r w:rsidRPr="00CE065C">
        <w:rPr>
          <w:rFonts w:ascii="仿宋" w:eastAsia="仿宋" w:hAnsi="仿宋"/>
          <w:bCs/>
          <w:kern w:val="24"/>
          <w:sz w:val="30"/>
          <w:szCs w:val="30"/>
        </w:rPr>
        <w:t>论题必须</w:t>
      </w:r>
      <w:r w:rsidRPr="00CE065C">
        <w:rPr>
          <w:rFonts w:ascii="仿宋" w:eastAsia="仿宋" w:hAnsi="仿宋" w:hint="eastAsia"/>
          <w:bCs/>
          <w:kern w:val="24"/>
          <w:sz w:val="30"/>
          <w:szCs w:val="30"/>
        </w:rPr>
        <w:t>围绕“制度构想与实践”</w:t>
      </w:r>
    </w:p>
    <w:p w:rsidR="00B31DBF" w:rsidRPr="00CE065C" w:rsidRDefault="00B31DBF" w:rsidP="00CE065C">
      <w:pPr>
        <w:widowControl/>
        <w:spacing w:line="480" w:lineRule="exact"/>
        <w:ind w:firstLineChars="200" w:firstLine="602"/>
        <w:textAlignment w:val="baseline"/>
        <w:rPr>
          <w:rFonts w:ascii="仿宋" w:eastAsia="仿宋" w:hAnsi="仿宋"/>
          <w:b/>
          <w:bCs/>
          <w:kern w:val="24"/>
          <w:sz w:val="30"/>
          <w:szCs w:val="30"/>
        </w:rPr>
      </w:pPr>
      <w:r w:rsidRPr="00CE065C">
        <w:rPr>
          <w:rFonts w:ascii="仿宋" w:eastAsia="仿宋" w:hAnsi="仿宋"/>
          <w:b/>
          <w:bCs/>
          <w:kern w:val="24"/>
          <w:sz w:val="30"/>
          <w:szCs w:val="30"/>
        </w:rPr>
        <w:t>3</w:t>
      </w:r>
      <w:r w:rsidRPr="00CE065C">
        <w:rPr>
          <w:rFonts w:ascii="仿宋" w:eastAsia="仿宋" w:hAnsi="仿宋" w:hint="eastAsia"/>
          <w:b/>
          <w:bCs/>
          <w:kern w:val="24"/>
          <w:sz w:val="30"/>
          <w:szCs w:val="30"/>
        </w:rPr>
        <w:t>、就所拟论题进行简要阐述</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hint="eastAsia"/>
          <w:bCs/>
          <w:kern w:val="24"/>
          <w:sz w:val="30"/>
          <w:szCs w:val="30"/>
        </w:rPr>
        <w:t>制度构想是什么？怎样实践？实践怎样体现这一构想？（世界史知识）</w:t>
      </w:r>
    </w:p>
    <w:p w:rsidR="00B31DBF" w:rsidRPr="00CE065C" w:rsidRDefault="00B31DBF" w:rsidP="00CE065C">
      <w:pPr>
        <w:widowControl/>
        <w:spacing w:line="480" w:lineRule="exact"/>
        <w:ind w:firstLineChars="200" w:firstLine="602"/>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示例</w:t>
      </w:r>
      <w:proofErr w:type="gramStart"/>
      <w:r w:rsidRPr="00CE065C">
        <w:rPr>
          <w:rFonts w:ascii="仿宋" w:eastAsia="仿宋" w:hAnsi="仿宋" w:hint="eastAsia"/>
          <w:b/>
          <w:bCs/>
          <w:kern w:val="24"/>
          <w:sz w:val="30"/>
          <w:szCs w:val="30"/>
        </w:rPr>
        <w:t>一</w:t>
      </w:r>
      <w:proofErr w:type="gramEnd"/>
      <w:r w:rsidRPr="00CE065C">
        <w:rPr>
          <w:rFonts w:ascii="仿宋" w:eastAsia="仿宋" w:hAnsi="仿宋" w:hint="eastAsia"/>
          <w:b/>
          <w:bCs/>
          <w:kern w:val="24"/>
          <w:sz w:val="30"/>
          <w:szCs w:val="30"/>
        </w:rPr>
        <w:t xml:space="preserve">    论题：</w:t>
      </w:r>
      <w:proofErr w:type="gramStart"/>
      <w:r w:rsidRPr="00CE065C">
        <w:rPr>
          <w:rFonts w:ascii="仿宋" w:eastAsia="仿宋" w:hAnsi="仿宋" w:hint="eastAsia"/>
          <w:b/>
          <w:bCs/>
          <w:kern w:val="24"/>
          <w:sz w:val="30"/>
          <w:szCs w:val="30"/>
        </w:rPr>
        <w:t>卢</w:t>
      </w:r>
      <w:proofErr w:type="gramEnd"/>
      <w:r w:rsidRPr="00CE065C">
        <w:rPr>
          <w:rFonts w:ascii="仿宋" w:eastAsia="仿宋" w:hAnsi="仿宋" w:hint="eastAsia"/>
          <w:b/>
          <w:bCs/>
          <w:kern w:val="24"/>
          <w:sz w:val="30"/>
          <w:szCs w:val="30"/>
        </w:rPr>
        <w:t xml:space="preserve">梭的“人民主权”思想和美国的“三权分立”的实践 </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阐述：</w:t>
      </w:r>
      <w:r w:rsidRPr="00CE065C">
        <w:rPr>
          <w:rFonts w:ascii="仿宋" w:eastAsia="仿宋" w:hAnsi="仿宋" w:hint="eastAsia"/>
          <w:bCs/>
          <w:kern w:val="24"/>
          <w:sz w:val="30"/>
          <w:szCs w:val="30"/>
        </w:rPr>
        <w:t>著名启蒙思想家</w:t>
      </w:r>
      <w:proofErr w:type="gramStart"/>
      <w:r w:rsidRPr="00CE065C">
        <w:rPr>
          <w:rFonts w:ascii="仿宋" w:eastAsia="仿宋" w:hAnsi="仿宋" w:hint="eastAsia"/>
          <w:bCs/>
          <w:kern w:val="24"/>
          <w:sz w:val="30"/>
          <w:szCs w:val="30"/>
        </w:rPr>
        <w:t>卢</w:t>
      </w:r>
      <w:proofErr w:type="gramEnd"/>
      <w:r w:rsidRPr="00CE065C">
        <w:rPr>
          <w:rFonts w:ascii="仿宋" w:eastAsia="仿宋" w:hAnsi="仿宋" w:hint="eastAsia"/>
          <w:bCs/>
          <w:kern w:val="24"/>
          <w:sz w:val="30"/>
          <w:szCs w:val="30"/>
        </w:rPr>
        <w:t>梭提出“人民主权”思想，美国</w:t>
      </w:r>
      <w:r w:rsidRPr="00CE065C">
        <w:rPr>
          <w:rFonts w:ascii="仿宋" w:eastAsia="仿宋" w:hAnsi="仿宋"/>
          <w:bCs/>
          <w:kern w:val="24"/>
          <w:sz w:val="30"/>
          <w:szCs w:val="30"/>
        </w:rPr>
        <w:t>1787</w:t>
      </w:r>
      <w:r w:rsidRPr="00CE065C">
        <w:rPr>
          <w:rFonts w:ascii="仿宋" w:eastAsia="仿宋" w:hAnsi="仿宋" w:hint="eastAsia"/>
          <w:bCs/>
          <w:kern w:val="24"/>
          <w:sz w:val="30"/>
          <w:szCs w:val="30"/>
        </w:rPr>
        <w:t>年宪法实行“三权分立”，把“人民主权”思想基本付诸实施。</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t>1</w:t>
      </w:r>
      <w:r w:rsidRPr="00CE065C">
        <w:rPr>
          <w:rFonts w:ascii="仿宋" w:eastAsia="仿宋" w:hAnsi="仿宋" w:hint="eastAsia"/>
          <w:bCs/>
          <w:kern w:val="24"/>
          <w:sz w:val="30"/>
          <w:szCs w:val="30"/>
        </w:rPr>
        <w:t>、美国总统和国会议员都由人民选举产生， 最高法院的大法官由总统任命，国会批准。</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r w:rsidRPr="00CE065C">
        <w:rPr>
          <w:rFonts w:ascii="仿宋" w:eastAsia="仿宋" w:hAnsi="仿宋"/>
          <w:bCs/>
          <w:kern w:val="24"/>
          <w:sz w:val="30"/>
          <w:szCs w:val="30"/>
        </w:rPr>
        <w:lastRenderedPageBreak/>
        <w:t>2</w:t>
      </w:r>
      <w:r w:rsidRPr="00CE065C">
        <w:rPr>
          <w:rFonts w:ascii="仿宋" w:eastAsia="仿宋" w:hAnsi="仿宋" w:hint="eastAsia"/>
          <w:bCs/>
          <w:kern w:val="24"/>
          <w:sz w:val="30"/>
          <w:szCs w:val="30"/>
        </w:rPr>
        <w:t xml:space="preserve">、总统掌握行政权，国会掌握立法权，最高法院掌握司法权。他们都要对人民负责。　</w:t>
      </w:r>
    </w:p>
    <w:p w:rsidR="00B31DBF" w:rsidRPr="00CE065C" w:rsidRDefault="00B31DBF" w:rsidP="00CE065C">
      <w:pPr>
        <w:widowControl/>
        <w:spacing w:line="480" w:lineRule="exact"/>
        <w:ind w:firstLineChars="200" w:firstLine="602"/>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示例二   论题：</w:t>
      </w:r>
      <w:proofErr w:type="gramStart"/>
      <w:r w:rsidRPr="00CE065C">
        <w:rPr>
          <w:rFonts w:ascii="仿宋" w:eastAsia="仿宋" w:hAnsi="仿宋" w:hint="eastAsia"/>
          <w:b/>
          <w:bCs/>
          <w:kern w:val="24"/>
          <w:sz w:val="30"/>
          <w:szCs w:val="30"/>
        </w:rPr>
        <w:t>卢</w:t>
      </w:r>
      <w:proofErr w:type="gramEnd"/>
      <w:r w:rsidRPr="00CE065C">
        <w:rPr>
          <w:rFonts w:ascii="仿宋" w:eastAsia="仿宋" w:hAnsi="仿宋" w:hint="eastAsia"/>
          <w:b/>
          <w:bCs/>
          <w:kern w:val="24"/>
          <w:sz w:val="30"/>
          <w:szCs w:val="30"/>
        </w:rPr>
        <w:t>梭“人民主权”思想和英国的君主立宪制的实践</w:t>
      </w:r>
    </w:p>
    <w:p w:rsidR="00B31DBF" w:rsidRPr="00CE065C" w:rsidRDefault="00B31DBF" w:rsidP="00CE065C">
      <w:pPr>
        <w:widowControl/>
        <w:spacing w:line="480" w:lineRule="exact"/>
        <w:ind w:firstLineChars="200" w:firstLine="602"/>
        <w:jc w:val="left"/>
        <w:textAlignment w:val="baseline"/>
        <w:rPr>
          <w:rFonts w:ascii="仿宋" w:eastAsia="仿宋" w:hAnsi="仿宋"/>
          <w:bCs/>
          <w:kern w:val="24"/>
          <w:sz w:val="30"/>
          <w:szCs w:val="30"/>
        </w:rPr>
      </w:pPr>
      <w:r w:rsidRPr="00CE065C">
        <w:rPr>
          <w:rFonts w:ascii="仿宋" w:eastAsia="仿宋" w:hAnsi="仿宋" w:hint="eastAsia"/>
          <w:b/>
          <w:bCs/>
          <w:kern w:val="24"/>
          <w:sz w:val="30"/>
          <w:szCs w:val="30"/>
        </w:rPr>
        <w:t>阐述：</w:t>
      </w:r>
      <w:r w:rsidRPr="00CE065C">
        <w:rPr>
          <w:rFonts w:ascii="仿宋" w:eastAsia="仿宋" w:hAnsi="仿宋" w:hint="eastAsia"/>
          <w:bCs/>
          <w:kern w:val="24"/>
          <w:sz w:val="30"/>
          <w:szCs w:val="30"/>
        </w:rPr>
        <w:t>著名启蒙思想家</w:t>
      </w:r>
      <w:proofErr w:type="gramStart"/>
      <w:r w:rsidRPr="00CE065C">
        <w:rPr>
          <w:rFonts w:ascii="仿宋" w:eastAsia="仿宋" w:hAnsi="仿宋" w:hint="eastAsia"/>
          <w:bCs/>
          <w:kern w:val="24"/>
          <w:sz w:val="30"/>
          <w:szCs w:val="30"/>
        </w:rPr>
        <w:t>卢</w:t>
      </w:r>
      <w:proofErr w:type="gramEnd"/>
      <w:r w:rsidRPr="00CE065C">
        <w:rPr>
          <w:rFonts w:ascii="仿宋" w:eastAsia="仿宋" w:hAnsi="仿宋" w:hint="eastAsia"/>
          <w:bCs/>
          <w:kern w:val="24"/>
          <w:sz w:val="30"/>
          <w:szCs w:val="30"/>
        </w:rPr>
        <w:t>梭提出“人民主权”思想，英国</w:t>
      </w:r>
      <w:r w:rsidRPr="00CE065C">
        <w:rPr>
          <w:rFonts w:ascii="仿宋" w:eastAsia="仿宋" w:hAnsi="仿宋"/>
          <w:bCs/>
          <w:kern w:val="24"/>
          <w:sz w:val="30"/>
          <w:szCs w:val="30"/>
        </w:rPr>
        <w:t>1689</w:t>
      </w:r>
      <w:r w:rsidRPr="00CE065C">
        <w:rPr>
          <w:rFonts w:ascii="仿宋" w:eastAsia="仿宋" w:hAnsi="仿宋" w:hint="eastAsia"/>
          <w:bCs/>
          <w:kern w:val="24"/>
          <w:sz w:val="30"/>
          <w:szCs w:val="30"/>
        </w:rPr>
        <w:t>年《权利法案》实行“君主立宪制”及后来的责任内阁制，把“人民主权”思想基本付诸实施。</w:t>
      </w:r>
    </w:p>
    <w:p w:rsidR="00B31DBF" w:rsidRPr="00CE065C" w:rsidRDefault="00331CAD" w:rsidP="00CE065C">
      <w:pPr>
        <w:widowControl/>
        <w:spacing w:line="480" w:lineRule="exact"/>
        <w:ind w:firstLineChars="200" w:firstLine="600"/>
        <w:jc w:val="left"/>
        <w:textAlignment w:val="baseline"/>
        <w:rPr>
          <w:rFonts w:ascii="仿宋" w:eastAsia="仿宋" w:hAnsi="仿宋"/>
          <w:bCs/>
          <w:kern w:val="24"/>
          <w:sz w:val="30"/>
          <w:szCs w:val="30"/>
        </w:rPr>
      </w:pPr>
      <w:r>
        <w:rPr>
          <w:rFonts w:ascii="仿宋" w:eastAsia="仿宋" w:hAnsi="仿宋"/>
          <w:bCs/>
          <w:kern w:val="24"/>
          <w:sz w:val="30"/>
          <w:szCs w:val="30"/>
        </w:rPr>
        <w:t xml:space="preserve"> </w:t>
      </w:r>
      <w:r w:rsidR="00B31DBF" w:rsidRPr="00CE065C">
        <w:rPr>
          <w:rFonts w:ascii="仿宋" w:eastAsia="仿宋" w:hAnsi="仿宋"/>
          <w:bCs/>
          <w:kern w:val="24"/>
          <w:sz w:val="30"/>
          <w:szCs w:val="30"/>
        </w:rPr>
        <w:t>1</w:t>
      </w:r>
      <w:r w:rsidR="00B31DBF" w:rsidRPr="00CE065C">
        <w:rPr>
          <w:rFonts w:ascii="仿宋" w:eastAsia="仿宋" w:hAnsi="仿宋" w:hint="eastAsia"/>
          <w:bCs/>
          <w:kern w:val="24"/>
          <w:sz w:val="30"/>
          <w:szCs w:val="30"/>
        </w:rPr>
        <w:t>、英国国王世袭，但他没有实际权力，只是统而不治</w:t>
      </w:r>
      <w:proofErr w:type="gramStart"/>
      <w:r w:rsidR="00B31DBF" w:rsidRPr="00CE065C">
        <w:rPr>
          <w:rFonts w:ascii="仿宋" w:eastAsia="仿宋" w:hAnsi="仿宋" w:hint="eastAsia"/>
          <w:bCs/>
          <w:kern w:val="24"/>
          <w:sz w:val="30"/>
          <w:szCs w:val="30"/>
        </w:rPr>
        <w:t>的虚君</w:t>
      </w:r>
      <w:proofErr w:type="gramEnd"/>
      <w:r w:rsidR="00B31DBF" w:rsidRPr="00CE065C">
        <w:rPr>
          <w:rFonts w:ascii="仿宋" w:eastAsia="仿宋" w:hAnsi="仿宋"/>
          <w:bCs/>
          <w:kern w:val="24"/>
          <w:sz w:val="30"/>
          <w:szCs w:val="30"/>
        </w:rPr>
        <w:t>;</w:t>
      </w:r>
    </w:p>
    <w:p w:rsidR="00B31DBF" w:rsidRPr="00CE065C" w:rsidRDefault="00331CAD" w:rsidP="00CE065C">
      <w:pPr>
        <w:widowControl/>
        <w:spacing w:line="480" w:lineRule="exact"/>
        <w:ind w:firstLineChars="200" w:firstLine="600"/>
        <w:jc w:val="left"/>
        <w:textAlignment w:val="baseline"/>
        <w:rPr>
          <w:rFonts w:ascii="仿宋" w:eastAsia="仿宋" w:hAnsi="仿宋"/>
          <w:bCs/>
          <w:kern w:val="24"/>
          <w:sz w:val="30"/>
          <w:szCs w:val="30"/>
        </w:rPr>
      </w:pPr>
      <w:r>
        <w:rPr>
          <w:rFonts w:ascii="仿宋" w:eastAsia="仿宋" w:hAnsi="仿宋"/>
          <w:bCs/>
          <w:kern w:val="24"/>
          <w:sz w:val="30"/>
          <w:szCs w:val="30"/>
        </w:rPr>
        <w:t xml:space="preserve"> </w:t>
      </w:r>
      <w:r w:rsidR="00B31DBF" w:rsidRPr="00CE065C">
        <w:rPr>
          <w:rFonts w:ascii="仿宋" w:eastAsia="仿宋" w:hAnsi="仿宋"/>
          <w:bCs/>
          <w:kern w:val="24"/>
          <w:sz w:val="30"/>
          <w:szCs w:val="30"/>
        </w:rPr>
        <w:t xml:space="preserve">2 </w:t>
      </w:r>
      <w:r w:rsidR="00B31DBF" w:rsidRPr="00CE065C">
        <w:rPr>
          <w:rFonts w:ascii="仿宋" w:eastAsia="仿宋" w:hAnsi="仿宋" w:hint="eastAsia"/>
          <w:bCs/>
          <w:kern w:val="24"/>
          <w:sz w:val="30"/>
          <w:szCs w:val="30"/>
        </w:rPr>
        <w:t>、英国内阁由首相组建，对议会负责，首相由在议会选举中获胜的多数党领袖充任</w:t>
      </w:r>
      <w:r w:rsidR="00B31DBF" w:rsidRPr="00CE065C">
        <w:rPr>
          <w:rFonts w:ascii="仿宋" w:eastAsia="仿宋" w:hAnsi="仿宋"/>
          <w:bCs/>
          <w:kern w:val="24"/>
          <w:sz w:val="30"/>
          <w:szCs w:val="30"/>
        </w:rPr>
        <w:t>;</w:t>
      </w:r>
    </w:p>
    <w:p w:rsidR="00B31DBF" w:rsidRPr="00CE065C" w:rsidRDefault="00331CAD" w:rsidP="00CE065C">
      <w:pPr>
        <w:widowControl/>
        <w:spacing w:line="480" w:lineRule="exact"/>
        <w:ind w:firstLineChars="200" w:firstLine="600"/>
        <w:jc w:val="left"/>
        <w:textAlignment w:val="baseline"/>
        <w:rPr>
          <w:rFonts w:ascii="仿宋" w:eastAsia="仿宋" w:hAnsi="仿宋"/>
          <w:bCs/>
          <w:kern w:val="24"/>
          <w:sz w:val="30"/>
          <w:szCs w:val="30"/>
        </w:rPr>
      </w:pPr>
      <w:r>
        <w:rPr>
          <w:rFonts w:ascii="仿宋" w:eastAsia="仿宋" w:hAnsi="仿宋"/>
          <w:bCs/>
          <w:kern w:val="24"/>
          <w:sz w:val="30"/>
          <w:szCs w:val="30"/>
        </w:rPr>
        <w:t xml:space="preserve"> </w:t>
      </w:r>
      <w:r w:rsidR="00B31DBF" w:rsidRPr="00CE065C">
        <w:rPr>
          <w:rFonts w:ascii="仿宋" w:eastAsia="仿宋" w:hAnsi="仿宋"/>
          <w:bCs/>
          <w:kern w:val="24"/>
          <w:sz w:val="30"/>
          <w:szCs w:val="30"/>
        </w:rPr>
        <w:t>3</w:t>
      </w:r>
      <w:r w:rsidR="00B31DBF" w:rsidRPr="00CE065C">
        <w:rPr>
          <w:rFonts w:ascii="仿宋" w:eastAsia="仿宋" w:hAnsi="仿宋" w:hint="eastAsia"/>
          <w:bCs/>
          <w:kern w:val="24"/>
          <w:sz w:val="30"/>
          <w:szCs w:val="30"/>
        </w:rPr>
        <w:t>、英国议会由人民选举产生，对人民负责。所以英国的首相和内阁也要对人民负责。</w:t>
      </w:r>
    </w:p>
    <w:p w:rsidR="00B31DBF" w:rsidRPr="00CE065C" w:rsidRDefault="00B31DBF" w:rsidP="00CE065C">
      <w:pPr>
        <w:widowControl/>
        <w:spacing w:line="480" w:lineRule="exact"/>
        <w:ind w:firstLineChars="200" w:firstLine="600"/>
        <w:jc w:val="left"/>
        <w:textAlignment w:val="baseline"/>
        <w:rPr>
          <w:rFonts w:ascii="仿宋" w:eastAsia="仿宋" w:hAnsi="仿宋"/>
          <w:bCs/>
          <w:color w:val="000000" w:themeColor="text1"/>
          <w:kern w:val="24"/>
          <w:sz w:val="30"/>
          <w:szCs w:val="30"/>
        </w:rPr>
      </w:pPr>
    </w:p>
    <w:p w:rsidR="00B31DBF" w:rsidRPr="00CE065C" w:rsidRDefault="00B31DBF" w:rsidP="00CE065C">
      <w:pPr>
        <w:widowControl/>
        <w:spacing w:line="480" w:lineRule="exact"/>
        <w:ind w:firstLineChars="200" w:firstLine="600"/>
        <w:jc w:val="left"/>
        <w:textAlignment w:val="baseline"/>
        <w:rPr>
          <w:rFonts w:ascii="仿宋" w:eastAsia="仿宋" w:hAnsi="仿宋"/>
          <w:b/>
          <w:bCs/>
          <w:kern w:val="24"/>
          <w:sz w:val="30"/>
          <w:szCs w:val="30"/>
        </w:rPr>
      </w:pPr>
      <w:r w:rsidRPr="00CE065C">
        <w:rPr>
          <w:rFonts w:ascii="仿宋" w:eastAsia="仿宋" w:hAnsi="仿宋" w:cs="宋体"/>
          <w:noProof/>
          <w:kern w:val="0"/>
          <w:sz w:val="30"/>
          <w:szCs w:val="30"/>
        </w:rPr>
        <mc:AlternateContent>
          <mc:Choice Requires="wps">
            <w:drawing>
              <wp:anchor distT="0" distB="0" distL="114300" distR="114300" simplePos="0" relativeHeight="251678720" behindDoc="0" locked="0" layoutInCell="1" allowOverlap="1" wp14:anchorId="17C985E1" wp14:editId="2921CFD9">
                <wp:simplePos x="0" y="0"/>
                <wp:positionH relativeFrom="column">
                  <wp:posOffset>514350</wp:posOffset>
                </wp:positionH>
                <wp:positionV relativeFrom="paragraph">
                  <wp:posOffset>-3810</wp:posOffset>
                </wp:positionV>
                <wp:extent cx="4191000" cy="459105"/>
                <wp:effectExtent l="19050" t="19050" r="19050" b="1714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59105"/>
                        </a:xfrm>
                        <a:prstGeom prst="rect">
                          <a:avLst/>
                        </a:prstGeom>
                        <a:solidFill>
                          <a:srgbClr val="993300"/>
                        </a:solidFill>
                        <a:ln w="38100" algn="ctr">
                          <a:solidFill>
                            <a:sysClr val="window" lastClr="FFFFFF">
                              <a:lumMod val="100000"/>
                              <a:lumOff val="0"/>
                            </a:sysClr>
                          </a:solidFill>
                          <a:miter lim="800000"/>
                        </a:ln>
                        <a:effectLst/>
                      </wps:spPr>
                      <wps:txbx>
                        <w:txbxContent>
                          <w:p w:rsidR="00F21C86" w:rsidRPr="00331CAD" w:rsidRDefault="00F21C86" w:rsidP="00331CAD">
                            <w:pPr>
                              <w:pStyle w:val="aa"/>
                              <w:spacing w:before="0" w:beforeAutospacing="0" w:after="0" w:afterAutospacing="0" w:line="192" w:lineRule="auto"/>
                              <w:ind w:firstLineChars="100" w:firstLine="300"/>
                              <w:jc w:val="center"/>
                              <w:textAlignment w:val="baseline"/>
                              <w:rPr>
                                <w:sz w:val="30"/>
                                <w:szCs w:val="30"/>
                              </w:rPr>
                            </w:pPr>
                            <w:r w:rsidRPr="00331CAD">
                              <w:rPr>
                                <w:rFonts w:ascii="Arial" w:eastAsia="华文新魏" w:cstheme="minorBidi" w:hint="eastAsia"/>
                                <w:b/>
                                <w:bCs/>
                                <w:color w:val="FFFFFF" w:themeColor="background1"/>
                                <w:kern w:val="24"/>
                                <w:sz w:val="30"/>
                                <w:szCs w:val="30"/>
                              </w:rPr>
                              <w:t>第六部分：高考历史选做题分析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32" style="position:absolute;left:0;text-align:left;margin-left:40.5pt;margin-top:-.3pt;width:330pt;height:3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" fillcolor="#930" strokecolor="white" strokeweight="3pt">
                <v:textbox>
                  <w:txbxContent>
                    <w:p w:rsidR="00F21C86" w:rsidRPr="00331CAD" w:rsidRDefault="00F21C86" w:rsidP="00331CAD">
                      <w:pPr>
                        <w:pStyle w:val="aa"/>
                        <w:spacing w:before="0" w:beforeAutospacing="0" w:after="0" w:afterAutospacing="0" w:line="192" w:lineRule="auto"/>
                        <w:ind w:firstLineChars="100" w:firstLine="300"/>
                        <w:jc w:val="center"/>
                        <w:textAlignment w:val="baseline"/>
                        <w:rPr>
                          <w:sz w:val="30"/>
                          <w:szCs w:val="30"/>
                        </w:rPr>
                      </w:pPr>
                      <w:r w:rsidRPr="00331CAD">
                        <w:rPr>
                          <w:rFonts w:ascii="Arial" w:eastAsia="华文新魏" w:cstheme="minorBidi" w:hint="eastAsia"/>
                          <w:b/>
                          <w:bCs/>
                          <w:color w:val="FFFFFF" w:themeColor="background1"/>
                          <w:kern w:val="24"/>
                          <w:sz w:val="30"/>
                          <w:szCs w:val="30"/>
                        </w:rPr>
                        <w:t>第六部分：高考历史选做题分析</w:t>
                      </w:r>
                    </w:p>
                  </w:txbxContent>
                </v:textbox>
              </v:rect>
            </w:pict>
          </mc:Fallback>
        </mc:AlternateContent>
      </w:r>
    </w:p>
    <w:p w:rsidR="00331CAD" w:rsidRDefault="00331CAD" w:rsidP="00CE065C">
      <w:pPr>
        <w:widowControl/>
        <w:spacing w:line="480" w:lineRule="exact"/>
        <w:ind w:firstLineChars="200" w:firstLine="602"/>
        <w:jc w:val="left"/>
        <w:textAlignment w:val="baseline"/>
        <w:rPr>
          <w:rFonts w:ascii="仿宋" w:eastAsia="仿宋" w:hAnsi="仿宋"/>
          <w:b/>
          <w:bCs/>
          <w:kern w:val="24"/>
          <w:sz w:val="30"/>
          <w:szCs w:val="30"/>
        </w:rPr>
      </w:pP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（难 度 基 本 适 中   命 题 天 马 行 空）</w:t>
      </w:r>
    </w:p>
    <w:p w:rsidR="00B31DBF" w:rsidRPr="00CE065C" w:rsidRDefault="00B31DBF" w:rsidP="00CE065C">
      <w:pPr>
        <w:widowControl/>
        <w:spacing w:line="480" w:lineRule="exact"/>
        <w:ind w:firstLineChars="200" w:firstLine="602"/>
        <w:jc w:val="center"/>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选作题：考查内容特点</w:t>
      </w:r>
    </w:p>
    <w:tbl>
      <w:tblPr>
        <w:tblW w:w="8520" w:type="dxa"/>
        <w:tblLayout w:type="fixed"/>
        <w:tblCellMar>
          <w:left w:w="0" w:type="dxa"/>
          <w:right w:w="0" w:type="dxa"/>
        </w:tblCellMar>
        <w:tblLook w:val="04A0" w:firstRow="1" w:lastRow="0" w:firstColumn="1" w:lastColumn="0" w:noHBand="0" w:noVBand="1"/>
      </w:tblPr>
      <w:tblGrid>
        <w:gridCol w:w="939"/>
        <w:gridCol w:w="1896"/>
        <w:gridCol w:w="1987"/>
        <w:gridCol w:w="1803"/>
        <w:gridCol w:w="1895"/>
      </w:tblGrid>
      <w:tr w:rsidR="00B31DBF" w:rsidRPr="00CE065C" w:rsidTr="004A35FE">
        <w:trPr>
          <w:trHeight w:val="257"/>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left"/>
              <w:rPr>
                <w:rFonts w:ascii="仿宋" w:eastAsia="仿宋" w:hAnsi="仿宋" w:cs="Arial"/>
                <w:kern w:val="0"/>
                <w:sz w:val="28"/>
                <w:szCs w:val="28"/>
              </w:rPr>
            </w:pPr>
          </w:p>
        </w:tc>
        <w:tc>
          <w:tcPr>
            <w:tcW w:w="18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cs="Arial" w:hint="eastAsia"/>
                <w:b/>
                <w:bCs/>
                <w:kern w:val="24"/>
                <w:sz w:val="28"/>
                <w:szCs w:val="28"/>
              </w:rPr>
              <w:t>2013</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
                <w:bCs/>
                <w:kern w:val="24"/>
                <w:sz w:val="28"/>
                <w:szCs w:val="28"/>
              </w:rPr>
              <w:t>2014</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
                <w:bCs/>
                <w:kern w:val="24"/>
                <w:sz w:val="28"/>
                <w:szCs w:val="28"/>
              </w:rPr>
              <w:t>2015</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
                <w:bCs/>
                <w:kern w:val="24"/>
                <w:sz w:val="28"/>
                <w:szCs w:val="28"/>
              </w:rPr>
              <w:t>2016</w:t>
            </w:r>
          </w:p>
        </w:tc>
      </w:tr>
      <w:tr w:rsidR="00B31DBF" w:rsidRPr="00CE065C" w:rsidTr="004A35FE">
        <w:trPr>
          <w:trHeight w:val="619"/>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
                <w:bCs/>
                <w:kern w:val="24"/>
                <w:sz w:val="28"/>
                <w:szCs w:val="28"/>
              </w:rPr>
              <w:t>45</w:t>
            </w:r>
          </w:p>
        </w:tc>
        <w:tc>
          <w:tcPr>
            <w:tcW w:w="18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清末新政与戊戌变法</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中国古代</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法律改革</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cs="Arial" w:hint="eastAsia"/>
                <w:bCs/>
                <w:color w:val="000000" w:themeColor="text1"/>
                <w:kern w:val="24"/>
                <w:sz w:val="28"/>
                <w:szCs w:val="28"/>
              </w:rPr>
              <w:t>唐代币制改革</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唐太宗时</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谱牒改革</w:t>
            </w:r>
          </w:p>
        </w:tc>
      </w:tr>
      <w:tr w:rsidR="00B31DBF" w:rsidRPr="00CE065C" w:rsidTr="004A35FE">
        <w:trPr>
          <w:trHeight w:val="544"/>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
                <w:bCs/>
                <w:kern w:val="24"/>
                <w:sz w:val="28"/>
                <w:szCs w:val="28"/>
              </w:rPr>
              <w:t>46</w:t>
            </w:r>
          </w:p>
        </w:tc>
        <w:tc>
          <w:tcPr>
            <w:tcW w:w="18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洋务派与</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维新派</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清代预备</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立宪</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cs="Arial" w:hint="eastAsia"/>
                <w:bCs/>
                <w:color w:val="000000" w:themeColor="text1"/>
                <w:kern w:val="24"/>
                <w:sz w:val="28"/>
                <w:szCs w:val="28"/>
              </w:rPr>
              <w:t>中共各党派</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cs="Arial" w:hint="eastAsia"/>
                <w:bCs/>
                <w:color w:val="000000" w:themeColor="text1"/>
                <w:kern w:val="24"/>
                <w:sz w:val="28"/>
                <w:szCs w:val="28"/>
              </w:rPr>
              <w:t>地位变化</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英国议会</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质询制度</w:t>
            </w:r>
          </w:p>
        </w:tc>
      </w:tr>
      <w:tr w:rsidR="00B31DBF" w:rsidRPr="00CE065C" w:rsidTr="004A35FE">
        <w:trPr>
          <w:trHeight w:val="612"/>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
                <w:bCs/>
                <w:kern w:val="24"/>
                <w:sz w:val="28"/>
                <w:szCs w:val="28"/>
              </w:rPr>
              <w:t>47</w:t>
            </w:r>
          </w:p>
        </w:tc>
        <w:tc>
          <w:tcPr>
            <w:tcW w:w="18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海湾战争与越南战争</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《不扩散核武器条约》</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cs="Arial" w:hint="eastAsia"/>
                <w:bCs/>
                <w:color w:val="000000" w:themeColor="text1"/>
                <w:kern w:val="24"/>
                <w:sz w:val="28"/>
                <w:szCs w:val="28"/>
              </w:rPr>
              <w:t>戴高乐将军</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cs="Arial" w:hint="eastAsia"/>
                <w:bCs/>
                <w:color w:val="000000" w:themeColor="text1"/>
                <w:kern w:val="24"/>
                <w:sz w:val="28"/>
                <w:szCs w:val="28"/>
              </w:rPr>
              <w:t>自由法国运动</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越南战争</w:t>
            </w:r>
          </w:p>
        </w:tc>
      </w:tr>
      <w:tr w:rsidR="00B31DBF" w:rsidRPr="00CE065C" w:rsidTr="004A35FE">
        <w:trPr>
          <w:trHeight w:val="538"/>
        </w:trPr>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
                <w:bCs/>
                <w:kern w:val="24"/>
                <w:sz w:val="28"/>
                <w:szCs w:val="28"/>
              </w:rPr>
              <w:t>48</w:t>
            </w:r>
          </w:p>
        </w:tc>
        <w:tc>
          <w:tcPr>
            <w:tcW w:w="18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韩愈古文</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运    动</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包青天</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cs="Arial" w:hint="eastAsia"/>
                <w:bCs/>
                <w:color w:val="000000" w:themeColor="text1"/>
                <w:kern w:val="24"/>
                <w:sz w:val="28"/>
                <w:szCs w:val="28"/>
              </w:rPr>
              <w:t>丘处机</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cs="Arial" w:hint="eastAsia"/>
                <w:bCs/>
                <w:color w:val="000000" w:themeColor="text1"/>
                <w:kern w:val="24"/>
                <w:sz w:val="28"/>
                <w:szCs w:val="28"/>
              </w:rPr>
              <w:t>西   行</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唐大将</w:t>
            </w:r>
          </w:p>
          <w:p w:rsidR="00B31DBF" w:rsidRPr="00331CAD" w:rsidRDefault="00B31DBF" w:rsidP="00331CAD">
            <w:pPr>
              <w:widowControl/>
              <w:spacing w:line="360" w:lineRule="exact"/>
              <w:jc w:val="center"/>
              <w:textAlignment w:val="baseline"/>
              <w:rPr>
                <w:rFonts w:ascii="仿宋" w:eastAsia="仿宋" w:hAnsi="仿宋" w:cs="Arial"/>
                <w:kern w:val="0"/>
                <w:sz w:val="28"/>
                <w:szCs w:val="28"/>
              </w:rPr>
            </w:pPr>
            <w:r w:rsidRPr="00331CAD">
              <w:rPr>
                <w:rFonts w:ascii="仿宋" w:eastAsia="仿宋" w:hAnsi="仿宋" w:hint="eastAsia"/>
                <w:bCs/>
                <w:color w:val="000000" w:themeColor="text1"/>
                <w:kern w:val="24"/>
                <w:sz w:val="28"/>
                <w:szCs w:val="28"/>
              </w:rPr>
              <w:t>高仙芝</w:t>
            </w:r>
          </w:p>
        </w:tc>
      </w:tr>
    </w:tbl>
    <w:p w:rsidR="00B31DBF" w:rsidRPr="00CE065C" w:rsidRDefault="00B31DBF" w:rsidP="00CE065C">
      <w:pPr>
        <w:widowControl/>
        <w:spacing w:before="480"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lastRenderedPageBreak/>
        <w:t>澧县一中高考历史选作题概况</w:t>
      </w:r>
    </w:p>
    <w:tbl>
      <w:tblPr>
        <w:tblW w:w="8508" w:type="dxa"/>
        <w:tblLayout w:type="fixed"/>
        <w:tblCellMar>
          <w:left w:w="0" w:type="dxa"/>
          <w:right w:w="0" w:type="dxa"/>
        </w:tblCellMar>
        <w:tblLook w:val="04A0" w:firstRow="1" w:lastRow="0" w:firstColumn="1" w:lastColumn="0" w:noHBand="0" w:noVBand="1"/>
      </w:tblPr>
      <w:tblGrid>
        <w:gridCol w:w="840"/>
        <w:gridCol w:w="1080"/>
        <w:gridCol w:w="918"/>
        <w:gridCol w:w="992"/>
        <w:gridCol w:w="1559"/>
        <w:gridCol w:w="1559"/>
        <w:gridCol w:w="1560"/>
      </w:tblGrid>
      <w:tr w:rsidR="00B31DBF" w:rsidRPr="00CE065C" w:rsidTr="004A35FE">
        <w:trPr>
          <w:trHeight w:val="427"/>
        </w:trPr>
        <w:tc>
          <w:tcPr>
            <w:tcW w:w="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spacing w:line="480" w:lineRule="exact"/>
              <w:ind w:firstLineChars="200" w:firstLine="600"/>
              <w:jc w:val="left"/>
              <w:rPr>
                <w:rFonts w:ascii="仿宋" w:eastAsia="仿宋" w:hAnsi="仿宋" w:cs="Arial"/>
                <w:kern w:val="0"/>
                <w:sz w:val="30"/>
                <w:szCs w:val="30"/>
              </w:rPr>
            </w:pPr>
          </w:p>
        </w:tc>
        <w:tc>
          <w:tcPr>
            <w:tcW w:w="10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CE065C">
            <w:pPr>
              <w:widowControl/>
              <w:spacing w:line="480" w:lineRule="exact"/>
              <w:ind w:firstLineChars="200" w:firstLine="600"/>
              <w:jc w:val="left"/>
              <w:rPr>
                <w:rFonts w:ascii="仿宋" w:eastAsia="仿宋" w:hAnsi="仿宋" w:cs="Arial"/>
                <w:kern w:val="0"/>
                <w:sz w:val="30"/>
                <w:szCs w:val="30"/>
              </w:rPr>
            </w:pPr>
          </w:p>
        </w:tc>
        <w:tc>
          <w:tcPr>
            <w:tcW w:w="91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2011</w:t>
            </w:r>
          </w:p>
        </w:tc>
        <w:tc>
          <w:tcPr>
            <w:tcW w:w="99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2012</w:t>
            </w:r>
          </w:p>
        </w:tc>
        <w:tc>
          <w:tcPr>
            <w:tcW w:w="155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2013</w:t>
            </w:r>
          </w:p>
        </w:tc>
        <w:tc>
          <w:tcPr>
            <w:tcW w:w="155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2014</w:t>
            </w:r>
          </w:p>
        </w:tc>
        <w:tc>
          <w:tcPr>
            <w:tcW w:w="156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2015</w:t>
            </w:r>
          </w:p>
        </w:tc>
      </w:tr>
      <w:tr w:rsidR="00B31DBF" w:rsidRPr="00CE065C" w:rsidTr="004A35FE">
        <w:trPr>
          <w:trHeight w:val="404"/>
        </w:trPr>
        <w:tc>
          <w:tcPr>
            <w:tcW w:w="840" w:type="dxa"/>
            <w:vMerge w:val="restar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kern w:val="24"/>
                <w:sz w:val="30"/>
                <w:szCs w:val="30"/>
              </w:rPr>
              <w:t>45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人数</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384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305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309特43人</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208特30人</w:t>
            </w:r>
          </w:p>
        </w:tc>
        <w:tc>
          <w:tcPr>
            <w:tcW w:w="15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Cs/>
                <w:kern w:val="24"/>
                <w:sz w:val="30"/>
                <w:szCs w:val="30"/>
              </w:rPr>
              <w:t>232特44人</w:t>
            </w:r>
          </w:p>
        </w:tc>
      </w:tr>
      <w:tr w:rsidR="00B31DBF" w:rsidRPr="00CE065C" w:rsidTr="004A35FE">
        <w:trPr>
          <w:trHeight w:val="412"/>
        </w:trPr>
        <w:tc>
          <w:tcPr>
            <w:tcW w:w="840" w:type="dxa"/>
            <w:vMerge/>
            <w:tcBorders>
              <w:top w:val="single" w:sz="8" w:space="0" w:color="000000"/>
              <w:left w:val="single" w:sz="18" w:space="0" w:color="000000"/>
              <w:bottom w:val="single" w:sz="8" w:space="0" w:color="000000"/>
              <w:right w:val="single" w:sz="8" w:space="0" w:color="000000"/>
            </w:tcBorders>
            <w:vAlign w:val="center"/>
          </w:tcPr>
          <w:p w:rsidR="00B31DBF" w:rsidRPr="00CE065C" w:rsidRDefault="00B31DBF" w:rsidP="00CE065C">
            <w:pPr>
              <w:widowControl/>
              <w:spacing w:line="480" w:lineRule="exact"/>
              <w:ind w:firstLineChars="200" w:firstLine="600"/>
              <w:jc w:val="left"/>
              <w:rPr>
                <w:rFonts w:ascii="仿宋" w:eastAsia="仿宋" w:hAnsi="仿宋" w:cs="Arial"/>
                <w:kern w:val="0"/>
                <w:sz w:val="30"/>
                <w:szCs w:val="30"/>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均分</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9.82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9.47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8.32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9.22</w:t>
            </w:r>
          </w:p>
        </w:tc>
        <w:tc>
          <w:tcPr>
            <w:tcW w:w="15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Arial" w:hint="eastAsia"/>
                <w:bCs/>
                <w:kern w:val="24"/>
                <w:sz w:val="30"/>
                <w:szCs w:val="30"/>
              </w:rPr>
              <w:t>9.78</w:t>
            </w:r>
          </w:p>
        </w:tc>
      </w:tr>
      <w:tr w:rsidR="00B31DBF" w:rsidRPr="00CE065C" w:rsidTr="004A35FE">
        <w:trPr>
          <w:trHeight w:val="406"/>
        </w:trPr>
        <w:tc>
          <w:tcPr>
            <w:tcW w:w="840" w:type="dxa"/>
            <w:vMerge w:val="restar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kern w:val="24"/>
                <w:sz w:val="30"/>
                <w:szCs w:val="30"/>
              </w:rPr>
              <w:t>46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人数</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52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55</w:t>
            </w:r>
          </w:p>
        </w:tc>
        <w:tc>
          <w:tcPr>
            <w:tcW w:w="15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Arial" w:hint="eastAsia"/>
                <w:bCs/>
                <w:kern w:val="24"/>
                <w:sz w:val="30"/>
                <w:szCs w:val="30"/>
              </w:rPr>
              <w:t>38</w:t>
            </w:r>
          </w:p>
        </w:tc>
      </w:tr>
      <w:tr w:rsidR="00B31DBF" w:rsidRPr="00CE065C" w:rsidTr="004A35FE">
        <w:trPr>
          <w:trHeight w:val="258"/>
        </w:trPr>
        <w:tc>
          <w:tcPr>
            <w:tcW w:w="840" w:type="dxa"/>
            <w:vMerge/>
            <w:tcBorders>
              <w:top w:val="single" w:sz="8" w:space="0" w:color="000000"/>
              <w:left w:val="single" w:sz="18" w:space="0" w:color="000000"/>
              <w:bottom w:val="single" w:sz="8" w:space="0" w:color="000000"/>
              <w:right w:val="single" w:sz="8" w:space="0" w:color="000000"/>
            </w:tcBorders>
            <w:vAlign w:val="center"/>
          </w:tcPr>
          <w:p w:rsidR="00B31DBF" w:rsidRPr="00CE065C" w:rsidRDefault="00B31DBF" w:rsidP="00CE065C">
            <w:pPr>
              <w:widowControl/>
              <w:spacing w:line="480" w:lineRule="exact"/>
              <w:ind w:firstLineChars="200" w:firstLine="600"/>
              <w:jc w:val="left"/>
              <w:rPr>
                <w:rFonts w:ascii="仿宋" w:eastAsia="仿宋" w:hAnsi="仿宋" w:cs="Arial"/>
                <w:kern w:val="0"/>
                <w:sz w:val="30"/>
                <w:szCs w:val="30"/>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均分</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5.12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7.43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9.22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6.52</w:t>
            </w:r>
          </w:p>
        </w:tc>
        <w:tc>
          <w:tcPr>
            <w:tcW w:w="15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Cs/>
                <w:kern w:val="24"/>
                <w:sz w:val="30"/>
                <w:szCs w:val="30"/>
              </w:rPr>
              <w:t>8.89</w:t>
            </w:r>
          </w:p>
        </w:tc>
      </w:tr>
      <w:tr w:rsidR="00B31DBF" w:rsidRPr="00CE065C" w:rsidTr="004A35FE">
        <w:trPr>
          <w:trHeight w:val="323"/>
        </w:trPr>
        <w:tc>
          <w:tcPr>
            <w:tcW w:w="840" w:type="dxa"/>
            <w:vMerge w:val="restar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kern w:val="24"/>
                <w:sz w:val="30"/>
                <w:szCs w:val="30"/>
              </w:rPr>
              <w:t>47</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人数</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83</w:t>
            </w:r>
          </w:p>
        </w:tc>
        <w:tc>
          <w:tcPr>
            <w:tcW w:w="15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Arial" w:hint="eastAsia"/>
                <w:bCs/>
                <w:kern w:val="24"/>
                <w:sz w:val="30"/>
                <w:szCs w:val="30"/>
              </w:rPr>
              <w:t>57</w:t>
            </w:r>
          </w:p>
        </w:tc>
      </w:tr>
      <w:tr w:rsidR="00B31DBF" w:rsidRPr="00CE065C" w:rsidTr="004A35FE">
        <w:trPr>
          <w:trHeight w:val="480"/>
        </w:trPr>
        <w:tc>
          <w:tcPr>
            <w:tcW w:w="840" w:type="dxa"/>
            <w:vMerge/>
            <w:tcBorders>
              <w:top w:val="single" w:sz="8" w:space="0" w:color="000000"/>
              <w:left w:val="single" w:sz="18" w:space="0" w:color="000000"/>
              <w:bottom w:val="single" w:sz="8" w:space="0" w:color="000000"/>
              <w:right w:val="single" w:sz="8" w:space="0" w:color="000000"/>
            </w:tcBorders>
            <w:vAlign w:val="center"/>
          </w:tcPr>
          <w:p w:rsidR="00B31DBF" w:rsidRPr="00CE065C" w:rsidRDefault="00B31DBF" w:rsidP="00CE065C">
            <w:pPr>
              <w:widowControl/>
              <w:spacing w:line="480" w:lineRule="exact"/>
              <w:ind w:firstLineChars="200" w:firstLine="600"/>
              <w:jc w:val="left"/>
              <w:rPr>
                <w:rFonts w:ascii="仿宋" w:eastAsia="仿宋" w:hAnsi="仿宋" w:cs="Arial"/>
                <w:kern w:val="0"/>
                <w:sz w:val="30"/>
                <w:szCs w:val="30"/>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均分</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7.60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10.98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6.68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7.86</w:t>
            </w:r>
          </w:p>
        </w:tc>
        <w:tc>
          <w:tcPr>
            <w:tcW w:w="15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Cs/>
                <w:kern w:val="24"/>
                <w:sz w:val="30"/>
                <w:szCs w:val="30"/>
              </w:rPr>
              <w:t>9.40</w:t>
            </w:r>
          </w:p>
        </w:tc>
      </w:tr>
      <w:tr w:rsidR="00B31DBF" w:rsidRPr="00CE065C" w:rsidTr="004A35FE">
        <w:trPr>
          <w:trHeight w:val="480"/>
        </w:trPr>
        <w:tc>
          <w:tcPr>
            <w:tcW w:w="840" w:type="dxa"/>
            <w:vMerge w:val="restart"/>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kern w:val="24"/>
                <w:sz w:val="30"/>
                <w:szCs w:val="30"/>
              </w:rPr>
              <w:t>48</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人数</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159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229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49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82</w:t>
            </w:r>
          </w:p>
        </w:tc>
        <w:tc>
          <w:tcPr>
            <w:tcW w:w="15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Arial" w:hint="eastAsia"/>
                <w:bCs/>
                <w:kern w:val="24"/>
                <w:sz w:val="30"/>
                <w:szCs w:val="30"/>
              </w:rPr>
              <w:t>95</w:t>
            </w:r>
          </w:p>
        </w:tc>
      </w:tr>
      <w:tr w:rsidR="00B31DBF" w:rsidRPr="00CE065C" w:rsidTr="004A35FE">
        <w:trPr>
          <w:trHeight w:val="360"/>
        </w:trPr>
        <w:tc>
          <w:tcPr>
            <w:tcW w:w="840" w:type="dxa"/>
            <w:vMerge/>
            <w:tcBorders>
              <w:top w:val="single" w:sz="8" w:space="0" w:color="000000"/>
              <w:left w:val="single" w:sz="18" w:space="0" w:color="000000"/>
              <w:bottom w:val="single" w:sz="18" w:space="0" w:color="000000"/>
              <w:right w:val="single" w:sz="8" w:space="0" w:color="000000"/>
            </w:tcBorders>
            <w:vAlign w:val="center"/>
          </w:tcPr>
          <w:p w:rsidR="00B31DBF" w:rsidRPr="00CE065C" w:rsidRDefault="00B31DBF" w:rsidP="00CE065C">
            <w:pPr>
              <w:widowControl/>
              <w:spacing w:line="480" w:lineRule="exact"/>
              <w:ind w:firstLineChars="200" w:firstLine="600"/>
              <w:jc w:val="left"/>
              <w:rPr>
                <w:rFonts w:ascii="仿宋" w:eastAsia="仿宋" w:hAnsi="仿宋" w:cs="Arial"/>
                <w:kern w:val="0"/>
                <w:sz w:val="30"/>
                <w:szCs w:val="30"/>
              </w:rPr>
            </w:pPr>
          </w:p>
        </w:tc>
        <w:tc>
          <w:tcPr>
            <w:tcW w:w="10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Arial" w:hint="eastAsia"/>
                <w:b/>
                <w:bCs/>
                <w:kern w:val="24"/>
                <w:sz w:val="30"/>
                <w:szCs w:val="30"/>
              </w:rPr>
              <w:t>均分</w:t>
            </w:r>
          </w:p>
        </w:tc>
        <w:tc>
          <w:tcPr>
            <w:tcW w:w="91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8.56</w:t>
            </w:r>
          </w:p>
        </w:tc>
        <w:tc>
          <w:tcPr>
            <w:tcW w:w="99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before="38"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8.90</w:t>
            </w:r>
          </w:p>
        </w:tc>
        <w:tc>
          <w:tcPr>
            <w:tcW w:w="155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10.03</w:t>
            </w:r>
          </w:p>
        </w:tc>
        <w:tc>
          <w:tcPr>
            <w:tcW w:w="155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宋体" w:hint="eastAsia"/>
                <w:bCs/>
                <w:kern w:val="24"/>
                <w:sz w:val="30"/>
                <w:szCs w:val="30"/>
              </w:rPr>
              <w:t>10.08</w:t>
            </w:r>
          </w:p>
        </w:tc>
        <w:tc>
          <w:tcPr>
            <w:tcW w:w="156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B31DBF" w:rsidRPr="00CE065C" w:rsidRDefault="00B31DBF" w:rsidP="00331CAD">
            <w:pPr>
              <w:widowControl/>
              <w:kinsoku w:val="0"/>
              <w:overflowPunct w:val="0"/>
              <w:spacing w:line="480" w:lineRule="exact"/>
              <w:jc w:val="left"/>
              <w:textAlignment w:val="baseline"/>
              <w:rPr>
                <w:rFonts w:ascii="仿宋" w:eastAsia="仿宋" w:hAnsi="仿宋" w:cs="Arial"/>
                <w:kern w:val="0"/>
                <w:sz w:val="30"/>
                <w:szCs w:val="30"/>
              </w:rPr>
            </w:pPr>
            <w:r w:rsidRPr="00CE065C">
              <w:rPr>
                <w:rFonts w:ascii="仿宋" w:eastAsia="仿宋" w:hAnsi="仿宋" w:cs="Arial" w:hint="eastAsia"/>
                <w:bCs/>
                <w:kern w:val="24"/>
                <w:sz w:val="30"/>
                <w:szCs w:val="30"/>
              </w:rPr>
              <w:t>11.48</w:t>
            </w:r>
          </w:p>
        </w:tc>
      </w:tr>
    </w:tbl>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45．[历史——选修1：历史上重大改革回眸]（15分）</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color w:val="494949"/>
          <w:kern w:val="24"/>
          <w:sz w:val="30"/>
          <w:szCs w:val="30"/>
        </w:rPr>
        <w:t>材料</w:t>
      </w:r>
      <w:r w:rsidRPr="00CE065C">
        <w:rPr>
          <w:rFonts w:ascii="宋体" w:hAnsi="宋体" w:cs="宋体" w:hint="eastAsia"/>
          <w:b/>
          <w:bCs/>
          <w:color w:val="494949"/>
          <w:kern w:val="24"/>
          <w:sz w:val="30"/>
          <w:szCs w:val="30"/>
        </w:rPr>
        <w:t>  </w:t>
      </w:r>
      <w:r w:rsidRPr="00CE065C">
        <w:rPr>
          <w:rFonts w:ascii="仿宋" w:eastAsia="仿宋" w:hAnsi="仿宋"/>
          <w:b/>
          <w:bCs/>
          <w:color w:val="494949"/>
          <w:kern w:val="24"/>
          <w:sz w:val="30"/>
          <w:szCs w:val="30"/>
        </w:rPr>
        <w:t xml:space="preserve">  </w:t>
      </w:r>
      <w:r w:rsidRPr="00CE065C">
        <w:rPr>
          <w:rFonts w:ascii="仿宋" w:eastAsia="仿宋" w:hAnsi="仿宋" w:hint="eastAsia"/>
          <w:bCs/>
          <w:kern w:val="24"/>
          <w:sz w:val="30"/>
          <w:szCs w:val="30"/>
        </w:rPr>
        <w:t>南北朝时，士族族谱是选任官员的重要依据。唐朝初年，旧士族虽已没落，但清河崔氏、范阳卢氏等数家所谓“山东士族”，仍凭借其祖先的影响，享有崇高的社会地位。这些家族编写族谱，标榜为华夏“高门”，自诩“家风”优良，相互间通婚。唐初那些以军功起家的大臣，也把能与他们通婚视作荣耀。</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 xml:space="preserve">   唐太宗决心从谱牒入手，改变这种状况。他下令修撰全国总谱《氏族志》，不限地域，不分民族渊源，收集当时全国各地具有影响的293个家族，排出等级，但不作为任用官员的依据。编写者受习惯影响，将当时只任六品官的清河人崔民干列为第一等。这让唐太宗颇不高兴，下令：“不须论数</w:t>
      </w:r>
      <w:proofErr w:type="gramStart"/>
      <w:r w:rsidRPr="00CE065C">
        <w:rPr>
          <w:rFonts w:ascii="仿宋" w:eastAsia="仿宋" w:hAnsi="仿宋" w:hint="eastAsia"/>
          <w:bCs/>
          <w:kern w:val="24"/>
          <w:sz w:val="30"/>
          <w:szCs w:val="30"/>
        </w:rPr>
        <w:t>世</w:t>
      </w:r>
      <w:proofErr w:type="gramEnd"/>
      <w:r w:rsidRPr="00CE065C">
        <w:rPr>
          <w:rFonts w:ascii="仿宋" w:eastAsia="仿宋" w:hAnsi="仿宋" w:hint="eastAsia"/>
          <w:bCs/>
          <w:kern w:val="24"/>
          <w:sz w:val="30"/>
          <w:szCs w:val="30"/>
        </w:rPr>
        <w:t>以前，止取今日官爵高下作等级。”于是皇族被列为第一，外戚次之，清河崔氏</w:t>
      </w:r>
      <w:r w:rsidRPr="00CE065C">
        <w:rPr>
          <w:rFonts w:ascii="仿宋" w:eastAsia="仿宋" w:hAnsi="仿宋" w:hint="eastAsia"/>
          <w:bCs/>
          <w:kern w:val="24"/>
          <w:sz w:val="30"/>
          <w:szCs w:val="30"/>
        </w:rPr>
        <w:lastRenderedPageBreak/>
        <w:t>只排到第三等。当时文武大臣中，不少人的祖先在北朝后期才从</w:t>
      </w:r>
      <w:proofErr w:type="gramStart"/>
      <w:r w:rsidRPr="00CE065C">
        <w:rPr>
          <w:rFonts w:ascii="仿宋" w:eastAsia="仿宋" w:hAnsi="仿宋" w:hint="eastAsia"/>
          <w:bCs/>
          <w:kern w:val="24"/>
          <w:sz w:val="30"/>
          <w:szCs w:val="30"/>
        </w:rPr>
        <w:t>草原南</w:t>
      </w:r>
      <w:proofErr w:type="gramEnd"/>
      <w:r w:rsidRPr="00CE065C">
        <w:rPr>
          <w:rFonts w:ascii="仿宋" w:eastAsia="仿宋" w:hAnsi="仿宋" w:hint="eastAsia"/>
          <w:bCs/>
          <w:kern w:val="24"/>
          <w:sz w:val="30"/>
          <w:szCs w:val="30"/>
        </w:rPr>
        <w:t>迁，也因此跻身“高门”之列。</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b/>
          <w:bCs/>
          <w:color w:val="494949"/>
          <w:kern w:val="24"/>
          <w:sz w:val="30"/>
          <w:szCs w:val="30"/>
        </w:rPr>
        <w:t>——</w:t>
      </w:r>
      <w:r w:rsidRPr="00CE065C">
        <w:rPr>
          <w:rFonts w:ascii="仿宋" w:eastAsia="仿宋" w:hAnsi="仿宋" w:hint="eastAsia"/>
          <w:b/>
          <w:bCs/>
          <w:color w:val="494949"/>
          <w:kern w:val="24"/>
          <w:sz w:val="30"/>
          <w:szCs w:val="30"/>
        </w:rPr>
        <w:t>摘编自唐长</w:t>
      </w:r>
      <w:proofErr w:type="gramStart"/>
      <w:r w:rsidRPr="00CE065C">
        <w:rPr>
          <w:rFonts w:ascii="仿宋" w:eastAsia="仿宋" w:hAnsi="仿宋" w:hint="eastAsia"/>
          <w:b/>
          <w:bCs/>
          <w:color w:val="494949"/>
          <w:kern w:val="24"/>
          <w:sz w:val="30"/>
          <w:szCs w:val="30"/>
        </w:rPr>
        <w:t>孺</w:t>
      </w:r>
      <w:proofErr w:type="gramEnd"/>
      <w:r w:rsidRPr="00CE065C">
        <w:rPr>
          <w:rFonts w:ascii="仿宋" w:eastAsia="仿宋" w:hAnsi="仿宋" w:hint="eastAsia"/>
          <w:b/>
          <w:bCs/>
          <w:color w:val="494949"/>
          <w:kern w:val="24"/>
          <w:sz w:val="30"/>
          <w:szCs w:val="30"/>
        </w:rPr>
        <w:t>《魏晋南北朝隋唐史三论》</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（1）根据材料并结合所学知识，概括唐太宗时谱牒改革的内容。（9分）</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第</w:t>
      </w:r>
      <w:r w:rsidRPr="00CE065C">
        <w:rPr>
          <w:rFonts w:ascii="仿宋" w:eastAsia="仿宋" w:hAnsi="仿宋"/>
          <w:b/>
          <w:bCs/>
          <w:kern w:val="24"/>
          <w:sz w:val="30"/>
          <w:szCs w:val="30"/>
        </w:rPr>
        <w:t>1</w:t>
      </w:r>
      <w:r w:rsidRPr="00CE065C">
        <w:rPr>
          <w:rFonts w:ascii="仿宋" w:eastAsia="仿宋" w:hAnsi="仿宋" w:hint="eastAsia"/>
          <w:b/>
          <w:bCs/>
          <w:kern w:val="24"/>
          <w:sz w:val="30"/>
          <w:szCs w:val="30"/>
        </w:rPr>
        <w:t>问：每点</w:t>
      </w:r>
      <w:r w:rsidRPr="00CE065C">
        <w:rPr>
          <w:rFonts w:ascii="仿宋" w:eastAsia="仿宋" w:hAnsi="仿宋"/>
          <w:b/>
          <w:bCs/>
          <w:kern w:val="24"/>
          <w:sz w:val="30"/>
          <w:szCs w:val="30"/>
        </w:rPr>
        <w:t>3</w:t>
      </w:r>
      <w:r w:rsidRPr="00CE065C">
        <w:rPr>
          <w:rFonts w:ascii="仿宋" w:eastAsia="仿宋" w:hAnsi="仿宋" w:hint="eastAsia"/>
          <w:b/>
          <w:bCs/>
          <w:kern w:val="24"/>
          <w:sz w:val="30"/>
          <w:szCs w:val="30"/>
        </w:rPr>
        <w:t>分，任意</w:t>
      </w:r>
      <w:r w:rsidRPr="00CE065C">
        <w:rPr>
          <w:rFonts w:ascii="仿宋" w:eastAsia="仿宋" w:hAnsi="仿宋"/>
          <w:b/>
          <w:bCs/>
          <w:kern w:val="24"/>
          <w:sz w:val="30"/>
          <w:szCs w:val="30"/>
        </w:rPr>
        <w:t>3</w:t>
      </w:r>
      <w:r w:rsidRPr="00CE065C">
        <w:rPr>
          <w:rFonts w:ascii="仿宋" w:eastAsia="仿宋" w:hAnsi="仿宋" w:hint="eastAsia"/>
          <w:b/>
          <w:bCs/>
          <w:kern w:val="24"/>
          <w:sz w:val="30"/>
          <w:szCs w:val="30"/>
        </w:rPr>
        <w:t>点共</w:t>
      </w:r>
      <w:r w:rsidRPr="00CE065C">
        <w:rPr>
          <w:rFonts w:ascii="仿宋" w:eastAsia="仿宋" w:hAnsi="仿宋"/>
          <w:b/>
          <w:bCs/>
          <w:kern w:val="24"/>
          <w:sz w:val="30"/>
          <w:szCs w:val="30"/>
        </w:rPr>
        <w:t>9</w:t>
      </w:r>
      <w:r w:rsidRPr="00CE065C">
        <w:rPr>
          <w:rFonts w:ascii="仿宋" w:eastAsia="仿宋" w:hAnsi="仿宋" w:hint="eastAsia"/>
          <w:b/>
          <w:bCs/>
          <w:kern w:val="24"/>
          <w:sz w:val="30"/>
          <w:szCs w:val="30"/>
        </w:rPr>
        <w:t>分。</w:t>
      </w:r>
    </w:p>
    <w:p w:rsidR="00B31DBF" w:rsidRPr="00CE065C" w:rsidRDefault="00B31DBF" w:rsidP="00CE065C">
      <w:pPr>
        <w:pStyle w:val="1"/>
        <w:widowControl/>
        <w:numPr>
          <w:ilvl w:val="0"/>
          <w:numId w:val="20"/>
        </w:numPr>
        <w:spacing w:line="480" w:lineRule="exact"/>
        <w:ind w:left="3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 xml:space="preserve">朝廷主持修撰全国总谱   </w:t>
      </w:r>
      <w:r w:rsidRPr="00CE065C">
        <w:rPr>
          <w:rFonts w:ascii="仿宋" w:eastAsia="仿宋" w:hAnsi="仿宋"/>
          <w:bCs/>
          <w:kern w:val="24"/>
          <w:sz w:val="30"/>
          <w:szCs w:val="30"/>
        </w:rPr>
        <w:t>(</w:t>
      </w:r>
      <w:r w:rsidRPr="00CE065C">
        <w:rPr>
          <w:rFonts w:ascii="仿宋" w:eastAsia="仿宋" w:hAnsi="仿宋" w:hint="eastAsia"/>
          <w:bCs/>
          <w:kern w:val="24"/>
          <w:sz w:val="30"/>
          <w:szCs w:val="30"/>
        </w:rPr>
        <w:t xml:space="preserve">全国统一制定总谱或谱牒或抄材料：唐太宗决心  </w:t>
      </w:r>
    </w:p>
    <w:p w:rsidR="00B31DBF" w:rsidRPr="00CE065C" w:rsidRDefault="00B31DBF" w:rsidP="00CE065C">
      <w:pPr>
        <w:pStyle w:val="1"/>
        <w:widowControl/>
        <w:spacing w:line="480" w:lineRule="exact"/>
        <w:ind w:left="24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从谱牒入手，改变这种状况。他下令修撰全国总谱《氏族志》)；</w:t>
      </w:r>
    </w:p>
    <w:p w:rsidR="00B31DBF" w:rsidRPr="00CE065C" w:rsidRDefault="00B31DBF" w:rsidP="00CE065C">
      <w:pPr>
        <w:pStyle w:val="1"/>
        <w:widowControl/>
        <w:numPr>
          <w:ilvl w:val="0"/>
          <w:numId w:val="20"/>
        </w:numPr>
        <w:spacing w:line="480" w:lineRule="exact"/>
        <w:ind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 xml:space="preserve"> 扩大入选范围</w:t>
      </w:r>
      <w:r w:rsidRPr="00CE065C">
        <w:rPr>
          <w:rFonts w:ascii="仿宋" w:eastAsia="仿宋" w:hAnsi="仿宋"/>
          <w:bCs/>
          <w:kern w:val="24"/>
          <w:sz w:val="30"/>
          <w:szCs w:val="30"/>
        </w:rPr>
        <w:t>(</w:t>
      </w:r>
      <w:r w:rsidRPr="00CE065C">
        <w:rPr>
          <w:rFonts w:ascii="仿宋" w:eastAsia="仿宋" w:hAnsi="仿宋" w:hint="eastAsia"/>
          <w:bCs/>
          <w:kern w:val="24"/>
          <w:sz w:val="30"/>
          <w:szCs w:val="30"/>
        </w:rPr>
        <w:t>抄材料：不限地域；不分民族渊源</w:t>
      </w:r>
      <w:r w:rsidRPr="00CE065C">
        <w:rPr>
          <w:rFonts w:ascii="仿宋" w:eastAsia="仿宋" w:hAnsi="仿宋"/>
          <w:bCs/>
          <w:kern w:val="24"/>
          <w:sz w:val="30"/>
          <w:szCs w:val="30"/>
        </w:rPr>
        <w:t>)</w:t>
      </w:r>
      <w:r w:rsidRPr="00CE065C">
        <w:rPr>
          <w:rFonts w:ascii="仿宋" w:eastAsia="仿宋" w:hAnsi="仿宋" w:hint="eastAsia"/>
          <w:bCs/>
          <w:kern w:val="24"/>
          <w:sz w:val="30"/>
          <w:szCs w:val="30"/>
        </w:rPr>
        <w:t>；</w:t>
      </w:r>
    </w:p>
    <w:p w:rsidR="00B31DBF" w:rsidRPr="00CE065C" w:rsidRDefault="00B31DBF" w:rsidP="00CE065C">
      <w:pPr>
        <w:pStyle w:val="1"/>
        <w:widowControl/>
        <w:numPr>
          <w:ilvl w:val="0"/>
          <w:numId w:val="20"/>
        </w:numPr>
        <w:spacing w:line="480" w:lineRule="exact"/>
        <w:ind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 xml:space="preserve"> 否定谱牒在选任官员中的作用</w:t>
      </w:r>
      <w:r w:rsidRPr="00CE065C">
        <w:rPr>
          <w:rFonts w:ascii="仿宋" w:eastAsia="仿宋" w:hAnsi="仿宋"/>
          <w:bCs/>
          <w:kern w:val="24"/>
          <w:sz w:val="30"/>
          <w:szCs w:val="30"/>
        </w:rPr>
        <w:t xml:space="preserve"> (</w:t>
      </w:r>
      <w:r w:rsidRPr="00CE065C">
        <w:rPr>
          <w:rFonts w:ascii="仿宋" w:eastAsia="仿宋" w:hAnsi="仿宋" w:hint="eastAsia"/>
          <w:bCs/>
          <w:kern w:val="24"/>
          <w:sz w:val="30"/>
          <w:szCs w:val="30"/>
        </w:rPr>
        <w:t>抄材料：不作为任用官员的依据</w:t>
      </w:r>
      <w:r w:rsidRPr="00CE065C">
        <w:rPr>
          <w:rFonts w:ascii="仿宋" w:eastAsia="仿宋" w:hAnsi="仿宋"/>
          <w:bCs/>
          <w:kern w:val="24"/>
          <w:sz w:val="30"/>
          <w:szCs w:val="30"/>
        </w:rPr>
        <w:t>)</w:t>
      </w:r>
      <w:r w:rsidRPr="00CE065C">
        <w:rPr>
          <w:rFonts w:ascii="仿宋" w:eastAsia="仿宋" w:hAnsi="仿宋" w:hint="eastAsia"/>
          <w:bCs/>
          <w:kern w:val="24"/>
          <w:sz w:val="30"/>
          <w:szCs w:val="30"/>
        </w:rPr>
        <w:t>；</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④ 建立新的门第标准</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 xml:space="preserve">   (</w:t>
      </w:r>
      <w:r w:rsidRPr="00CE065C">
        <w:rPr>
          <w:rFonts w:ascii="仿宋" w:eastAsia="仿宋" w:hAnsi="仿宋" w:hint="eastAsia"/>
          <w:bCs/>
          <w:kern w:val="24"/>
          <w:sz w:val="30"/>
          <w:szCs w:val="30"/>
        </w:rPr>
        <w:t>抄材料：唐太宗下令：“不须论数</w:t>
      </w:r>
      <w:proofErr w:type="gramStart"/>
      <w:r w:rsidRPr="00CE065C">
        <w:rPr>
          <w:rFonts w:ascii="仿宋" w:eastAsia="仿宋" w:hAnsi="仿宋" w:hint="eastAsia"/>
          <w:bCs/>
          <w:kern w:val="24"/>
          <w:sz w:val="30"/>
          <w:szCs w:val="30"/>
        </w:rPr>
        <w:t>世</w:t>
      </w:r>
      <w:proofErr w:type="gramEnd"/>
      <w:r w:rsidRPr="00CE065C">
        <w:rPr>
          <w:rFonts w:ascii="仿宋" w:eastAsia="仿宋" w:hAnsi="仿宋" w:hint="eastAsia"/>
          <w:bCs/>
          <w:kern w:val="24"/>
          <w:sz w:val="30"/>
          <w:szCs w:val="30"/>
        </w:rPr>
        <w:t>以前，止取今日官爵高下作等级。”</w:t>
      </w:r>
      <w:r w:rsidRPr="00CE065C">
        <w:rPr>
          <w:rFonts w:ascii="仿宋" w:eastAsia="仿宋" w:hAnsi="仿宋"/>
          <w:bCs/>
          <w:kern w:val="24"/>
          <w:sz w:val="30"/>
          <w:szCs w:val="30"/>
        </w:rPr>
        <w:t>)</w:t>
      </w:r>
      <w:r w:rsidRPr="00CE065C">
        <w:rPr>
          <w:rFonts w:ascii="仿宋" w:eastAsia="仿宋" w:hAnsi="仿宋" w:hint="eastAsia"/>
          <w:bCs/>
          <w:kern w:val="24"/>
          <w:sz w:val="30"/>
          <w:szCs w:val="30"/>
        </w:rPr>
        <w:t>。</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（2）根据材料并结合所学知识，简析唐太宗时谱牒改革的作用。（6分）</w:t>
      </w:r>
    </w:p>
    <w:p w:rsidR="00B31DBF" w:rsidRPr="00CE065C" w:rsidRDefault="00FA3876" w:rsidP="00CE065C">
      <w:pPr>
        <w:widowControl/>
        <w:spacing w:line="480" w:lineRule="exact"/>
        <w:ind w:firstLineChars="200" w:firstLine="602"/>
        <w:jc w:val="left"/>
        <w:textAlignment w:val="baseline"/>
        <w:rPr>
          <w:rFonts w:ascii="仿宋" w:eastAsia="仿宋" w:hAnsi="仿宋" w:cs="宋体"/>
          <w:kern w:val="0"/>
          <w:sz w:val="30"/>
          <w:szCs w:val="30"/>
        </w:rPr>
      </w:pPr>
      <w:r>
        <w:rPr>
          <w:rFonts w:ascii="仿宋" w:eastAsia="仿宋" w:hAnsi="仿宋"/>
          <w:b/>
          <w:bCs/>
          <w:kern w:val="24"/>
          <w:sz w:val="30"/>
          <w:szCs w:val="30"/>
        </w:rPr>
        <w:t xml:space="preserve"> </w:t>
      </w:r>
      <w:r w:rsidR="00B31DBF" w:rsidRPr="00CE065C">
        <w:rPr>
          <w:rFonts w:ascii="仿宋" w:eastAsia="仿宋" w:hAnsi="仿宋"/>
          <w:b/>
          <w:bCs/>
          <w:kern w:val="24"/>
          <w:sz w:val="30"/>
          <w:szCs w:val="30"/>
        </w:rPr>
        <w:t>第2</w:t>
      </w:r>
      <w:r w:rsidR="00B31DBF" w:rsidRPr="00CE065C">
        <w:rPr>
          <w:rFonts w:ascii="仿宋" w:eastAsia="仿宋" w:hAnsi="仿宋" w:hint="eastAsia"/>
          <w:b/>
          <w:bCs/>
          <w:kern w:val="24"/>
          <w:sz w:val="30"/>
          <w:szCs w:val="30"/>
        </w:rPr>
        <w:t>问：共</w:t>
      </w:r>
      <w:r w:rsidR="00B31DBF" w:rsidRPr="00CE065C">
        <w:rPr>
          <w:rFonts w:ascii="仿宋" w:eastAsia="仿宋" w:hAnsi="仿宋"/>
          <w:b/>
          <w:bCs/>
          <w:kern w:val="24"/>
          <w:sz w:val="30"/>
          <w:szCs w:val="30"/>
        </w:rPr>
        <w:t>5</w:t>
      </w:r>
      <w:r w:rsidR="00B31DBF" w:rsidRPr="00CE065C">
        <w:rPr>
          <w:rFonts w:ascii="仿宋" w:eastAsia="仿宋" w:hAnsi="仿宋" w:hint="eastAsia"/>
          <w:b/>
          <w:bCs/>
          <w:kern w:val="24"/>
          <w:sz w:val="30"/>
          <w:szCs w:val="30"/>
        </w:rPr>
        <w:t>点。每点</w:t>
      </w:r>
      <w:r w:rsidR="00B31DBF" w:rsidRPr="00CE065C">
        <w:rPr>
          <w:rFonts w:ascii="仿宋" w:eastAsia="仿宋" w:hAnsi="仿宋"/>
          <w:b/>
          <w:bCs/>
          <w:kern w:val="24"/>
          <w:sz w:val="30"/>
          <w:szCs w:val="30"/>
        </w:rPr>
        <w:t>2</w:t>
      </w:r>
      <w:r w:rsidR="00B31DBF" w:rsidRPr="00CE065C">
        <w:rPr>
          <w:rFonts w:ascii="仿宋" w:eastAsia="仿宋" w:hAnsi="仿宋" w:hint="eastAsia"/>
          <w:b/>
          <w:bCs/>
          <w:kern w:val="24"/>
          <w:sz w:val="30"/>
          <w:szCs w:val="30"/>
        </w:rPr>
        <w:t>分，任意</w:t>
      </w:r>
      <w:r w:rsidR="00B31DBF" w:rsidRPr="00CE065C">
        <w:rPr>
          <w:rFonts w:ascii="仿宋" w:eastAsia="仿宋" w:hAnsi="仿宋"/>
          <w:b/>
          <w:bCs/>
          <w:kern w:val="24"/>
          <w:sz w:val="30"/>
          <w:szCs w:val="30"/>
        </w:rPr>
        <w:t>3</w:t>
      </w:r>
      <w:r w:rsidR="00B31DBF" w:rsidRPr="00CE065C">
        <w:rPr>
          <w:rFonts w:ascii="仿宋" w:eastAsia="仿宋" w:hAnsi="仿宋" w:hint="eastAsia"/>
          <w:b/>
          <w:bCs/>
          <w:kern w:val="24"/>
          <w:sz w:val="30"/>
          <w:szCs w:val="30"/>
        </w:rPr>
        <w:t>点</w:t>
      </w:r>
      <w:r w:rsidR="00B31DBF" w:rsidRPr="00CE065C">
        <w:rPr>
          <w:rFonts w:ascii="仿宋" w:eastAsia="仿宋" w:hAnsi="仿宋"/>
          <w:b/>
          <w:bCs/>
          <w:kern w:val="24"/>
          <w:sz w:val="30"/>
          <w:szCs w:val="30"/>
        </w:rPr>
        <w:t>6</w:t>
      </w:r>
      <w:r w:rsidR="00B31DBF" w:rsidRPr="00CE065C">
        <w:rPr>
          <w:rFonts w:ascii="仿宋" w:eastAsia="仿宋" w:hAnsi="仿宋" w:hint="eastAsia"/>
          <w:b/>
          <w:bCs/>
          <w:kern w:val="24"/>
          <w:sz w:val="30"/>
          <w:szCs w:val="30"/>
        </w:rPr>
        <w:t>分。</w:t>
      </w:r>
    </w:p>
    <w:p w:rsidR="00B31DBF" w:rsidRPr="00CE065C" w:rsidRDefault="00B31DBF" w:rsidP="00CE065C">
      <w:pPr>
        <w:pStyle w:val="1"/>
        <w:widowControl/>
        <w:numPr>
          <w:ilvl w:val="0"/>
          <w:numId w:val="21"/>
        </w:numPr>
        <w:spacing w:line="480" w:lineRule="exact"/>
        <w:ind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 xml:space="preserve"> 加强皇室地位  </w:t>
      </w:r>
      <w:r w:rsidRPr="00CE065C">
        <w:rPr>
          <w:rFonts w:ascii="仿宋" w:eastAsia="仿宋" w:hAnsi="仿宋"/>
          <w:bCs/>
          <w:kern w:val="24"/>
          <w:sz w:val="30"/>
          <w:szCs w:val="30"/>
        </w:rPr>
        <w:t>(</w:t>
      </w:r>
      <w:r w:rsidRPr="00CE065C">
        <w:rPr>
          <w:rFonts w:ascii="仿宋" w:eastAsia="仿宋" w:hAnsi="仿宋" w:hint="eastAsia"/>
          <w:bCs/>
          <w:kern w:val="24"/>
          <w:sz w:val="30"/>
          <w:szCs w:val="30"/>
        </w:rPr>
        <w:t>皇权专制或君主专制</w:t>
      </w:r>
      <w:r w:rsidRPr="00CE065C">
        <w:rPr>
          <w:rFonts w:ascii="仿宋" w:eastAsia="仿宋" w:hAnsi="仿宋"/>
          <w:bCs/>
          <w:kern w:val="24"/>
          <w:sz w:val="30"/>
          <w:szCs w:val="30"/>
        </w:rPr>
        <w:t>)</w:t>
      </w:r>
      <w:r w:rsidRPr="00CE065C">
        <w:rPr>
          <w:rFonts w:ascii="仿宋" w:eastAsia="仿宋" w:hAnsi="仿宋" w:hint="eastAsia"/>
          <w:bCs/>
          <w:kern w:val="24"/>
          <w:sz w:val="30"/>
          <w:szCs w:val="30"/>
        </w:rPr>
        <w:t>；</w:t>
      </w:r>
    </w:p>
    <w:p w:rsidR="00B31DBF" w:rsidRPr="00CE065C" w:rsidRDefault="00B31DBF" w:rsidP="00CE065C">
      <w:pPr>
        <w:pStyle w:val="1"/>
        <w:widowControl/>
        <w:numPr>
          <w:ilvl w:val="0"/>
          <w:numId w:val="21"/>
        </w:numPr>
        <w:spacing w:line="480" w:lineRule="exact"/>
        <w:ind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 xml:space="preserve"> 肯定现有政治秩序，有利于维持政权稳定</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w:t>
      </w:r>
      <w:r w:rsidRPr="00CE065C">
        <w:rPr>
          <w:rFonts w:ascii="仿宋" w:eastAsia="仿宋" w:hAnsi="仿宋" w:hint="eastAsia"/>
          <w:bCs/>
          <w:kern w:val="24"/>
          <w:sz w:val="30"/>
          <w:szCs w:val="30"/>
        </w:rPr>
        <w:t>有利于维护封建统治或扩大统治基础</w:t>
      </w:r>
      <w:r w:rsidRPr="00CE065C">
        <w:rPr>
          <w:rFonts w:ascii="仿宋" w:eastAsia="仿宋" w:hAnsi="仿宋"/>
          <w:bCs/>
          <w:kern w:val="24"/>
          <w:sz w:val="30"/>
          <w:szCs w:val="30"/>
        </w:rPr>
        <w:t>)</w:t>
      </w:r>
      <w:r w:rsidRPr="00CE065C">
        <w:rPr>
          <w:rFonts w:ascii="仿宋" w:eastAsia="仿宋" w:hAnsi="仿宋" w:hint="eastAsia"/>
          <w:bCs/>
          <w:kern w:val="24"/>
          <w:sz w:val="30"/>
          <w:szCs w:val="30"/>
        </w:rPr>
        <w:t>；</w:t>
      </w:r>
    </w:p>
    <w:p w:rsidR="00B31DBF" w:rsidRPr="00CE065C" w:rsidRDefault="00B31DBF" w:rsidP="00CE065C">
      <w:pPr>
        <w:pStyle w:val="1"/>
        <w:widowControl/>
        <w:numPr>
          <w:ilvl w:val="0"/>
          <w:numId w:val="21"/>
        </w:numPr>
        <w:spacing w:line="480" w:lineRule="exact"/>
        <w:ind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 xml:space="preserve"> 抑制旧士族的影响</w:t>
      </w:r>
      <w:r w:rsidRPr="00CE065C">
        <w:rPr>
          <w:rFonts w:ascii="仿宋" w:eastAsia="仿宋" w:hAnsi="仿宋"/>
          <w:bCs/>
          <w:kern w:val="24"/>
          <w:sz w:val="30"/>
          <w:szCs w:val="30"/>
        </w:rPr>
        <w:t xml:space="preserve"> (</w:t>
      </w:r>
      <w:r w:rsidRPr="00CE065C">
        <w:rPr>
          <w:rFonts w:ascii="仿宋" w:eastAsia="仿宋" w:hAnsi="仿宋" w:hint="eastAsia"/>
          <w:bCs/>
          <w:kern w:val="24"/>
          <w:sz w:val="30"/>
          <w:szCs w:val="30"/>
        </w:rPr>
        <w:t>打破了世家大族的垄断地位</w:t>
      </w:r>
      <w:r w:rsidRPr="00CE065C">
        <w:rPr>
          <w:rFonts w:ascii="仿宋" w:eastAsia="仿宋" w:hAnsi="仿宋"/>
          <w:bCs/>
          <w:kern w:val="24"/>
          <w:sz w:val="30"/>
          <w:szCs w:val="30"/>
        </w:rPr>
        <w:t>)</w:t>
      </w:r>
      <w:r w:rsidRPr="00CE065C">
        <w:rPr>
          <w:rFonts w:ascii="仿宋" w:eastAsia="仿宋" w:hAnsi="仿宋" w:hint="eastAsia"/>
          <w:bCs/>
          <w:kern w:val="24"/>
          <w:sz w:val="30"/>
          <w:szCs w:val="30"/>
        </w:rPr>
        <w:t>；</w:t>
      </w:r>
    </w:p>
    <w:p w:rsidR="00B31DBF" w:rsidRPr="00CE065C" w:rsidRDefault="00B31DBF" w:rsidP="00CE065C">
      <w:pPr>
        <w:pStyle w:val="1"/>
        <w:widowControl/>
        <w:numPr>
          <w:ilvl w:val="0"/>
          <w:numId w:val="21"/>
        </w:numPr>
        <w:spacing w:line="480" w:lineRule="exact"/>
        <w:ind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 xml:space="preserve"> 有利于维护统一</w:t>
      </w:r>
      <w:r w:rsidRPr="00CE065C">
        <w:rPr>
          <w:rFonts w:ascii="仿宋" w:eastAsia="仿宋" w:hAnsi="仿宋"/>
          <w:bCs/>
          <w:kern w:val="24"/>
          <w:sz w:val="30"/>
          <w:szCs w:val="30"/>
        </w:rPr>
        <w:t xml:space="preserve">  (</w:t>
      </w:r>
      <w:r w:rsidRPr="00CE065C">
        <w:rPr>
          <w:rFonts w:ascii="仿宋" w:eastAsia="仿宋" w:hAnsi="仿宋" w:hint="eastAsia"/>
          <w:bCs/>
          <w:kern w:val="24"/>
          <w:sz w:val="30"/>
          <w:szCs w:val="30"/>
        </w:rPr>
        <w:t>加强中央集权</w:t>
      </w:r>
      <w:r w:rsidRPr="00CE065C">
        <w:rPr>
          <w:rFonts w:ascii="仿宋" w:eastAsia="仿宋" w:hAnsi="仿宋"/>
          <w:bCs/>
          <w:kern w:val="24"/>
          <w:sz w:val="30"/>
          <w:szCs w:val="30"/>
        </w:rPr>
        <w:t>)</w:t>
      </w:r>
      <w:r w:rsidRPr="00CE065C">
        <w:rPr>
          <w:rFonts w:ascii="仿宋" w:eastAsia="仿宋" w:hAnsi="仿宋" w:hint="eastAsia"/>
          <w:bCs/>
          <w:kern w:val="24"/>
          <w:sz w:val="30"/>
          <w:szCs w:val="30"/>
        </w:rPr>
        <w:t>；</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 xml:space="preserve">⑤ 巩固民族交融的成果  </w:t>
      </w:r>
      <w:r w:rsidRPr="00CE065C">
        <w:rPr>
          <w:rFonts w:ascii="仿宋" w:eastAsia="仿宋" w:hAnsi="仿宋"/>
          <w:bCs/>
          <w:kern w:val="24"/>
          <w:sz w:val="30"/>
          <w:szCs w:val="30"/>
        </w:rPr>
        <w:t>(</w:t>
      </w:r>
      <w:r w:rsidRPr="00CE065C">
        <w:rPr>
          <w:rFonts w:ascii="仿宋" w:eastAsia="仿宋" w:hAnsi="仿宋" w:hint="eastAsia"/>
          <w:bCs/>
          <w:kern w:val="24"/>
          <w:sz w:val="30"/>
          <w:szCs w:val="30"/>
        </w:rPr>
        <w:t>有利于民族融合</w:t>
      </w:r>
      <w:r w:rsidRPr="00CE065C">
        <w:rPr>
          <w:rFonts w:ascii="仿宋" w:eastAsia="仿宋" w:hAnsi="仿宋"/>
          <w:bCs/>
          <w:kern w:val="24"/>
          <w:sz w:val="30"/>
          <w:szCs w:val="30"/>
        </w:rPr>
        <w:t>)</w:t>
      </w:r>
      <w:r w:rsidRPr="00CE065C">
        <w:rPr>
          <w:rFonts w:ascii="仿宋" w:eastAsia="仿宋" w:hAnsi="仿宋" w:hint="eastAsia"/>
          <w:bCs/>
          <w:kern w:val="24"/>
          <w:sz w:val="30"/>
          <w:szCs w:val="30"/>
        </w:rPr>
        <w:t>。</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48.[历史—选修4：中外历史人物 评说]（15分）</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 xml:space="preserve">材料  </w:t>
      </w:r>
      <w:r w:rsidRPr="00CE065C">
        <w:rPr>
          <w:rFonts w:ascii="仿宋" w:eastAsia="仿宋" w:hAnsi="仿宋" w:hint="eastAsia"/>
          <w:bCs/>
          <w:kern w:val="24"/>
          <w:sz w:val="30"/>
          <w:szCs w:val="30"/>
        </w:rPr>
        <w:t>随着唐朝的发展，由少数民族将士组成的“蕃兵”“蕃将”，成为唐朝开边拓土的重要力量，高丽人高仙芝出身于将门之家，唐玄宗开元后期出任安西副都护府，镇守西域。天宝六年</w:t>
      </w:r>
      <w:r w:rsidRPr="00CE065C">
        <w:rPr>
          <w:rFonts w:ascii="仿宋" w:eastAsia="仿宋" w:hAnsi="仿宋" w:hint="eastAsia"/>
          <w:bCs/>
          <w:kern w:val="24"/>
          <w:sz w:val="30"/>
          <w:szCs w:val="30"/>
        </w:rPr>
        <w:lastRenderedPageBreak/>
        <w:t>（ 747），高</w:t>
      </w:r>
      <w:proofErr w:type="gramStart"/>
      <w:r w:rsidRPr="00CE065C">
        <w:rPr>
          <w:rFonts w:ascii="仿宋" w:eastAsia="仿宋" w:hAnsi="仿宋" w:hint="eastAsia"/>
          <w:bCs/>
          <w:kern w:val="24"/>
          <w:sz w:val="30"/>
          <w:szCs w:val="30"/>
        </w:rPr>
        <w:t>仙芝率一万</w:t>
      </w:r>
      <w:proofErr w:type="gramEnd"/>
      <w:r w:rsidRPr="00CE065C">
        <w:rPr>
          <w:rFonts w:ascii="仿宋" w:eastAsia="仿宋" w:hAnsi="仿宋" w:hint="eastAsia"/>
          <w:bCs/>
          <w:kern w:val="24"/>
          <w:sz w:val="30"/>
          <w:szCs w:val="30"/>
        </w:rPr>
        <w:t>骑兵，历经艰难险阻，长途奔袭阻断西域商路的小</w:t>
      </w:r>
      <w:proofErr w:type="gramStart"/>
      <w:r w:rsidRPr="00CE065C">
        <w:rPr>
          <w:rFonts w:ascii="仿宋" w:eastAsia="仿宋" w:hAnsi="仿宋" w:hint="eastAsia"/>
          <w:bCs/>
          <w:kern w:val="24"/>
          <w:sz w:val="30"/>
          <w:szCs w:val="30"/>
        </w:rPr>
        <w:t>勃</w:t>
      </w:r>
      <w:proofErr w:type="gramEnd"/>
      <w:r w:rsidRPr="00CE065C">
        <w:rPr>
          <w:rFonts w:ascii="仿宋" w:eastAsia="仿宋" w:hAnsi="仿宋" w:hint="eastAsia"/>
          <w:bCs/>
          <w:kern w:val="24"/>
          <w:sz w:val="30"/>
          <w:szCs w:val="30"/>
        </w:rPr>
        <w:t>律（今克什米尔境内），俘其国王，经此一役，“诸胡七十二国皆震慑降附”。天宝八年（ 749），高仙芝以石国（依附于唐朝的西域小国）不守</w:t>
      </w:r>
      <w:proofErr w:type="gramStart"/>
      <w:r w:rsidRPr="00CE065C">
        <w:rPr>
          <w:rFonts w:ascii="仿宋" w:eastAsia="仿宋" w:hAnsi="仿宋" w:hint="eastAsia"/>
          <w:bCs/>
          <w:kern w:val="24"/>
          <w:sz w:val="30"/>
          <w:szCs w:val="30"/>
        </w:rPr>
        <w:t>蕃</w:t>
      </w:r>
      <w:proofErr w:type="gramEnd"/>
      <w:r w:rsidRPr="00CE065C">
        <w:rPr>
          <w:rFonts w:ascii="仿宋" w:eastAsia="仿宋" w:hAnsi="仿宋" w:hint="eastAsia"/>
          <w:bCs/>
          <w:kern w:val="24"/>
          <w:sz w:val="30"/>
          <w:szCs w:val="30"/>
        </w:rPr>
        <w:t>属之礼为由，率军征讨，大肆杀掠，掠得大量金银珠宝，“皆入其家 ”。石国王子召引大食（阿拉伯帝国）军队</w:t>
      </w:r>
      <w:proofErr w:type="gramStart"/>
      <w:r w:rsidRPr="00CE065C">
        <w:rPr>
          <w:rFonts w:ascii="仿宋" w:eastAsia="仿宋" w:hAnsi="仿宋" w:hint="eastAsia"/>
          <w:bCs/>
          <w:kern w:val="24"/>
          <w:sz w:val="30"/>
          <w:szCs w:val="30"/>
        </w:rPr>
        <w:t>进攻唐安西四</w:t>
      </w:r>
      <w:proofErr w:type="gramEnd"/>
      <w:r w:rsidRPr="00CE065C">
        <w:rPr>
          <w:rFonts w:ascii="仿宋" w:eastAsia="仿宋" w:hAnsi="仿宋" w:hint="eastAsia"/>
          <w:bCs/>
          <w:kern w:val="24"/>
          <w:sz w:val="30"/>
          <w:szCs w:val="30"/>
        </w:rPr>
        <w:t>镇，与高仙芝率领 的唐军战于</w:t>
      </w:r>
      <w:proofErr w:type="gramStart"/>
      <w:r w:rsidRPr="00CE065C">
        <w:rPr>
          <w:rFonts w:ascii="仿宋" w:eastAsia="仿宋" w:hAnsi="仿宋" w:hint="eastAsia"/>
          <w:bCs/>
          <w:kern w:val="24"/>
          <w:sz w:val="30"/>
          <w:szCs w:val="30"/>
        </w:rPr>
        <w:t>怛逻</w:t>
      </w:r>
      <w:proofErr w:type="gramEnd"/>
      <w:r w:rsidRPr="00CE065C">
        <w:rPr>
          <w:rFonts w:ascii="仿宋" w:eastAsia="仿宋" w:hAnsi="仿宋" w:hint="eastAsia"/>
          <w:bCs/>
          <w:kern w:val="24"/>
          <w:sz w:val="30"/>
          <w:szCs w:val="30"/>
        </w:rPr>
        <w:t>斯城（在今哈萨克斯坦共和国境内），唐军大败，自此，唐朝在西北疆域的扩展受阻。</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b/>
          <w:bCs/>
          <w:kern w:val="24"/>
          <w:sz w:val="30"/>
          <w:szCs w:val="30"/>
        </w:rPr>
        <w:t xml:space="preserve">                          ——</w:t>
      </w:r>
      <w:r w:rsidRPr="00CE065C">
        <w:rPr>
          <w:rFonts w:ascii="仿宋" w:eastAsia="仿宋" w:hAnsi="仿宋" w:hint="eastAsia"/>
          <w:b/>
          <w:bCs/>
          <w:kern w:val="24"/>
          <w:sz w:val="30"/>
          <w:szCs w:val="30"/>
        </w:rPr>
        <w:t>摘编自白寿彝主编《中国通 史》</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（1）根据材料并结合所学知识，概括高仙芝成为唐朝名将的时代背景。（9分）</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第</w:t>
      </w:r>
      <w:r w:rsidRPr="00CE065C">
        <w:rPr>
          <w:rFonts w:ascii="仿宋" w:eastAsia="仿宋" w:hAnsi="仿宋"/>
          <w:b/>
          <w:bCs/>
          <w:kern w:val="24"/>
          <w:sz w:val="30"/>
          <w:szCs w:val="30"/>
        </w:rPr>
        <w:t>1</w:t>
      </w:r>
      <w:r w:rsidRPr="00CE065C">
        <w:rPr>
          <w:rFonts w:ascii="仿宋" w:eastAsia="仿宋" w:hAnsi="仿宋" w:hint="eastAsia"/>
          <w:b/>
          <w:bCs/>
          <w:kern w:val="24"/>
          <w:sz w:val="30"/>
          <w:szCs w:val="30"/>
        </w:rPr>
        <w:t>问：</w:t>
      </w:r>
      <w:r w:rsidRPr="00CE065C">
        <w:rPr>
          <w:rFonts w:ascii="仿宋" w:eastAsia="仿宋" w:hAnsi="仿宋"/>
          <w:b/>
          <w:bCs/>
          <w:kern w:val="24"/>
          <w:sz w:val="30"/>
          <w:szCs w:val="30"/>
        </w:rPr>
        <w:t>9</w:t>
      </w:r>
      <w:r w:rsidRPr="00CE065C">
        <w:rPr>
          <w:rFonts w:ascii="仿宋" w:eastAsia="仿宋" w:hAnsi="仿宋" w:hint="eastAsia"/>
          <w:b/>
          <w:bCs/>
          <w:kern w:val="24"/>
          <w:sz w:val="30"/>
          <w:szCs w:val="30"/>
        </w:rPr>
        <w:t>分，</w:t>
      </w:r>
      <w:r w:rsidRPr="00CE065C">
        <w:rPr>
          <w:rFonts w:ascii="仿宋" w:eastAsia="仿宋" w:hAnsi="仿宋"/>
          <w:b/>
          <w:bCs/>
          <w:kern w:val="24"/>
          <w:sz w:val="30"/>
          <w:szCs w:val="30"/>
        </w:rPr>
        <w:t>5</w:t>
      </w:r>
      <w:r w:rsidRPr="00CE065C">
        <w:rPr>
          <w:rFonts w:ascii="仿宋" w:eastAsia="仿宋" w:hAnsi="仿宋" w:hint="eastAsia"/>
          <w:b/>
          <w:bCs/>
          <w:kern w:val="24"/>
          <w:sz w:val="30"/>
          <w:szCs w:val="30"/>
        </w:rPr>
        <w:t>个分点每点</w:t>
      </w:r>
      <w:r w:rsidRPr="00CE065C">
        <w:rPr>
          <w:rFonts w:ascii="仿宋" w:eastAsia="仿宋" w:hAnsi="仿宋"/>
          <w:b/>
          <w:bCs/>
          <w:kern w:val="24"/>
          <w:sz w:val="30"/>
          <w:szCs w:val="30"/>
        </w:rPr>
        <w:t>2</w:t>
      </w:r>
      <w:r w:rsidRPr="00CE065C">
        <w:rPr>
          <w:rFonts w:ascii="仿宋" w:eastAsia="仿宋" w:hAnsi="仿宋" w:hint="eastAsia"/>
          <w:b/>
          <w:bCs/>
          <w:kern w:val="24"/>
          <w:sz w:val="30"/>
          <w:szCs w:val="30"/>
        </w:rPr>
        <w:t>分，</w:t>
      </w:r>
      <w:r w:rsidRPr="00CE065C">
        <w:rPr>
          <w:rFonts w:ascii="仿宋" w:eastAsia="仿宋" w:hAnsi="仿宋"/>
          <w:b/>
          <w:bCs/>
          <w:kern w:val="24"/>
          <w:sz w:val="30"/>
          <w:szCs w:val="30"/>
        </w:rPr>
        <w:t>4</w:t>
      </w:r>
      <w:r w:rsidRPr="00CE065C">
        <w:rPr>
          <w:rFonts w:ascii="仿宋" w:eastAsia="仿宋" w:hAnsi="仿宋" w:hint="eastAsia"/>
          <w:b/>
          <w:bCs/>
          <w:kern w:val="24"/>
          <w:sz w:val="30"/>
          <w:szCs w:val="30"/>
        </w:rPr>
        <w:t>点</w:t>
      </w:r>
      <w:r w:rsidRPr="00CE065C">
        <w:rPr>
          <w:rFonts w:ascii="仿宋" w:eastAsia="仿宋" w:hAnsi="仿宋"/>
          <w:b/>
          <w:bCs/>
          <w:kern w:val="24"/>
          <w:sz w:val="30"/>
          <w:szCs w:val="30"/>
        </w:rPr>
        <w:t>9</w:t>
      </w:r>
      <w:r w:rsidRPr="00CE065C">
        <w:rPr>
          <w:rFonts w:ascii="仿宋" w:eastAsia="仿宋" w:hAnsi="仿宋" w:hint="eastAsia"/>
          <w:b/>
          <w:bCs/>
          <w:kern w:val="24"/>
          <w:sz w:val="30"/>
          <w:szCs w:val="30"/>
        </w:rPr>
        <w:t>分。</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①强大的综合国力</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w:t>
      </w:r>
      <w:proofErr w:type="gramStart"/>
      <w:r w:rsidRPr="00CE065C">
        <w:rPr>
          <w:rFonts w:ascii="仿宋" w:eastAsia="仿宋" w:hAnsi="仿宋" w:hint="eastAsia"/>
          <w:bCs/>
          <w:kern w:val="24"/>
          <w:sz w:val="30"/>
          <w:szCs w:val="30"/>
        </w:rPr>
        <w:t>答经济</w:t>
      </w:r>
      <w:proofErr w:type="gramEnd"/>
      <w:r w:rsidRPr="00CE065C">
        <w:rPr>
          <w:rFonts w:ascii="仿宋" w:eastAsia="仿宋" w:hAnsi="仿宋" w:hint="eastAsia"/>
          <w:bCs/>
          <w:kern w:val="24"/>
          <w:sz w:val="30"/>
          <w:szCs w:val="30"/>
        </w:rPr>
        <w:t>发展或经济发展较快不给分）；</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②中外文化交流频繁</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（必须强调对外，答对内不给分）；</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③对外贸易繁荣；</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④积极的边疆政策（必须从中央的视角答题）；</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⑤开放的民族政策与用人政策</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（抄材料：随着唐朝的发展，由少数民族将士组成的“蕃兵”“蕃将”，成为唐朝开边拓土的重要力量给</w:t>
      </w:r>
      <w:r w:rsidRPr="00CE065C">
        <w:rPr>
          <w:rFonts w:ascii="仿宋" w:eastAsia="仿宋" w:hAnsi="仿宋"/>
          <w:bCs/>
          <w:kern w:val="24"/>
          <w:sz w:val="30"/>
          <w:szCs w:val="30"/>
        </w:rPr>
        <w:t>4</w:t>
      </w:r>
      <w:r w:rsidRPr="00CE065C">
        <w:rPr>
          <w:rFonts w:ascii="仿宋" w:eastAsia="仿宋" w:hAnsi="仿宋" w:hint="eastAsia"/>
          <w:bCs/>
          <w:kern w:val="24"/>
          <w:sz w:val="30"/>
          <w:szCs w:val="30"/>
        </w:rPr>
        <w:t>分；</w:t>
      </w:r>
      <w:proofErr w:type="gramStart"/>
      <w:r w:rsidRPr="00CE065C">
        <w:rPr>
          <w:rFonts w:ascii="仿宋" w:eastAsia="仿宋" w:hAnsi="仿宋" w:hint="eastAsia"/>
          <w:bCs/>
          <w:kern w:val="24"/>
          <w:sz w:val="30"/>
          <w:szCs w:val="30"/>
        </w:rPr>
        <w:t>答个人</w:t>
      </w:r>
      <w:proofErr w:type="gramEnd"/>
      <w:r w:rsidRPr="00CE065C">
        <w:rPr>
          <w:rFonts w:ascii="仿宋" w:eastAsia="仿宋" w:hAnsi="仿宋" w:hint="eastAsia"/>
          <w:bCs/>
          <w:kern w:val="24"/>
          <w:sz w:val="30"/>
          <w:szCs w:val="30"/>
        </w:rPr>
        <w:t>方面的不给分）。</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（2）根据材料并结合所学知识，评述高仙芝的功过。（6分）</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24"/>
          <w:sz w:val="30"/>
          <w:szCs w:val="30"/>
        </w:rPr>
        <w:t>第</w:t>
      </w:r>
      <w:r w:rsidRPr="00CE065C">
        <w:rPr>
          <w:rFonts w:ascii="仿宋" w:eastAsia="仿宋" w:hAnsi="仿宋"/>
          <w:b/>
          <w:bCs/>
          <w:kern w:val="24"/>
          <w:sz w:val="30"/>
          <w:szCs w:val="30"/>
        </w:rPr>
        <w:t>2</w:t>
      </w:r>
      <w:r w:rsidRPr="00CE065C">
        <w:rPr>
          <w:rFonts w:ascii="仿宋" w:eastAsia="仿宋" w:hAnsi="仿宋" w:hint="eastAsia"/>
          <w:b/>
          <w:bCs/>
          <w:kern w:val="24"/>
          <w:sz w:val="30"/>
          <w:szCs w:val="30"/>
        </w:rPr>
        <w:t>问：</w:t>
      </w:r>
      <w:r w:rsidRPr="00CE065C">
        <w:rPr>
          <w:rFonts w:ascii="仿宋" w:eastAsia="仿宋" w:hAnsi="仿宋"/>
          <w:b/>
          <w:bCs/>
          <w:kern w:val="24"/>
          <w:sz w:val="30"/>
          <w:szCs w:val="30"/>
        </w:rPr>
        <w:t>3</w:t>
      </w:r>
      <w:r w:rsidRPr="00CE065C">
        <w:rPr>
          <w:rFonts w:ascii="仿宋" w:eastAsia="仿宋" w:hAnsi="仿宋" w:hint="eastAsia"/>
          <w:b/>
          <w:bCs/>
          <w:kern w:val="24"/>
          <w:sz w:val="30"/>
          <w:szCs w:val="30"/>
        </w:rPr>
        <w:t>个点共</w:t>
      </w:r>
      <w:r w:rsidRPr="00CE065C">
        <w:rPr>
          <w:rFonts w:ascii="仿宋" w:eastAsia="仿宋" w:hAnsi="仿宋"/>
          <w:b/>
          <w:bCs/>
          <w:kern w:val="24"/>
          <w:sz w:val="30"/>
          <w:szCs w:val="30"/>
        </w:rPr>
        <w:t>6</w:t>
      </w:r>
      <w:r w:rsidRPr="00CE065C">
        <w:rPr>
          <w:rFonts w:ascii="仿宋" w:eastAsia="仿宋" w:hAnsi="仿宋" w:hint="eastAsia"/>
          <w:b/>
          <w:bCs/>
          <w:kern w:val="24"/>
          <w:sz w:val="30"/>
          <w:szCs w:val="30"/>
        </w:rPr>
        <w:t>分，每点</w:t>
      </w:r>
      <w:r w:rsidRPr="00CE065C">
        <w:rPr>
          <w:rFonts w:ascii="仿宋" w:eastAsia="仿宋" w:hAnsi="仿宋"/>
          <w:b/>
          <w:bCs/>
          <w:kern w:val="24"/>
          <w:sz w:val="30"/>
          <w:szCs w:val="30"/>
        </w:rPr>
        <w:t>2</w:t>
      </w:r>
      <w:r w:rsidRPr="00CE065C">
        <w:rPr>
          <w:rFonts w:ascii="仿宋" w:eastAsia="仿宋" w:hAnsi="仿宋" w:hint="eastAsia"/>
          <w:b/>
          <w:bCs/>
          <w:kern w:val="24"/>
          <w:sz w:val="30"/>
          <w:szCs w:val="30"/>
        </w:rPr>
        <w:t>分，分两个方面进行评价。</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①维护唐朝的统治（要</w:t>
      </w:r>
      <w:proofErr w:type="gramStart"/>
      <w:r w:rsidRPr="00CE065C">
        <w:rPr>
          <w:rFonts w:ascii="仿宋" w:eastAsia="仿宋" w:hAnsi="仿宋" w:hint="eastAsia"/>
          <w:bCs/>
          <w:kern w:val="24"/>
          <w:sz w:val="30"/>
          <w:szCs w:val="30"/>
        </w:rPr>
        <w:t>答维护</w:t>
      </w:r>
      <w:proofErr w:type="gramEnd"/>
      <w:r w:rsidRPr="00CE065C">
        <w:rPr>
          <w:rFonts w:ascii="仿宋" w:eastAsia="仿宋" w:hAnsi="仿宋" w:hint="eastAsia"/>
          <w:bCs/>
          <w:kern w:val="24"/>
          <w:sz w:val="30"/>
          <w:szCs w:val="30"/>
        </w:rPr>
        <w:t>国家的作用）；</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②为丝绸之路的畅通与西域稳定做出过贡献</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t>（答西域地方方面的作用；抄材料：镇守西域；诸胡</w:t>
      </w:r>
      <w:proofErr w:type="gramStart"/>
      <w:r w:rsidRPr="00CE065C">
        <w:rPr>
          <w:rFonts w:ascii="仿宋" w:eastAsia="仿宋" w:hAnsi="仿宋" w:hint="eastAsia"/>
          <w:bCs/>
          <w:kern w:val="24"/>
          <w:sz w:val="30"/>
          <w:szCs w:val="30"/>
        </w:rPr>
        <w:t>七十二国皆震慑</w:t>
      </w:r>
      <w:proofErr w:type="gramEnd"/>
      <w:r w:rsidRPr="00CE065C">
        <w:rPr>
          <w:rFonts w:ascii="仿宋" w:eastAsia="仿宋" w:hAnsi="仿宋" w:hint="eastAsia"/>
          <w:bCs/>
          <w:kern w:val="24"/>
          <w:sz w:val="30"/>
          <w:szCs w:val="30"/>
        </w:rPr>
        <w:t>降附）；</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hint="eastAsia"/>
          <w:bCs/>
          <w:kern w:val="24"/>
          <w:sz w:val="30"/>
          <w:szCs w:val="30"/>
        </w:rPr>
        <w:lastRenderedPageBreak/>
        <w:t>③个人贪婪一定程度上影响了唐朝的西域开拓</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 xml:space="preserve"> （要</w:t>
      </w:r>
      <w:proofErr w:type="gramStart"/>
      <w:r w:rsidRPr="00CE065C">
        <w:rPr>
          <w:rFonts w:ascii="仿宋" w:eastAsia="仿宋" w:hAnsi="仿宋"/>
          <w:bCs/>
          <w:kern w:val="24"/>
          <w:sz w:val="30"/>
          <w:szCs w:val="30"/>
        </w:rPr>
        <w:t>答个人</w:t>
      </w:r>
      <w:proofErr w:type="gramEnd"/>
      <w:r w:rsidRPr="00CE065C">
        <w:rPr>
          <w:rFonts w:ascii="仿宋" w:eastAsia="仿宋" w:hAnsi="仿宋"/>
          <w:bCs/>
          <w:kern w:val="24"/>
          <w:sz w:val="30"/>
          <w:szCs w:val="30"/>
        </w:rPr>
        <w:t>对国家大局方面的影响，只</w:t>
      </w:r>
      <w:proofErr w:type="gramStart"/>
      <w:r w:rsidRPr="00CE065C">
        <w:rPr>
          <w:rFonts w:ascii="仿宋" w:eastAsia="仿宋" w:hAnsi="仿宋"/>
          <w:bCs/>
          <w:kern w:val="24"/>
          <w:sz w:val="30"/>
          <w:szCs w:val="30"/>
        </w:rPr>
        <w:t>答个人</w:t>
      </w:r>
      <w:proofErr w:type="gramEnd"/>
      <w:r w:rsidRPr="00CE065C">
        <w:rPr>
          <w:rFonts w:ascii="仿宋" w:eastAsia="仿宋" w:hAnsi="仿宋"/>
          <w:bCs/>
          <w:kern w:val="24"/>
          <w:sz w:val="30"/>
          <w:szCs w:val="30"/>
        </w:rPr>
        <w:t>方面的不给分或抄材料：唐朝在西北疆域的扩展受阻）。</w:t>
      </w:r>
    </w:p>
    <w:p w:rsidR="00B31DBF" w:rsidRPr="00CE065C" w:rsidRDefault="00B31DBF" w:rsidP="00CE065C">
      <w:pPr>
        <w:widowControl/>
        <w:spacing w:line="480" w:lineRule="exact"/>
        <w:ind w:firstLineChars="200" w:firstLine="602"/>
        <w:jc w:val="center"/>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评分标准对我们教学、阅卷、答题的启示</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1</w:t>
      </w:r>
      <w:r w:rsidRPr="00CE065C">
        <w:rPr>
          <w:rFonts w:ascii="仿宋" w:eastAsia="仿宋" w:hAnsi="仿宋" w:hint="eastAsia"/>
          <w:bCs/>
          <w:kern w:val="24"/>
          <w:sz w:val="30"/>
          <w:szCs w:val="30"/>
        </w:rPr>
        <w:t>、意思基本相近是可以给分的；</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2</w:t>
      </w:r>
      <w:r w:rsidRPr="00CE065C">
        <w:rPr>
          <w:rFonts w:ascii="仿宋" w:eastAsia="仿宋" w:hAnsi="仿宋" w:hint="eastAsia"/>
          <w:bCs/>
          <w:kern w:val="24"/>
          <w:sz w:val="30"/>
          <w:szCs w:val="30"/>
        </w:rPr>
        <w:t>、没有写到关键点，一般是不能得分的；</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3</w:t>
      </w:r>
      <w:r w:rsidRPr="00CE065C">
        <w:rPr>
          <w:rFonts w:ascii="仿宋" w:eastAsia="仿宋" w:hAnsi="仿宋" w:hint="eastAsia"/>
          <w:bCs/>
          <w:kern w:val="24"/>
          <w:sz w:val="30"/>
          <w:szCs w:val="30"/>
        </w:rPr>
        <w:t>、可以抄材料，但不要</w:t>
      </w:r>
      <w:proofErr w:type="gramStart"/>
      <w:r w:rsidRPr="00CE065C">
        <w:rPr>
          <w:rFonts w:ascii="仿宋" w:eastAsia="仿宋" w:hAnsi="仿宋" w:hint="eastAsia"/>
          <w:bCs/>
          <w:kern w:val="24"/>
          <w:sz w:val="30"/>
          <w:szCs w:val="30"/>
        </w:rPr>
        <w:t>大段大段</w:t>
      </w:r>
      <w:proofErr w:type="gramEnd"/>
      <w:r w:rsidRPr="00CE065C">
        <w:rPr>
          <w:rFonts w:ascii="仿宋" w:eastAsia="仿宋" w:hAnsi="仿宋" w:hint="eastAsia"/>
          <w:bCs/>
          <w:kern w:val="24"/>
          <w:sz w:val="30"/>
          <w:szCs w:val="30"/>
        </w:rPr>
        <w:t>抄，要分点抄，并适当变换词句；</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4</w:t>
      </w:r>
      <w:r w:rsidRPr="00CE065C">
        <w:rPr>
          <w:rFonts w:ascii="仿宋" w:eastAsia="仿宋" w:hAnsi="仿宋" w:hint="eastAsia"/>
          <w:bCs/>
          <w:kern w:val="24"/>
          <w:sz w:val="30"/>
          <w:szCs w:val="30"/>
        </w:rPr>
        <w:t>、要分点作答，答案尽量要全；</w:t>
      </w:r>
    </w:p>
    <w:p w:rsidR="00B31DBF" w:rsidRPr="00CE065C" w:rsidRDefault="00B31DBF" w:rsidP="00CE065C">
      <w:pPr>
        <w:widowControl/>
        <w:spacing w:line="480" w:lineRule="exact"/>
        <w:ind w:firstLineChars="200" w:firstLine="600"/>
        <w:jc w:val="left"/>
        <w:textAlignment w:val="baseline"/>
        <w:rPr>
          <w:rFonts w:ascii="仿宋" w:eastAsia="仿宋" w:hAnsi="仿宋" w:cs="宋体"/>
          <w:kern w:val="0"/>
          <w:sz w:val="30"/>
          <w:szCs w:val="30"/>
        </w:rPr>
      </w:pPr>
      <w:r w:rsidRPr="00CE065C">
        <w:rPr>
          <w:rFonts w:ascii="仿宋" w:eastAsia="仿宋" w:hAnsi="仿宋"/>
          <w:bCs/>
          <w:kern w:val="24"/>
          <w:sz w:val="30"/>
          <w:szCs w:val="30"/>
        </w:rPr>
        <w:t>5</w:t>
      </w:r>
      <w:r w:rsidRPr="00CE065C">
        <w:rPr>
          <w:rFonts w:ascii="仿宋" w:eastAsia="仿宋" w:hAnsi="仿宋" w:hint="eastAsia"/>
          <w:bCs/>
          <w:kern w:val="24"/>
          <w:sz w:val="30"/>
          <w:szCs w:val="30"/>
        </w:rPr>
        <w:t>、概括高仙芝成为唐朝名将的时代背景，提醒我们历史阶段特征的复习很重要。</w:t>
      </w:r>
    </w:p>
    <w:p w:rsidR="00B31DBF" w:rsidRPr="00CE065C" w:rsidRDefault="00B31DBF" w:rsidP="00CE065C">
      <w:pPr>
        <w:widowControl/>
        <w:spacing w:line="480" w:lineRule="exact"/>
        <w:ind w:firstLineChars="200" w:firstLine="600"/>
        <w:jc w:val="left"/>
        <w:textAlignment w:val="baseline"/>
        <w:rPr>
          <w:rFonts w:ascii="仿宋" w:eastAsia="仿宋" w:hAnsi="仿宋"/>
          <w:bCs/>
          <w:color w:val="000000" w:themeColor="text1"/>
          <w:kern w:val="24"/>
          <w:sz w:val="30"/>
          <w:szCs w:val="30"/>
        </w:rPr>
      </w:pPr>
      <w:r w:rsidRPr="00CE065C">
        <w:rPr>
          <w:rFonts w:ascii="仿宋" w:eastAsia="仿宋" w:hAnsi="仿宋" w:cs="宋体"/>
          <w:noProof/>
          <w:kern w:val="0"/>
          <w:sz w:val="30"/>
          <w:szCs w:val="30"/>
        </w:rPr>
        <mc:AlternateContent>
          <mc:Choice Requires="wps">
            <w:drawing>
              <wp:anchor distT="0" distB="0" distL="114300" distR="114300" simplePos="0" relativeHeight="251679744" behindDoc="0" locked="0" layoutInCell="1" allowOverlap="1" wp14:anchorId="112F79C6" wp14:editId="655F4E69">
                <wp:simplePos x="0" y="0"/>
                <wp:positionH relativeFrom="column">
                  <wp:posOffset>514350</wp:posOffset>
                </wp:positionH>
                <wp:positionV relativeFrom="paragraph">
                  <wp:posOffset>192405</wp:posOffset>
                </wp:positionV>
                <wp:extent cx="4000500" cy="459105"/>
                <wp:effectExtent l="19050" t="19050" r="19050" b="1714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459105"/>
                        </a:xfrm>
                        <a:prstGeom prst="rect">
                          <a:avLst/>
                        </a:prstGeom>
                        <a:solidFill>
                          <a:srgbClr val="993300"/>
                        </a:solidFill>
                        <a:ln w="38100" algn="ctr">
                          <a:solidFill>
                            <a:sysClr val="window" lastClr="FFFFFF">
                              <a:lumMod val="100000"/>
                              <a:lumOff val="0"/>
                            </a:sysClr>
                          </a:solidFill>
                          <a:miter lim="800000"/>
                        </a:ln>
                        <a:effectLst/>
                      </wps:spPr>
                      <wps:txbx>
                        <w:txbxContent>
                          <w:p w:rsidR="00F21C86" w:rsidRPr="00FA3876" w:rsidRDefault="00F21C86" w:rsidP="00FA3876">
                            <w:pPr>
                              <w:pStyle w:val="aa"/>
                              <w:spacing w:before="0" w:beforeAutospacing="0" w:after="0" w:afterAutospacing="0" w:line="192" w:lineRule="auto"/>
                              <w:ind w:firstLineChars="100" w:firstLine="300"/>
                              <w:jc w:val="center"/>
                              <w:textAlignment w:val="baseline"/>
                              <w:rPr>
                                <w:sz w:val="30"/>
                                <w:szCs w:val="30"/>
                              </w:rPr>
                            </w:pPr>
                            <w:r w:rsidRPr="00FA3876">
                              <w:rPr>
                                <w:rFonts w:ascii="Arial" w:eastAsia="华文新魏" w:cstheme="minorBidi" w:hint="eastAsia"/>
                                <w:b/>
                                <w:bCs/>
                                <w:color w:val="FFFFFF" w:themeColor="background1"/>
                                <w:kern w:val="24"/>
                                <w:sz w:val="30"/>
                                <w:szCs w:val="30"/>
                              </w:rPr>
                              <w:t>第七部分：高考历史规范</w:t>
                            </w:r>
                            <w:proofErr w:type="gramStart"/>
                            <w:r w:rsidRPr="00FA3876">
                              <w:rPr>
                                <w:rFonts w:ascii="Arial" w:eastAsia="华文新魏" w:cstheme="minorBidi" w:hint="eastAsia"/>
                                <w:b/>
                                <w:bCs/>
                                <w:color w:val="FFFFFF" w:themeColor="background1"/>
                                <w:kern w:val="24"/>
                                <w:sz w:val="30"/>
                                <w:szCs w:val="30"/>
                              </w:rPr>
                              <w:t>答题很</w:t>
                            </w:r>
                            <w:proofErr w:type="gramEnd"/>
                            <w:r w:rsidRPr="00FA3876">
                              <w:rPr>
                                <w:rFonts w:ascii="Arial" w:eastAsia="华文新魏" w:cstheme="minorBidi" w:hint="eastAsia"/>
                                <w:b/>
                                <w:bCs/>
                                <w:color w:val="FFFFFF" w:themeColor="background1"/>
                                <w:kern w:val="24"/>
                                <w:sz w:val="30"/>
                                <w:szCs w:val="30"/>
                              </w:rPr>
                              <w:t>重要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 o:spid="_x0000_s1033" style="position:absolute;left:0;text-align:left;margin-left:40.5pt;margin-top:15.15pt;width:315pt;height:3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" fillcolor="#930" strokecolor="white" strokeweight="3pt">
                <v:textbox>
                  <w:txbxContent>
                    <w:p w:rsidR="00F21C86" w:rsidRPr="00FA3876" w:rsidRDefault="00F21C86" w:rsidP="00FA3876">
                      <w:pPr>
                        <w:pStyle w:val="aa"/>
                        <w:spacing w:before="0" w:beforeAutospacing="0" w:after="0" w:afterAutospacing="0" w:line="192" w:lineRule="auto"/>
                        <w:ind w:firstLineChars="100" w:firstLine="300"/>
                        <w:jc w:val="center"/>
                        <w:textAlignment w:val="baseline"/>
                        <w:rPr>
                          <w:sz w:val="30"/>
                          <w:szCs w:val="30"/>
                        </w:rPr>
                      </w:pPr>
                      <w:r w:rsidRPr="00FA3876">
                        <w:rPr>
                          <w:rFonts w:ascii="Arial" w:eastAsia="华文新魏" w:cstheme="minorBidi" w:hint="eastAsia"/>
                          <w:b/>
                          <w:bCs/>
                          <w:color w:val="FFFFFF" w:themeColor="background1"/>
                          <w:kern w:val="24"/>
                          <w:sz w:val="30"/>
                          <w:szCs w:val="30"/>
                        </w:rPr>
                        <w:t>第七部分：高考历史规范</w:t>
                      </w:r>
                      <w:proofErr w:type="gramStart"/>
                      <w:r w:rsidRPr="00FA3876">
                        <w:rPr>
                          <w:rFonts w:ascii="Arial" w:eastAsia="华文新魏" w:cstheme="minorBidi" w:hint="eastAsia"/>
                          <w:b/>
                          <w:bCs/>
                          <w:color w:val="FFFFFF" w:themeColor="background1"/>
                          <w:kern w:val="24"/>
                          <w:sz w:val="30"/>
                          <w:szCs w:val="30"/>
                        </w:rPr>
                        <w:t>答题很</w:t>
                      </w:r>
                      <w:proofErr w:type="gramEnd"/>
                      <w:r w:rsidRPr="00FA3876">
                        <w:rPr>
                          <w:rFonts w:ascii="Arial" w:eastAsia="华文新魏" w:cstheme="minorBidi" w:hint="eastAsia"/>
                          <w:b/>
                          <w:bCs/>
                          <w:color w:val="FFFFFF" w:themeColor="background1"/>
                          <w:kern w:val="24"/>
                          <w:sz w:val="30"/>
                          <w:szCs w:val="30"/>
                        </w:rPr>
                        <w:t>重要</w:t>
                      </w:r>
                    </w:p>
                  </w:txbxContent>
                </v:textbox>
              </v:rect>
            </w:pict>
          </mc:Fallback>
        </mc:AlternateConten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（阅  卷  老  师  如  是  说）</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proofErr w:type="gramStart"/>
      <w:r w:rsidRPr="00CE065C">
        <w:rPr>
          <w:rFonts w:ascii="仿宋" w:eastAsia="仿宋" w:hAnsi="仿宋" w:cstheme="minorBidi" w:hint="eastAsia"/>
          <w:b/>
          <w:bCs/>
          <w:kern w:val="24"/>
          <w:sz w:val="30"/>
          <w:szCs w:val="30"/>
        </w:rPr>
        <w:t>一</w:t>
      </w:r>
      <w:proofErr w:type="gramEnd"/>
      <w:r w:rsidRPr="00CE065C">
        <w:rPr>
          <w:rFonts w:ascii="仿宋" w:eastAsia="仿宋" w:hAnsi="仿宋" w:cstheme="minorBidi" w:hint="eastAsia"/>
          <w:b/>
          <w:bCs/>
          <w:kern w:val="24"/>
          <w:sz w:val="30"/>
          <w:szCs w:val="30"/>
        </w:rPr>
        <w:t>．最赏心悦目的答卷</w:t>
      </w:r>
    </w:p>
    <w:p w:rsidR="00B31DBF" w:rsidRPr="00CE065C" w:rsidRDefault="00B31DBF" w:rsidP="00FA3876">
      <w:pPr>
        <w:pStyle w:val="aa"/>
        <w:spacing w:before="0" w:beforeAutospacing="0" w:after="0" w:afterAutospacing="0" w:line="480" w:lineRule="exact"/>
        <w:ind w:firstLineChars="200" w:firstLine="600"/>
        <w:textAlignment w:val="baseline"/>
        <w:rPr>
          <w:rFonts w:ascii="仿宋" w:eastAsia="仿宋" w:hAnsi="仿宋"/>
          <w:sz w:val="30"/>
          <w:szCs w:val="30"/>
        </w:rPr>
      </w:pPr>
      <w:r w:rsidRPr="00CE065C">
        <w:rPr>
          <w:rFonts w:ascii="仿宋" w:eastAsia="仿宋" w:hAnsi="仿宋" w:cstheme="minorBidi" w:hint="eastAsia"/>
          <w:bCs/>
          <w:kern w:val="24"/>
          <w:sz w:val="30"/>
          <w:szCs w:val="30"/>
        </w:rPr>
        <w:t>序号化（逻辑化）简短化专业化</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sz w:val="30"/>
          <w:szCs w:val="30"/>
        </w:rPr>
      </w:pPr>
      <w:r w:rsidRPr="00CE065C">
        <w:rPr>
          <w:rFonts w:ascii="仿宋" w:eastAsia="仿宋" w:hAnsi="仿宋" w:cstheme="minorBidi" w:hint="eastAsia"/>
          <w:b/>
          <w:bCs/>
          <w:kern w:val="24"/>
          <w:sz w:val="30"/>
          <w:szCs w:val="30"/>
        </w:rPr>
        <w:t>终极目标：</w:t>
      </w:r>
      <w:r w:rsidRPr="00CE065C">
        <w:rPr>
          <w:rFonts w:ascii="仿宋" w:eastAsia="仿宋" w:hAnsi="仿宋" w:cstheme="minorBidi" w:hint="eastAsia"/>
          <w:bCs/>
          <w:kern w:val="24"/>
          <w:sz w:val="30"/>
          <w:szCs w:val="30"/>
        </w:rPr>
        <w:t>让自己赏心悦目，取悦阅卷老师，多得分，考好大学</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r w:rsidRPr="00CE065C">
        <w:rPr>
          <w:rFonts w:ascii="仿宋" w:eastAsia="仿宋" w:hAnsi="仿宋" w:cstheme="minorBidi" w:hint="eastAsia"/>
          <w:b/>
          <w:bCs/>
          <w:kern w:val="24"/>
          <w:sz w:val="30"/>
          <w:szCs w:val="30"/>
        </w:rPr>
        <w:t>二．最不想看的答卷</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r w:rsidRPr="00CE065C">
        <w:rPr>
          <w:rFonts w:ascii="仿宋" w:eastAsia="仿宋" w:hAnsi="仿宋" w:cstheme="minorBidi" w:hint="eastAsia"/>
          <w:b/>
          <w:bCs/>
          <w:kern w:val="24"/>
          <w:sz w:val="30"/>
          <w:szCs w:val="30"/>
        </w:rPr>
        <w:t>1、不整洁：</w:t>
      </w:r>
      <w:r w:rsidRPr="00CE065C">
        <w:rPr>
          <w:rFonts w:ascii="仿宋" w:eastAsia="仿宋" w:hAnsi="仿宋" w:cstheme="minorBidi" w:hint="eastAsia"/>
          <w:bCs/>
          <w:kern w:val="24"/>
          <w:sz w:val="30"/>
          <w:szCs w:val="30"/>
        </w:rPr>
        <w:t xml:space="preserve">无布局、无格式、无序号、无关键词。   </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r w:rsidRPr="00CE065C">
        <w:rPr>
          <w:rFonts w:ascii="仿宋" w:eastAsia="仿宋" w:hAnsi="仿宋" w:cstheme="minorBidi"/>
          <w:b/>
          <w:bCs/>
          <w:kern w:val="24"/>
          <w:sz w:val="30"/>
          <w:szCs w:val="30"/>
        </w:rPr>
        <w:t xml:space="preserve">— — </w:t>
      </w:r>
      <w:r w:rsidRPr="00CE065C">
        <w:rPr>
          <w:rFonts w:ascii="仿宋" w:eastAsia="仿宋" w:hAnsi="仿宋" w:cstheme="minorBidi" w:hint="eastAsia"/>
          <w:b/>
          <w:bCs/>
          <w:kern w:val="24"/>
          <w:sz w:val="30"/>
          <w:szCs w:val="30"/>
        </w:rPr>
        <w:t>可给可不给就不给了。</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r w:rsidRPr="00CE065C">
        <w:rPr>
          <w:rFonts w:ascii="仿宋" w:eastAsia="仿宋" w:hAnsi="仿宋" w:cstheme="minorBidi" w:hint="eastAsia"/>
          <w:b/>
          <w:bCs/>
          <w:kern w:val="24"/>
          <w:sz w:val="30"/>
          <w:szCs w:val="30"/>
        </w:rPr>
        <w:t>2、字难认：</w:t>
      </w:r>
      <w:r w:rsidRPr="00CE065C">
        <w:rPr>
          <w:rFonts w:ascii="仿宋" w:eastAsia="仿宋" w:hAnsi="仿宋" w:cstheme="minorBidi" w:hint="eastAsia"/>
          <w:bCs/>
          <w:kern w:val="24"/>
          <w:sz w:val="30"/>
          <w:szCs w:val="30"/>
        </w:rPr>
        <w:t xml:space="preserve">字小、字连笔、字太丑。    </w:t>
      </w:r>
      <w:r w:rsidRPr="00CE065C">
        <w:rPr>
          <w:rFonts w:ascii="仿宋" w:eastAsia="仿宋" w:hAnsi="仿宋" w:cstheme="minorBidi"/>
          <w:b/>
          <w:bCs/>
          <w:kern w:val="24"/>
          <w:sz w:val="30"/>
          <w:szCs w:val="30"/>
        </w:rPr>
        <w:t xml:space="preserve">— </w:t>
      </w:r>
      <w:proofErr w:type="gramStart"/>
      <w:r w:rsidRPr="00CE065C">
        <w:rPr>
          <w:rFonts w:ascii="仿宋" w:eastAsia="仿宋" w:hAnsi="仿宋" w:cstheme="minorBidi"/>
          <w:b/>
          <w:bCs/>
          <w:kern w:val="24"/>
          <w:sz w:val="30"/>
          <w:szCs w:val="30"/>
        </w:rPr>
        <w:t>—</w:t>
      </w:r>
      <w:r w:rsidRPr="00CE065C">
        <w:rPr>
          <w:rFonts w:ascii="仿宋" w:eastAsia="仿宋" w:hAnsi="仿宋" w:cstheme="minorBidi" w:hint="eastAsia"/>
          <w:b/>
          <w:bCs/>
          <w:kern w:val="24"/>
          <w:sz w:val="30"/>
          <w:szCs w:val="30"/>
        </w:rPr>
        <w:t>瞎打</w:t>
      </w:r>
      <w:proofErr w:type="gramEnd"/>
      <w:r w:rsidRPr="00CE065C">
        <w:rPr>
          <w:rFonts w:ascii="仿宋" w:eastAsia="仿宋" w:hAnsi="仿宋" w:cstheme="minorBidi" w:hint="eastAsia"/>
          <w:b/>
          <w:bCs/>
          <w:kern w:val="24"/>
          <w:sz w:val="30"/>
          <w:szCs w:val="30"/>
        </w:rPr>
        <w:t>个算了。</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r w:rsidRPr="00CE065C">
        <w:rPr>
          <w:rFonts w:ascii="仿宋" w:eastAsia="仿宋" w:hAnsi="仿宋" w:cstheme="minorBidi" w:hint="eastAsia"/>
          <w:b/>
          <w:bCs/>
          <w:kern w:val="24"/>
          <w:sz w:val="30"/>
          <w:szCs w:val="30"/>
        </w:rPr>
        <w:t>3、答错位置：</w:t>
      </w:r>
      <w:r w:rsidRPr="00CE065C">
        <w:rPr>
          <w:rFonts w:ascii="仿宋" w:eastAsia="仿宋" w:hAnsi="仿宋" w:cstheme="minorBidi"/>
          <w:b/>
          <w:bCs/>
          <w:kern w:val="24"/>
          <w:sz w:val="30"/>
          <w:szCs w:val="30"/>
        </w:rPr>
        <w:t>— —</w:t>
      </w:r>
      <w:r w:rsidRPr="00CE065C">
        <w:rPr>
          <w:rFonts w:ascii="仿宋" w:eastAsia="仿宋" w:hAnsi="仿宋" w:cstheme="minorBidi" w:hint="eastAsia"/>
          <w:b/>
          <w:bCs/>
          <w:kern w:val="24"/>
          <w:sz w:val="30"/>
          <w:szCs w:val="30"/>
        </w:rPr>
        <w:t>全凭运气。</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sz w:val="30"/>
          <w:szCs w:val="30"/>
        </w:rPr>
      </w:pPr>
      <w:r w:rsidRPr="00CE065C">
        <w:rPr>
          <w:rFonts w:ascii="仿宋" w:eastAsia="仿宋" w:hAnsi="仿宋" w:cstheme="minorBidi" w:hint="eastAsia"/>
          <w:b/>
          <w:bCs/>
          <w:kern w:val="24"/>
          <w:sz w:val="30"/>
          <w:szCs w:val="30"/>
        </w:rPr>
        <w:t>4、长篇大论：</w:t>
      </w:r>
      <w:r w:rsidRPr="00CE065C">
        <w:rPr>
          <w:rFonts w:ascii="仿宋" w:eastAsia="仿宋" w:hAnsi="仿宋" w:cstheme="minorBidi" w:hint="eastAsia"/>
          <w:bCs/>
          <w:kern w:val="24"/>
          <w:sz w:val="30"/>
          <w:szCs w:val="30"/>
        </w:rPr>
        <w:t>两大段，历史</w:t>
      </w:r>
      <w:proofErr w:type="gramStart"/>
      <w:r w:rsidRPr="00CE065C">
        <w:rPr>
          <w:rFonts w:ascii="仿宋" w:eastAsia="仿宋" w:hAnsi="仿宋" w:cstheme="minorBidi" w:hint="eastAsia"/>
          <w:bCs/>
          <w:kern w:val="24"/>
          <w:sz w:val="30"/>
          <w:szCs w:val="30"/>
        </w:rPr>
        <w:t>题按政治题模式答</w:t>
      </w:r>
      <w:proofErr w:type="gramEnd"/>
      <w:r w:rsidRPr="00CE065C">
        <w:rPr>
          <w:rFonts w:ascii="仿宋" w:eastAsia="仿宋" w:hAnsi="仿宋" w:cstheme="minorBidi" w:hint="eastAsia"/>
          <w:bCs/>
          <w:kern w:val="24"/>
          <w:sz w:val="30"/>
          <w:szCs w:val="30"/>
        </w:rPr>
        <w:t>，乱写一气。</w:t>
      </w:r>
      <w:r w:rsidRPr="00CE065C">
        <w:rPr>
          <w:rFonts w:ascii="仿宋" w:eastAsia="仿宋" w:hAnsi="仿宋" w:cstheme="minorBidi"/>
          <w:b/>
          <w:bCs/>
          <w:kern w:val="24"/>
          <w:sz w:val="30"/>
          <w:szCs w:val="30"/>
        </w:rPr>
        <w:t>— —</w:t>
      </w:r>
      <w:r w:rsidRPr="00CE065C">
        <w:rPr>
          <w:rFonts w:ascii="仿宋" w:eastAsia="仿宋" w:hAnsi="仿宋" w:cstheme="minorBidi" w:hint="eastAsia"/>
          <w:b/>
          <w:bCs/>
          <w:kern w:val="24"/>
          <w:sz w:val="30"/>
          <w:szCs w:val="30"/>
        </w:rPr>
        <w:t>往少打。</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Cs/>
          <w:kern w:val="24"/>
          <w:sz w:val="30"/>
          <w:szCs w:val="30"/>
        </w:rPr>
      </w:pPr>
      <w:r w:rsidRPr="00CE065C">
        <w:rPr>
          <w:rFonts w:ascii="仿宋" w:eastAsia="仿宋" w:hAnsi="仿宋" w:cstheme="minorBidi" w:hint="eastAsia"/>
          <w:b/>
          <w:bCs/>
          <w:kern w:val="24"/>
          <w:sz w:val="30"/>
          <w:szCs w:val="30"/>
        </w:rPr>
        <w:t xml:space="preserve">5、语言不准确 :  </w:t>
      </w:r>
      <w:r w:rsidRPr="00CE065C">
        <w:rPr>
          <w:rFonts w:ascii="仿宋" w:eastAsia="仿宋" w:hAnsi="仿宋" w:cstheme="minorBidi" w:hint="eastAsia"/>
          <w:bCs/>
          <w:kern w:val="24"/>
          <w:sz w:val="30"/>
          <w:szCs w:val="30"/>
        </w:rPr>
        <w:t>口语化、</w:t>
      </w:r>
      <w:proofErr w:type="gramStart"/>
      <w:r w:rsidRPr="00CE065C">
        <w:rPr>
          <w:rFonts w:ascii="仿宋" w:eastAsia="仿宋" w:hAnsi="仿宋" w:cstheme="minorBidi" w:hint="eastAsia"/>
          <w:bCs/>
          <w:kern w:val="24"/>
          <w:sz w:val="30"/>
          <w:szCs w:val="30"/>
        </w:rPr>
        <w:t>少历史</w:t>
      </w:r>
      <w:proofErr w:type="gramEnd"/>
      <w:r w:rsidRPr="00CE065C">
        <w:rPr>
          <w:rFonts w:ascii="仿宋" w:eastAsia="仿宋" w:hAnsi="仿宋" w:cstheme="minorBidi" w:hint="eastAsia"/>
          <w:bCs/>
          <w:kern w:val="24"/>
          <w:sz w:val="30"/>
          <w:szCs w:val="30"/>
        </w:rPr>
        <w:t>专业语言。</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r w:rsidRPr="00CE065C">
        <w:rPr>
          <w:rFonts w:ascii="仿宋" w:eastAsia="仿宋" w:hAnsi="仿宋" w:cstheme="minorBidi" w:hint="eastAsia"/>
          <w:b/>
          <w:bCs/>
          <w:kern w:val="24"/>
          <w:sz w:val="30"/>
          <w:szCs w:val="30"/>
        </w:rPr>
        <w:t>三．最遗憾的答卷</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sz w:val="30"/>
          <w:szCs w:val="30"/>
        </w:rPr>
      </w:pPr>
      <w:r w:rsidRPr="00CE065C">
        <w:rPr>
          <w:rFonts w:ascii="仿宋" w:eastAsia="仿宋" w:hAnsi="仿宋" w:cstheme="minorBidi" w:hint="eastAsia"/>
          <w:b/>
          <w:bCs/>
          <w:kern w:val="24"/>
          <w:sz w:val="30"/>
          <w:szCs w:val="30"/>
        </w:rPr>
        <w:t>1、错别字:</w:t>
      </w:r>
      <w:r w:rsidRPr="00CE065C">
        <w:rPr>
          <w:rFonts w:ascii="仿宋" w:eastAsia="仿宋" w:hAnsi="仿宋" w:cstheme="minorBidi" w:hint="eastAsia"/>
          <w:bCs/>
          <w:kern w:val="24"/>
          <w:sz w:val="30"/>
          <w:szCs w:val="30"/>
        </w:rPr>
        <w:t xml:space="preserve">币值— </w:t>
      </w:r>
      <w:proofErr w:type="gramStart"/>
      <w:r w:rsidRPr="00CE065C">
        <w:rPr>
          <w:rFonts w:ascii="仿宋" w:eastAsia="仿宋" w:hAnsi="仿宋" w:cstheme="minorBidi" w:hint="eastAsia"/>
          <w:bCs/>
          <w:kern w:val="24"/>
          <w:sz w:val="30"/>
          <w:szCs w:val="30"/>
        </w:rPr>
        <w:t>币直</w:t>
      </w:r>
      <w:proofErr w:type="gramEnd"/>
      <w:r w:rsidRPr="00CE065C">
        <w:rPr>
          <w:rFonts w:ascii="仿宋" w:eastAsia="仿宋" w:hAnsi="仿宋" w:cstheme="minorBidi" w:hint="eastAsia"/>
          <w:bCs/>
          <w:kern w:val="24"/>
          <w:sz w:val="30"/>
          <w:szCs w:val="30"/>
        </w:rPr>
        <w:t>;重量</w:t>
      </w:r>
      <w:proofErr w:type="gramStart"/>
      <w:r w:rsidRPr="00CE065C">
        <w:rPr>
          <w:rFonts w:ascii="仿宋" w:eastAsia="仿宋" w:hAnsi="仿宋" w:cstheme="minorBidi" w:hint="eastAsia"/>
          <w:bCs/>
          <w:kern w:val="24"/>
          <w:sz w:val="30"/>
          <w:szCs w:val="30"/>
        </w:rPr>
        <w:t>钱—量重钱</w:t>
      </w:r>
      <w:proofErr w:type="gramEnd"/>
      <w:r w:rsidRPr="00CE065C">
        <w:rPr>
          <w:rFonts w:ascii="仿宋" w:eastAsia="仿宋" w:hAnsi="仿宋" w:cstheme="minorBidi" w:hint="eastAsia"/>
          <w:bCs/>
          <w:kern w:val="24"/>
          <w:sz w:val="30"/>
          <w:szCs w:val="30"/>
        </w:rPr>
        <w:t>。</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sz w:val="30"/>
          <w:szCs w:val="30"/>
        </w:rPr>
      </w:pPr>
      <w:r w:rsidRPr="00CE065C">
        <w:rPr>
          <w:rFonts w:hint="eastAsia"/>
          <w:b/>
          <w:bCs/>
          <w:kern w:val="24"/>
          <w:sz w:val="30"/>
          <w:szCs w:val="30"/>
        </w:rPr>
        <w:t> </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Cs/>
          <w:kern w:val="24"/>
          <w:sz w:val="30"/>
          <w:szCs w:val="30"/>
        </w:rPr>
      </w:pPr>
      <w:r w:rsidRPr="00CE065C">
        <w:rPr>
          <w:rFonts w:ascii="仿宋" w:eastAsia="仿宋" w:hAnsi="仿宋" w:cstheme="minorBidi" w:hint="eastAsia"/>
          <w:b/>
          <w:bCs/>
          <w:kern w:val="24"/>
          <w:sz w:val="30"/>
          <w:szCs w:val="30"/>
        </w:rPr>
        <w:lastRenderedPageBreak/>
        <w:t>2、措词不当：“</w:t>
      </w:r>
      <w:r w:rsidRPr="00CE065C">
        <w:rPr>
          <w:rFonts w:ascii="仿宋" w:eastAsia="仿宋" w:hAnsi="仿宋" w:cstheme="minorBidi" w:hint="eastAsia"/>
          <w:bCs/>
          <w:kern w:val="24"/>
          <w:sz w:val="30"/>
          <w:szCs w:val="30"/>
        </w:rPr>
        <w:t>币制不再混乱，影响流通”</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Cs/>
          <w:kern w:val="24"/>
          <w:sz w:val="30"/>
          <w:szCs w:val="30"/>
        </w:rPr>
      </w:pPr>
      <w:r w:rsidRPr="00CE065C">
        <w:rPr>
          <w:rFonts w:ascii="仿宋" w:eastAsia="仿宋" w:hAnsi="仿宋" w:cstheme="minorBidi" w:hint="eastAsia"/>
          <w:b/>
          <w:bCs/>
          <w:kern w:val="24"/>
          <w:sz w:val="30"/>
          <w:szCs w:val="30"/>
        </w:rPr>
        <w:t>3、采分点移位：</w:t>
      </w:r>
      <w:r w:rsidRPr="00CE065C">
        <w:rPr>
          <w:rFonts w:ascii="仿宋" w:eastAsia="仿宋" w:hAnsi="仿宋" w:cstheme="minorBidi" w:hint="eastAsia"/>
          <w:bCs/>
          <w:kern w:val="24"/>
          <w:sz w:val="30"/>
          <w:szCs w:val="30"/>
        </w:rPr>
        <w:t>内容答到影响中，十六进位制到十进位制的转变。</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r w:rsidRPr="00CE065C">
        <w:rPr>
          <w:rFonts w:ascii="仿宋" w:eastAsia="仿宋" w:hAnsi="仿宋" w:cstheme="minorBidi" w:hint="eastAsia"/>
          <w:b/>
          <w:bCs/>
          <w:kern w:val="24"/>
          <w:sz w:val="30"/>
          <w:szCs w:val="30"/>
        </w:rPr>
        <w:t>4、赏心悦目却答错位置。</w:t>
      </w: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r w:rsidRPr="00CE065C">
        <w:rPr>
          <w:rFonts w:ascii="仿宋" w:eastAsia="仿宋" w:hAnsi="仿宋" w:cstheme="minorBidi" w:hint="eastAsia"/>
          <w:b/>
          <w:bCs/>
          <w:kern w:val="24"/>
          <w:sz w:val="30"/>
          <w:szCs w:val="30"/>
        </w:rPr>
        <w:t>5、浆糊型答案。</w: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24"/>
          <w:sz w:val="30"/>
          <w:szCs w:val="30"/>
        </w:rPr>
        <w:t>总结分析</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b/>
          <w:bCs/>
          <w:color w:val="000000" w:themeColor="text1"/>
          <w:kern w:val="24"/>
          <w:sz w:val="30"/>
          <w:szCs w:val="30"/>
        </w:rPr>
        <w:t>1</w:t>
      </w:r>
      <w:r w:rsidRPr="00CE065C">
        <w:rPr>
          <w:rFonts w:ascii="仿宋" w:eastAsia="仿宋" w:hAnsi="仿宋" w:hint="eastAsia"/>
          <w:b/>
          <w:bCs/>
          <w:color w:val="000000" w:themeColor="text1"/>
          <w:kern w:val="24"/>
          <w:sz w:val="30"/>
          <w:szCs w:val="30"/>
        </w:rPr>
        <w:t>、答案 要要点化、序号化。得分很占优势。</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b/>
          <w:bCs/>
          <w:color w:val="000000" w:themeColor="text1"/>
          <w:kern w:val="24"/>
          <w:sz w:val="30"/>
          <w:szCs w:val="30"/>
        </w:rPr>
        <w:t>2</w:t>
      </w:r>
      <w:r w:rsidRPr="00CE065C">
        <w:rPr>
          <w:rFonts w:ascii="仿宋" w:eastAsia="仿宋" w:hAnsi="仿宋" w:hint="eastAsia"/>
          <w:b/>
          <w:bCs/>
          <w:color w:val="000000" w:themeColor="text1"/>
          <w:kern w:val="24"/>
          <w:sz w:val="30"/>
          <w:szCs w:val="30"/>
        </w:rPr>
        <w:t>、注意 历史语言的应用，尽量少写 大白话，注意准确表达，语句通顺。</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b/>
          <w:bCs/>
          <w:color w:val="000000" w:themeColor="text1"/>
          <w:kern w:val="24"/>
          <w:sz w:val="30"/>
          <w:szCs w:val="30"/>
        </w:rPr>
        <w:t>3</w:t>
      </w:r>
      <w:r w:rsidRPr="00CE065C">
        <w:rPr>
          <w:rFonts w:ascii="仿宋" w:eastAsia="仿宋" w:hAnsi="仿宋" w:hint="eastAsia"/>
          <w:b/>
          <w:bCs/>
          <w:color w:val="000000" w:themeColor="text1"/>
          <w:kern w:val="24"/>
          <w:sz w:val="30"/>
          <w:szCs w:val="30"/>
        </w:rPr>
        <w:t>、不要 随意的用简称尤其是自己随 意写简化的语言。</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b/>
          <w:bCs/>
          <w:color w:val="000000" w:themeColor="text1"/>
          <w:kern w:val="24"/>
          <w:sz w:val="30"/>
          <w:szCs w:val="30"/>
        </w:rPr>
        <w:t>4</w:t>
      </w:r>
      <w:r w:rsidRPr="00CE065C">
        <w:rPr>
          <w:rFonts w:ascii="仿宋" w:eastAsia="仿宋" w:hAnsi="仿宋" w:hint="eastAsia"/>
          <w:b/>
          <w:bCs/>
          <w:color w:val="000000" w:themeColor="text1"/>
          <w:kern w:val="24"/>
          <w:sz w:val="30"/>
          <w:szCs w:val="30"/>
        </w:rPr>
        <w:t>、即使抄材料按</w:t>
      </w:r>
      <w:proofErr w:type="gramStart"/>
      <w:r w:rsidRPr="00CE065C">
        <w:rPr>
          <w:rFonts w:ascii="仿宋" w:eastAsia="仿宋" w:hAnsi="仿宋" w:hint="eastAsia"/>
          <w:b/>
          <w:bCs/>
          <w:color w:val="000000" w:themeColor="text1"/>
          <w:kern w:val="24"/>
          <w:sz w:val="30"/>
          <w:szCs w:val="30"/>
        </w:rPr>
        <w:t>层次抄和大段</w:t>
      </w:r>
      <w:proofErr w:type="gramEnd"/>
      <w:r w:rsidRPr="00CE065C">
        <w:rPr>
          <w:rFonts w:ascii="仿宋" w:eastAsia="仿宋" w:hAnsi="仿宋" w:hint="eastAsia"/>
          <w:b/>
          <w:bCs/>
          <w:color w:val="000000" w:themeColor="text1"/>
          <w:kern w:val="24"/>
          <w:sz w:val="30"/>
          <w:szCs w:val="30"/>
        </w:rPr>
        <w:t>抄是不一样的。</w:t>
      </w:r>
    </w:p>
    <w:p w:rsidR="00B31DBF" w:rsidRPr="00CE065C" w:rsidRDefault="00B31DBF" w:rsidP="00CE065C">
      <w:pPr>
        <w:widowControl/>
        <w:spacing w:line="480" w:lineRule="exact"/>
        <w:ind w:firstLineChars="200" w:firstLine="600"/>
        <w:jc w:val="left"/>
        <w:textAlignment w:val="baseline"/>
        <w:rPr>
          <w:rFonts w:ascii="仿宋" w:eastAsia="仿宋" w:hAnsi="仿宋"/>
          <w:bCs/>
          <w:color w:val="000000" w:themeColor="text1"/>
          <w:kern w:val="24"/>
          <w:sz w:val="30"/>
          <w:szCs w:val="30"/>
        </w:rPr>
      </w:pPr>
      <w:r w:rsidRPr="00CE065C">
        <w:rPr>
          <w:rFonts w:ascii="仿宋" w:eastAsia="仿宋" w:hAnsi="仿宋" w:cs="宋体"/>
          <w:noProof/>
          <w:kern w:val="0"/>
          <w:sz w:val="30"/>
          <w:szCs w:val="30"/>
        </w:rPr>
        <mc:AlternateContent>
          <mc:Choice Requires="wps">
            <w:drawing>
              <wp:anchor distT="0" distB="0" distL="114300" distR="114300" simplePos="0" relativeHeight="251680768" behindDoc="0" locked="0" layoutInCell="1" allowOverlap="1" wp14:anchorId="144FF5CD" wp14:editId="5A958347">
                <wp:simplePos x="0" y="0"/>
                <wp:positionH relativeFrom="column">
                  <wp:posOffset>514350</wp:posOffset>
                </wp:positionH>
                <wp:positionV relativeFrom="paragraph">
                  <wp:posOffset>192405</wp:posOffset>
                </wp:positionV>
                <wp:extent cx="4000500" cy="459105"/>
                <wp:effectExtent l="19050" t="19050" r="19050" b="1714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459105"/>
                        </a:xfrm>
                        <a:prstGeom prst="rect">
                          <a:avLst/>
                        </a:prstGeom>
                        <a:solidFill>
                          <a:srgbClr val="993300"/>
                        </a:solidFill>
                        <a:ln w="38100" algn="ctr">
                          <a:solidFill>
                            <a:sysClr val="window" lastClr="FFFFFF">
                              <a:lumMod val="100000"/>
                              <a:lumOff val="0"/>
                            </a:sysClr>
                          </a:solidFill>
                          <a:miter lim="800000"/>
                        </a:ln>
                        <a:effectLst/>
                      </wps:spPr>
                      <wps:txbx>
                        <w:txbxContent>
                          <w:p w:rsidR="00F21C86" w:rsidRPr="00FA3876" w:rsidRDefault="00F21C86" w:rsidP="00FA3876">
                            <w:pPr>
                              <w:pStyle w:val="aa"/>
                              <w:spacing w:before="0" w:beforeAutospacing="0" w:after="0" w:afterAutospacing="0" w:line="192" w:lineRule="auto"/>
                              <w:ind w:firstLineChars="100" w:firstLine="300"/>
                              <w:jc w:val="center"/>
                              <w:textAlignment w:val="baseline"/>
                              <w:rPr>
                                <w:rFonts w:ascii="Arial" w:eastAsia="华文新魏" w:cstheme="minorBidi"/>
                                <w:b/>
                                <w:bCs/>
                                <w:color w:val="FFFFFF" w:themeColor="background1"/>
                                <w:kern w:val="24"/>
                                <w:sz w:val="30"/>
                                <w:szCs w:val="30"/>
                              </w:rPr>
                            </w:pPr>
                            <w:r w:rsidRPr="00FA3876">
                              <w:rPr>
                                <w:rFonts w:ascii="Arial" w:eastAsia="华文新魏" w:cstheme="minorBidi" w:hint="eastAsia"/>
                                <w:b/>
                                <w:bCs/>
                                <w:color w:val="FFFFFF" w:themeColor="background1"/>
                                <w:kern w:val="24"/>
                                <w:sz w:val="30"/>
                                <w:szCs w:val="30"/>
                              </w:rPr>
                              <w:t>第八部分：历史一轮复习怎么整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 o:spid="_x0000_s1034" style="position:absolute;left:0;text-align:left;margin-left:40.5pt;margin-top:15.15pt;width:315pt;height:3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" fillcolor="#930" strokecolor="white" strokeweight="3pt">
                <v:textbox>
                  <w:txbxContent>
                    <w:p w:rsidR="00F21C86" w:rsidRPr="00FA3876" w:rsidRDefault="00F21C86" w:rsidP="00FA3876">
                      <w:pPr>
                        <w:pStyle w:val="aa"/>
                        <w:spacing w:before="0" w:beforeAutospacing="0" w:after="0" w:afterAutospacing="0" w:line="192" w:lineRule="auto"/>
                        <w:ind w:firstLineChars="100" w:firstLine="300"/>
                        <w:jc w:val="center"/>
                        <w:textAlignment w:val="baseline"/>
                        <w:rPr>
                          <w:rFonts w:ascii="Arial" w:eastAsia="华文新魏" w:cstheme="minorBidi"/>
                          <w:b/>
                          <w:bCs/>
                          <w:color w:val="FFFFFF" w:themeColor="background1"/>
                          <w:kern w:val="24"/>
                          <w:sz w:val="30"/>
                          <w:szCs w:val="30"/>
                        </w:rPr>
                      </w:pPr>
                      <w:r w:rsidRPr="00FA3876">
                        <w:rPr>
                          <w:rFonts w:ascii="Arial" w:eastAsia="华文新魏" w:cstheme="minorBidi" w:hint="eastAsia"/>
                          <w:b/>
                          <w:bCs/>
                          <w:color w:val="FFFFFF" w:themeColor="background1"/>
                          <w:kern w:val="24"/>
                          <w:sz w:val="30"/>
                          <w:szCs w:val="30"/>
                        </w:rPr>
                        <w:t>第八部分：历史一轮复习怎么整</w:t>
                      </w:r>
                    </w:p>
                  </w:txbxContent>
                </v:textbox>
              </v:rect>
            </w:pict>
          </mc:Fallback>
        </mc:AlternateContent>
      </w:r>
    </w:p>
    <w:p w:rsidR="00B31DBF" w:rsidRPr="00CE065C" w:rsidRDefault="00B31DBF" w:rsidP="00CE065C">
      <w:pPr>
        <w:widowControl/>
        <w:spacing w:line="480" w:lineRule="exact"/>
        <w:ind w:firstLineChars="200" w:firstLine="602"/>
        <w:jc w:val="left"/>
        <w:textAlignment w:val="baseline"/>
        <w:rPr>
          <w:rFonts w:ascii="仿宋" w:eastAsia="仿宋" w:hAnsi="仿宋"/>
          <w:b/>
          <w:bCs/>
          <w:kern w:val="24"/>
          <w:sz w:val="30"/>
          <w:szCs w:val="30"/>
        </w:rPr>
      </w:pPr>
    </w:p>
    <w:p w:rsidR="00B31DBF" w:rsidRPr="00CE065C" w:rsidRDefault="00B31DBF" w:rsidP="00CE065C">
      <w:pPr>
        <w:pStyle w:val="aa"/>
        <w:spacing w:before="0" w:beforeAutospacing="0" w:after="0" w:afterAutospacing="0" w:line="480" w:lineRule="exact"/>
        <w:ind w:firstLineChars="200" w:firstLine="602"/>
        <w:textAlignment w:val="baseline"/>
        <w:rPr>
          <w:rFonts w:ascii="仿宋" w:eastAsia="仿宋" w:hAnsi="仿宋" w:cstheme="minorBidi"/>
          <w:b/>
          <w:bCs/>
          <w:kern w:val="24"/>
          <w:sz w:val="30"/>
          <w:szCs w:val="30"/>
        </w:rPr>
      </w:pPr>
      <w:r w:rsidRPr="00CE065C">
        <w:rPr>
          <w:rFonts w:ascii="仿宋" w:eastAsia="仿宋" w:hAnsi="仿宋" w:hint="eastAsia"/>
          <w:b/>
          <w:bCs/>
          <w:kern w:val="24"/>
          <w:sz w:val="30"/>
          <w:szCs w:val="30"/>
        </w:rPr>
        <w:t>（</w:t>
      </w:r>
      <w:r w:rsidRPr="00CE065C">
        <w:rPr>
          <w:rFonts w:ascii="仿宋" w:eastAsia="仿宋" w:hAnsi="仿宋" w:cstheme="minorBidi" w:hint="eastAsia"/>
          <w:b/>
          <w:bCs/>
          <w:kern w:val="24"/>
          <w:sz w:val="30"/>
          <w:szCs w:val="30"/>
        </w:rPr>
        <w:t xml:space="preserve">既 要 仰 望 星 空   </w:t>
      </w:r>
      <w:r w:rsidRPr="00CE065C">
        <w:rPr>
          <w:rFonts w:ascii="仿宋" w:eastAsia="仿宋" w:hAnsi="仿宋" w:hint="eastAsia"/>
          <w:b/>
          <w:bCs/>
          <w:kern w:val="24"/>
          <w:sz w:val="30"/>
          <w:szCs w:val="30"/>
        </w:rPr>
        <w:t>更 需 脚 踏 实 地）</w:t>
      </w:r>
    </w:p>
    <w:p w:rsidR="00B31DBF" w:rsidRPr="00CE065C" w:rsidRDefault="00B31DBF" w:rsidP="00CE065C">
      <w:pPr>
        <w:widowControl/>
        <w:spacing w:line="480" w:lineRule="exact"/>
        <w:ind w:firstLineChars="200" w:firstLine="602"/>
        <w:jc w:val="left"/>
        <w:textAlignment w:val="baseline"/>
        <w:rPr>
          <w:rFonts w:ascii="仿宋" w:eastAsia="仿宋" w:hAnsi="仿宋" w:cstheme="majorBidi"/>
          <w:b/>
          <w:bCs/>
          <w:sz w:val="30"/>
          <w:szCs w:val="30"/>
        </w:rPr>
      </w:pPr>
      <w:r w:rsidRPr="00CE065C">
        <w:rPr>
          <w:rFonts w:ascii="仿宋" w:eastAsia="仿宋" w:hAnsi="仿宋" w:cstheme="majorBidi" w:hint="eastAsia"/>
          <w:b/>
          <w:bCs/>
          <w:sz w:val="30"/>
          <w:szCs w:val="30"/>
        </w:rPr>
        <w:t>仰望星空：把握备考方向     脚踏实地：就是真抓实干</w:t>
      </w:r>
    </w:p>
    <w:p w:rsidR="00B31DBF" w:rsidRPr="00CE065C" w:rsidRDefault="00B31DBF" w:rsidP="00CE065C">
      <w:pPr>
        <w:widowControl/>
        <w:spacing w:line="480" w:lineRule="exact"/>
        <w:ind w:firstLineChars="200" w:firstLine="602"/>
        <w:jc w:val="left"/>
        <w:textAlignment w:val="baseline"/>
        <w:rPr>
          <w:rFonts w:ascii="仿宋" w:eastAsia="仿宋" w:hAnsi="仿宋" w:cstheme="majorBidi"/>
          <w:b/>
          <w:bCs/>
          <w:sz w:val="30"/>
          <w:szCs w:val="30"/>
        </w:rPr>
      </w:pPr>
      <w:r w:rsidRPr="00CE065C">
        <w:rPr>
          <w:rFonts w:ascii="仿宋" w:eastAsia="仿宋" w:hAnsi="仿宋" w:hint="eastAsia"/>
          <w:b/>
          <w:bCs/>
          <w:kern w:val="24"/>
          <w:sz w:val="30"/>
          <w:szCs w:val="30"/>
        </w:rPr>
        <w:t>一、一轮复习一定要“精耕细作”</w:t>
      </w:r>
    </w:p>
    <w:p w:rsidR="00B31DBF" w:rsidRPr="00CE065C" w:rsidRDefault="00B31DBF" w:rsidP="00CE065C">
      <w:pPr>
        <w:widowControl/>
        <w:kinsoku w:val="0"/>
        <w:overflowPunct w:val="0"/>
        <w:spacing w:before="173" w:line="480" w:lineRule="exact"/>
        <w:ind w:firstLineChars="200" w:firstLine="602"/>
        <w:jc w:val="left"/>
        <w:textAlignment w:val="baseline"/>
        <w:rPr>
          <w:rFonts w:ascii="仿宋" w:eastAsia="仿宋" w:hAnsi="仿宋"/>
          <w:b/>
          <w:bCs/>
          <w:kern w:val="24"/>
          <w:sz w:val="30"/>
          <w:szCs w:val="30"/>
        </w:rPr>
      </w:pPr>
      <w:r w:rsidRPr="00CE065C">
        <w:rPr>
          <w:rFonts w:ascii="仿宋" w:eastAsia="仿宋" w:hAnsi="仿宋" w:hint="eastAsia"/>
          <w:b/>
          <w:bCs/>
          <w:kern w:val="0"/>
          <w:sz w:val="30"/>
          <w:szCs w:val="30"/>
        </w:rPr>
        <w:t>目标：</w:t>
      </w:r>
      <w:r w:rsidRPr="00CE065C">
        <w:rPr>
          <w:rFonts w:ascii="仿宋" w:eastAsia="仿宋" w:hAnsi="仿宋" w:hint="eastAsia"/>
          <w:bCs/>
          <w:kern w:val="0"/>
          <w:sz w:val="30"/>
          <w:szCs w:val="30"/>
        </w:rPr>
        <w:t>“点透、面全、线通、系统”</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0"/>
          <w:sz w:val="30"/>
          <w:szCs w:val="30"/>
        </w:rPr>
        <w:t>“点透”：</w:t>
      </w:r>
      <w:r w:rsidRPr="00CE065C">
        <w:rPr>
          <w:rFonts w:ascii="仿宋" w:eastAsia="仿宋" w:hAnsi="仿宋" w:hint="eastAsia"/>
          <w:bCs/>
          <w:kern w:val="24"/>
          <w:sz w:val="30"/>
          <w:szCs w:val="30"/>
        </w:rPr>
        <w:t>就是围绕某一知识点，将历史事件和历史人物进行全面的掌握，尤其是要围绕历史概念进行讲解，弄清楚其内涵和外延，高考考题中，宗法制度、人性论、天赋人权等概念，均属此类。</w:t>
      </w:r>
    </w:p>
    <w:p w:rsidR="00B31DBF" w:rsidRPr="00CE065C" w:rsidRDefault="00B31DBF" w:rsidP="00CE065C">
      <w:pPr>
        <w:widowControl/>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0"/>
          <w:sz w:val="30"/>
          <w:szCs w:val="30"/>
        </w:rPr>
        <w:t>“面全”：</w:t>
      </w:r>
      <w:r w:rsidRPr="00CE065C">
        <w:rPr>
          <w:rFonts w:ascii="仿宋" w:eastAsia="仿宋" w:hAnsi="仿宋" w:hint="eastAsia"/>
          <w:bCs/>
          <w:kern w:val="24"/>
          <w:sz w:val="30"/>
          <w:szCs w:val="30"/>
        </w:rPr>
        <w:t>就是对某一历史阶段历史发展特征要有整体把握，从政治、经济、民族关系、对外关系、文化等各个方面全面认识。</w:t>
      </w:r>
    </w:p>
    <w:p w:rsidR="00B31DBF" w:rsidRPr="00CE065C" w:rsidRDefault="00B31DBF" w:rsidP="00CE065C">
      <w:pPr>
        <w:widowControl/>
        <w:kinsoku w:val="0"/>
        <w:overflowPunct w:val="0"/>
        <w:spacing w:line="480" w:lineRule="exact"/>
        <w:ind w:firstLineChars="200" w:firstLine="602"/>
        <w:jc w:val="left"/>
        <w:textAlignment w:val="baseline"/>
        <w:rPr>
          <w:rFonts w:ascii="仿宋" w:eastAsia="仿宋" w:hAnsi="仿宋" w:cs="宋体"/>
          <w:kern w:val="0"/>
          <w:sz w:val="30"/>
          <w:szCs w:val="30"/>
        </w:rPr>
      </w:pPr>
      <w:r w:rsidRPr="00CE065C">
        <w:rPr>
          <w:rFonts w:ascii="仿宋" w:eastAsia="仿宋" w:hAnsi="仿宋" w:hint="eastAsia"/>
          <w:b/>
          <w:bCs/>
          <w:kern w:val="0"/>
          <w:sz w:val="30"/>
          <w:szCs w:val="30"/>
        </w:rPr>
        <w:t>“线通”：</w:t>
      </w:r>
      <w:r w:rsidRPr="00CE065C">
        <w:rPr>
          <w:rFonts w:ascii="仿宋" w:eastAsia="仿宋" w:hAnsi="仿宋" w:hint="eastAsia"/>
          <w:bCs/>
          <w:kern w:val="0"/>
          <w:sz w:val="30"/>
          <w:szCs w:val="30"/>
        </w:rPr>
        <w:t>就是体现第一轮复习的特点，打破教材章节的隔离和孤立状态，在整体上认识历史规律，对历史发展的线索全面了解，起到提纲挈领的效果，注重历史事件的前因后果，体现历史发展的过程和综合特征。</w:t>
      </w:r>
    </w:p>
    <w:p w:rsidR="00B31DBF" w:rsidRPr="00CE065C" w:rsidRDefault="00B31DBF" w:rsidP="00CE065C">
      <w:pPr>
        <w:spacing w:line="480" w:lineRule="exact"/>
        <w:ind w:firstLineChars="200" w:firstLine="602"/>
        <w:rPr>
          <w:rFonts w:ascii="仿宋" w:eastAsia="仿宋" w:hAnsi="仿宋"/>
          <w:bCs/>
          <w:kern w:val="24"/>
          <w:sz w:val="30"/>
          <w:szCs w:val="30"/>
        </w:rPr>
      </w:pPr>
      <w:r w:rsidRPr="00CE065C">
        <w:rPr>
          <w:rFonts w:ascii="仿宋" w:eastAsia="仿宋" w:hAnsi="仿宋" w:hint="eastAsia"/>
          <w:b/>
          <w:bCs/>
          <w:kern w:val="0"/>
          <w:sz w:val="30"/>
          <w:szCs w:val="30"/>
        </w:rPr>
        <w:t>“系统”：</w:t>
      </w:r>
      <w:r w:rsidRPr="00CE065C">
        <w:rPr>
          <w:rFonts w:ascii="仿宋" w:eastAsia="仿宋" w:hAnsi="仿宋" w:hint="eastAsia"/>
          <w:bCs/>
          <w:kern w:val="24"/>
          <w:sz w:val="30"/>
          <w:szCs w:val="30"/>
        </w:rPr>
        <w:t xml:space="preserve">对三本必修教材进行整合 </w:t>
      </w:r>
    </w:p>
    <w:p w:rsidR="00B31DBF" w:rsidRPr="00CE065C" w:rsidRDefault="00B31DBF" w:rsidP="00CE065C">
      <w:pPr>
        <w:spacing w:line="480" w:lineRule="exact"/>
        <w:ind w:firstLineChars="200" w:firstLine="600"/>
        <w:rPr>
          <w:rFonts w:ascii="仿宋" w:eastAsia="仿宋" w:hAnsi="仿宋"/>
          <w:bCs/>
          <w:kern w:val="24"/>
          <w:sz w:val="30"/>
          <w:szCs w:val="30"/>
        </w:rPr>
      </w:pPr>
      <w:r w:rsidRPr="00CE065C">
        <w:rPr>
          <w:rFonts w:ascii="仿宋" w:eastAsia="仿宋" w:hAnsi="仿宋" w:hint="eastAsia"/>
          <w:bCs/>
          <w:kern w:val="24"/>
          <w:sz w:val="30"/>
          <w:szCs w:val="30"/>
        </w:rPr>
        <w:lastRenderedPageBreak/>
        <w:t>总之：以专题复习为抓手的纵向单元知识体系和横向历史阶段特征整体把握成为第一轮复习的基本任务。</w:t>
      </w:r>
    </w:p>
    <w:p w:rsidR="00B31DBF" w:rsidRPr="00CE065C" w:rsidRDefault="00B31DBF" w:rsidP="00FA3876">
      <w:pPr>
        <w:pStyle w:val="1"/>
        <w:numPr>
          <w:ilvl w:val="0"/>
          <w:numId w:val="22"/>
        </w:numPr>
        <w:spacing w:line="480" w:lineRule="exact"/>
        <w:ind w:left="0" w:firstLine="602"/>
        <w:rPr>
          <w:rFonts w:ascii="仿宋" w:eastAsia="仿宋" w:hAnsi="仿宋"/>
          <w:b/>
          <w:bCs/>
          <w:kern w:val="24"/>
          <w:sz w:val="30"/>
          <w:szCs w:val="30"/>
        </w:rPr>
      </w:pPr>
      <w:r w:rsidRPr="00CE065C">
        <w:rPr>
          <w:rFonts w:ascii="仿宋" w:eastAsia="仿宋" w:hAnsi="仿宋" w:hint="eastAsia"/>
          <w:b/>
          <w:bCs/>
          <w:kern w:val="24"/>
          <w:sz w:val="30"/>
          <w:szCs w:val="30"/>
        </w:rPr>
        <w:t xml:space="preserve">课堂教学一定以学生为主，进行开放性教学，把思维的时间留给学生 </w:t>
      </w:r>
    </w:p>
    <w:p w:rsidR="00B31DBF" w:rsidRPr="00CE065C" w:rsidRDefault="00B31DBF" w:rsidP="00FA3876">
      <w:pPr>
        <w:pStyle w:val="1"/>
        <w:numPr>
          <w:ilvl w:val="0"/>
          <w:numId w:val="22"/>
        </w:numPr>
        <w:spacing w:line="480" w:lineRule="exact"/>
        <w:ind w:left="0" w:firstLine="602"/>
        <w:rPr>
          <w:rFonts w:ascii="仿宋" w:eastAsia="仿宋" w:hAnsi="仿宋"/>
          <w:b/>
          <w:bCs/>
          <w:kern w:val="24"/>
          <w:sz w:val="30"/>
          <w:szCs w:val="30"/>
        </w:rPr>
      </w:pPr>
      <w:r w:rsidRPr="00CE065C">
        <w:rPr>
          <w:rFonts w:ascii="仿宋" w:eastAsia="仿宋" w:hAnsi="仿宋" w:hint="eastAsia"/>
          <w:b/>
          <w:bCs/>
          <w:kern w:val="24"/>
          <w:sz w:val="30"/>
          <w:szCs w:val="30"/>
        </w:rPr>
        <w:t>重视史观教学，</w:t>
      </w:r>
      <w:r w:rsidRPr="00CE065C">
        <w:rPr>
          <w:rFonts w:ascii="仿宋" w:eastAsia="仿宋" w:hAnsi="仿宋" w:hint="eastAsia"/>
          <w:bCs/>
          <w:kern w:val="24"/>
          <w:sz w:val="30"/>
          <w:szCs w:val="30"/>
        </w:rPr>
        <w:t>以新史观为视角指导学生建构历史认识重视史观教学，以新史观为视角指导学生建构历史认识</w:t>
      </w:r>
    </w:p>
    <w:p w:rsidR="00B31DBF" w:rsidRPr="00CE065C" w:rsidRDefault="00B31DBF" w:rsidP="00FA3876">
      <w:pPr>
        <w:pStyle w:val="1"/>
        <w:numPr>
          <w:ilvl w:val="0"/>
          <w:numId w:val="22"/>
        </w:numPr>
        <w:spacing w:line="480" w:lineRule="exact"/>
        <w:ind w:left="0" w:firstLine="602"/>
        <w:rPr>
          <w:rFonts w:ascii="仿宋" w:eastAsia="仿宋" w:hAnsi="仿宋"/>
          <w:b/>
          <w:bCs/>
          <w:kern w:val="24"/>
          <w:sz w:val="30"/>
          <w:szCs w:val="30"/>
        </w:rPr>
      </w:pPr>
      <w:r w:rsidRPr="00CE065C">
        <w:rPr>
          <w:rFonts w:ascii="仿宋" w:eastAsia="仿宋" w:hAnsi="仿宋" w:hint="eastAsia"/>
          <w:b/>
          <w:bCs/>
          <w:kern w:val="24"/>
          <w:sz w:val="30"/>
          <w:szCs w:val="30"/>
        </w:rPr>
        <w:t>重视史学素养的培养</w:t>
      </w:r>
    </w:p>
    <w:p w:rsidR="00B31DBF" w:rsidRPr="00CE065C" w:rsidRDefault="00B31DBF" w:rsidP="00CE065C">
      <w:pPr>
        <w:spacing w:line="480" w:lineRule="exact"/>
        <w:ind w:left="482" w:firstLineChars="200" w:firstLine="600"/>
        <w:rPr>
          <w:rFonts w:ascii="仿宋" w:eastAsia="仿宋" w:hAnsi="仿宋"/>
          <w:bCs/>
          <w:kern w:val="24"/>
          <w:sz w:val="30"/>
          <w:szCs w:val="30"/>
        </w:rPr>
      </w:pPr>
      <w:r w:rsidRPr="00CE065C">
        <w:rPr>
          <w:rFonts w:ascii="仿宋" w:eastAsia="仿宋" w:hAnsi="仿宋" w:hint="eastAsia"/>
          <w:bCs/>
          <w:kern w:val="24"/>
          <w:sz w:val="30"/>
          <w:szCs w:val="30"/>
        </w:rPr>
        <w:t>时空概念史料实证历史理解   历史解释历史价值观</w:t>
      </w:r>
    </w:p>
    <w:p w:rsidR="00B31DBF" w:rsidRPr="00CE065C" w:rsidRDefault="00B31DBF" w:rsidP="00CE065C">
      <w:pPr>
        <w:widowControl/>
        <w:spacing w:line="480" w:lineRule="exact"/>
        <w:ind w:firstLineChars="200" w:firstLine="600"/>
        <w:jc w:val="left"/>
        <w:textAlignment w:val="baseline"/>
        <w:rPr>
          <w:rFonts w:ascii="仿宋" w:eastAsia="仿宋" w:hAnsi="仿宋"/>
          <w:bCs/>
          <w:kern w:val="24"/>
          <w:sz w:val="30"/>
          <w:szCs w:val="30"/>
        </w:rPr>
      </w:pPr>
    </w:p>
    <w:p w:rsidR="00B31DBF" w:rsidRPr="00FA3876" w:rsidRDefault="00B31DBF" w:rsidP="00CE065C">
      <w:pPr>
        <w:spacing w:line="480" w:lineRule="exact"/>
        <w:ind w:firstLineChars="200" w:firstLine="600"/>
        <w:rPr>
          <w:rFonts w:ascii="楷体" w:eastAsia="楷体" w:hAnsi="楷体"/>
          <w:bCs/>
          <w:kern w:val="24"/>
          <w:sz w:val="30"/>
          <w:szCs w:val="30"/>
        </w:rPr>
      </w:pPr>
      <w:r w:rsidRPr="00FA3876">
        <w:rPr>
          <w:rFonts w:ascii="楷体" w:eastAsia="楷体" w:hAnsi="楷体" w:hint="eastAsia"/>
          <w:bCs/>
          <w:kern w:val="24"/>
          <w:sz w:val="30"/>
          <w:szCs w:val="30"/>
        </w:rPr>
        <w:t>（夏业文：2016年下学期任高三历史备课组长，任教高三年级1423班历史。）</w:t>
      </w:r>
    </w:p>
    <w:p w:rsidR="00B31DBF" w:rsidRDefault="00B31DBF" w:rsidP="009B7D40">
      <w:pPr>
        <w:spacing w:line="500" w:lineRule="exact"/>
        <w:rPr>
          <w:rFonts w:ascii="黑体" w:eastAsia="黑体" w:hAnsi="黑体"/>
          <w:bCs/>
          <w:kern w:val="24"/>
          <w:sz w:val="24"/>
          <w:szCs w:val="24"/>
        </w:rPr>
      </w:pPr>
    </w:p>
    <w:p w:rsidR="009B7D40" w:rsidRDefault="009B7D40" w:rsidP="009B7D40">
      <w:pPr>
        <w:spacing w:line="500" w:lineRule="exact"/>
        <w:rPr>
          <w:rFonts w:ascii="黑体" w:eastAsia="黑体" w:hAnsi="黑体"/>
          <w:bCs/>
          <w:kern w:val="24"/>
          <w:sz w:val="24"/>
          <w:szCs w:val="24"/>
        </w:rPr>
      </w:pPr>
    </w:p>
    <w:p w:rsidR="00B31DBF" w:rsidRPr="009B7D40" w:rsidRDefault="00B31DBF" w:rsidP="00B31DBF">
      <w:pPr>
        <w:jc w:val="center"/>
        <w:rPr>
          <w:rFonts w:asciiTheme="majorEastAsia" w:eastAsiaTheme="majorEastAsia" w:hAnsiTheme="majorEastAsia"/>
          <w:b/>
          <w:sz w:val="44"/>
          <w:szCs w:val="44"/>
        </w:rPr>
      </w:pPr>
      <w:r w:rsidRPr="009B7D40">
        <w:rPr>
          <w:rFonts w:asciiTheme="majorEastAsia" w:eastAsiaTheme="majorEastAsia" w:hAnsiTheme="majorEastAsia" w:hint="eastAsia"/>
          <w:b/>
          <w:sz w:val="44"/>
          <w:szCs w:val="44"/>
        </w:rPr>
        <w:t>冷静分析 有的放矢 高效备考</w:t>
      </w:r>
    </w:p>
    <w:p w:rsidR="00B31DBF" w:rsidRPr="006636B6" w:rsidRDefault="00B31DBF" w:rsidP="006636B6">
      <w:pPr>
        <w:jc w:val="center"/>
        <w:rPr>
          <w:rFonts w:ascii="楷体" w:eastAsia="楷体" w:hAnsi="楷体"/>
          <w:sz w:val="30"/>
          <w:szCs w:val="30"/>
        </w:rPr>
      </w:pPr>
      <w:r w:rsidRPr="006636B6">
        <w:rPr>
          <w:rFonts w:ascii="楷体" w:eastAsia="楷体" w:hAnsi="楷体"/>
          <w:sz w:val="30"/>
          <w:szCs w:val="30"/>
        </w:rPr>
        <w:t>丁雪莲</w:t>
      </w:r>
    </w:p>
    <w:p w:rsidR="009B7D40" w:rsidRDefault="00B31DBF" w:rsidP="006636B6">
      <w:pPr>
        <w:tabs>
          <w:tab w:val="center" w:pos="4153"/>
        </w:tabs>
        <w:spacing w:line="480" w:lineRule="exact"/>
        <w:ind w:firstLineChars="200" w:firstLine="602"/>
        <w:rPr>
          <w:rFonts w:ascii="仿宋" w:eastAsia="仿宋" w:hAnsi="仿宋"/>
          <w:b/>
          <w:sz w:val="30"/>
          <w:szCs w:val="30"/>
        </w:rPr>
      </w:pPr>
      <w:r w:rsidRPr="006636B6">
        <w:rPr>
          <w:rFonts w:ascii="仿宋" w:eastAsia="仿宋" w:hAnsi="仿宋"/>
          <w:b/>
          <w:sz w:val="30"/>
          <w:szCs w:val="30"/>
        </w:rPr>
        <w:t>一、近年来新课标地理高考分析</w:t>
      </w:r>
      <w:r w:rsidR="009B7D40">
        <w:rPr>
          <w:rFonts w:ascii="仿宋" w:eastAsia="仿宋" w:hAnsi="仿宋"/>
          <w:b/>
          <w:sz w:val="30"/>
          <w:szCs w:val="30"/>
        </w:rPr>
        <w:tab/>
      </w:r>
    </w:p>
    <w:p w:rsidR="00B31DBF" w:rsidRPr="006636B6" w:rsidRDefault="00B31DBF" w:rsidP="006636B6">
      <w:pPr>
        <w:tabs>
          <w:tab w:val="center" w:pos="4153"/>
        </w:tabs>
        <w:spacing w:line="480" w:lineRule="exact"/>
        <w:ind w:firstLineChars="200" w:firstLine="602"/>
        <w:rPr>
          <w:rFonts w:ascii="仿宋" w:eastAsia="仿宋" w:hAnsi="仿宋"/>
          <w:sz w:val="30"/>
          <w:szCs w:val="30"/>
        </w:rPr>
      </w:pPr>
      <w:r w:rsidRPr="006636B6">
        <w:rPr>
          <w:rFonts w:ascii="仿宋" w:eastAsia="仿宋" w:hAnsi="仿宋"/>
          <w:b/>
          <w:sz w:val="30"/>
          <w:szCs w:val="30"/>
        </w:rPr>
        <w:t>1、高考背景</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国务院关于深化考试招生制度改革的实施意见》指出，高考应依据高校人才选拔要求和国家课程标准，科学设计命题内容，增强基础性、综合性，着重考查学生独立思考和运用所学知识分析问题、解决问题的能力。</w:t>
      </w:r>
      <w:proofErr w:type="gramStart"/>
      <w:r w:rsidRPr="006636B6">
        <w:rPr>
          <w:rFonts w:ascii="仿宋" w:eastAsia="仿宋" w:hAnsi="仿宋"/>
          <w:sz w:val="30"/>
          <w:szCs w:val="30"/>
        </w:rPr>
        <w:t>教育部考试中心姜钢在</w:t>
      </w:r>
      <w:proofErr w:type="gramEnd"/>
      <w:r w:rsidRPr="006636B6">
        <w:rPr>
          <w:rFonts w:ascii="仿宋" w:eastAsia="仿宋" w:hAnsi="仿宋"/>
          <w:sz w:val="30"/>
          <w:szCs w:val="30"/>
        </w:rPr>
        <w:t>《坚持以立德树人为核心，深化高考考试内容改革》中提到：地理可通过能反映人与自然、可持续发展等的诸多议题，引导学生关注我国现代化建设以及全球发展中的重大地理问题，增强学生的爱国主义情感和全球化视野。</w:t>
      </w:r>
    </w:p>
    <w:p w:rsidR="00B31DBF" w:rsidRPr="006636B6" w:rsidRDefault="00B31DBF" w:rsidP="006636B6">
      <w:pPr>
        <w:spacing w:line="480" w:lineRule="exact"/>
        <w:ind w:firstLineChars="200" w:firstLine="602"/>
        <w:rPr>
          <w:rFonts w:ascii="仿宋" w:eastAsia="仿宋" w:hAnsi="仿宋"/>
          <w:b/>
          <w:sz w:val="30"/>
          <w:szCs w:val="30"/>
        </w:rPr>
      </w:pPr>
      <w:r w:rsidRPr="006636B6">
        <w:rPr>
          <w:rFonts w:ascii="仿宋" w:eastAsia="仿宋" w:hAnsi="仿宋"/>
          <w:b/>
          <w:sz w:val="30"/>
          <w:szCs w:val="30"/>
        </w:rPr>
        <w:t>2、2016年考纲要求</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（1）学会从地理学科本身的内在逻辑入手，以“人地关系”为主线，分析说明各地理要素之间的内在联系.</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lastRenderedPageBreak/>
        <w:t>（2）联系区域，以图为纲，提高学科能力。以图示材料作为载体提供信息，突出考查学生获取和解读图文信息的能力</w:t>
      </w:r>
    </w:p>
    <w:p w:rsidR="00B31DBF" w:rsidRPr="006636B6" w:rsidRDefault="00B31DBF" w:rsidP="006636B6">
      <w:pPr>
        <w:spacing w:line="480" w:lineRule="exact"/>
        <w:ind w:firstLineChars="200" w:firstLine="602"/>
        <w:rPr>
          <w:rFonts w:ascii="仿宋" w:eastAsia="仿宋" w:hAnsi="仿宋"/>
          <w:b/>
          <w:sz w:val="30"/>
          <w:szCs w:val="30"/>
        </w:rPr>
      </w:pPr>
      <w:r w:rsidRPr="006636B6">
        <w:rPr>
          <w:rFonts w:ascii="仿宋" w:eastAsia="仿宋" w:hAnsi="仿宋"/>
          <w:b/>
          <w:sz w:val="30"/>
          <w:szCs w:val="30"/>
        </w:rPr>
        <w:t>3、2016年考核目标</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1）获取和解读地理信息：能够从题目的文字表述中获取地理信息，包括读取题目的要求和各种有关地理事物定性、定量的信息；能够快速、全面、准确地获取图形语言形式的地理信息，包括判读和分析各种地理图表所承载的信息；能够准确和完整地理解所获取的地理信息。</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2）调动和运用地理知识、基本技能：能够调动和运用基本的地理数据、地理概念、地理事物的主要特征及分布、地理原理与规律等知识，对题目要求作答；能够调动和运用自主学习过程中获得的相关地理信息；能够选择和运用中学其他相关学科的基本技能解决地理问题；能够运用地理基本技能，如地理坐标的判断和识别，不同类型地理数据之间的转换，不同类型地理图表的填绘，地理数据和地理图表之间的转换，基本的地理观测、地理实验等。</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3）描述和阐释地理事物、地理基本原理与规律：能够用简洁的文字语言、图形语言或其他表达方式描述地理概念，地理事物的特征，地理事物的分布和发展变化，地理基本原理与规律的要点；能够运用所学的地理知识和相关学科的知识，通过比较、判断、分析，阐释地理基本原理与规律。</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4）论证和探讨地理问题：能够发现或提出科学的、具有创新意识的地理问题；能够提出必要的论据，论证和解决地理问题；能够用科学的语言、正确的逻辑关系，表达出论证和解决地理问题的过程与结果；能够运用正确的地理观念，探讨、评价现实中的地理问题。</w:t>
      </w:r>
    </w:p>
    <w:p w:rsidR="00B31DBF" w:rsidRPr="006636B6" w:rsidRDefault="00B31DBF" w:rsidP="006636B6">
      <w:pPr>
        <w:spacing w:line="480" w:lineRule="exact"/>
        <w:ind w:firstLineChars="200" w:firstLine="602"/>
        <w:rPr>
          <w:rFonts w:ascii="仿宋" w:eastAsia="仿宋" w:hAnsi="仿宋"/>
          <w:b/>
          <w:sz w:val="30"/>
          <w:szCs w:val="30"/>
        </w:rPr>
      </w:pPr>
      <w:proofErr w:type="gramStart"/>
      <w:r w:rsidRPr="006636B6">
        <w:rPr>
          <w:rFonts w:ascii="仿宋" w:eastAsia="仿宋" w:hAnsi="仿宋"/>
          <w:b/>
          <w:sz w:val="30"/>
          <w:szCs w:val="30"/>
        </w:rPr>
        <w:t>4、2016年课标全国</w:t>
      </w:r>
      <w:proofErr w:type="gramEnd"/>
      <w:r w:rsidRPr="006636B6">
        <w:rPr>
          <w:rFonts w:ascii="仿宋" w:eastAsia="仿宋" w:hAnsi="仿宋"/>
          <w:b/>
          <w:sz w:val="30"/>
          <w:szCs w:val="30"/>
        </w:rPr>
        <w:t>1卷解读与总结</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（1）命题方向：应验了考试大纲设定的测评目标：如“学会从地理学科本身的内在逻辑入手，以人地关系为主线，分析说</w:t>
      </w:r>
      <w:r w:rsidRPr="006636B6">
        <w:rPr>
          <w:rFonts w:ascii="仿宋" w:eastAsia="仿宋" w:hAnsi="仿宋"/>
          <w:sz w:val="30"/>
          <w:szCs w:val="30"/>
        </w:rPr>
        <w:lastRenderedPageBreak/>
        <w:t>明各地理要素之间的内在联系”、“联系区域，以图为纲，提高学科能力，即以图示材料作为载体提供信息，突出考查学生获取和解读图文信息的能力”等。</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（2）考点分布：考查重点仍是主干知识</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2014年主要考点：太阳辐射、地球运动、交通区位、城市区位、人口增长、外力作用、工业区位、工业与环境、旅游与环境、灾害与环境；2015年主要考点：水循环与城市雨涝控制、地球地图、等值线、外力作用与地表形态、农业发展、大气环境、旅游与环境、灾害与环境；2016年主要考点：珠三角工业化进程、产业转移、城市群空间结构、外力作用与地表形态、山地自然带垂直分异规律、气候与农业、农业区位条件、农业可持续发展、工业区位条件、地形对气候的影响、自然环境整体性原理、旅游业发展条件评价、地质灾害的原因。</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3）命题立意：考查重心仍在“四种能力”：获取和解读地理信息（文字、图表等）能力，调动和运用地理知识（概念、原理等）能力，描述和阐释地理事物（原理、分布、成因、影响等），论证和探讨地理问题（环境、生态、发展等）能力。</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（4）贯穿核心素养：如空间概念、区域分析、人地关系、可持续发展、地理表达等</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（5）试题设计与教材、高中地理教学关系教以往紧密。主要表现在三个方面：第一，部分选择题情景设计与教材“阅读”内容相似；第二，试题部</w:t>
      </w:r>
      <w:proofErr w:type="gramStart"/>
      <w:r w:rsidRPr="006636B6">
        <w:rPr>
          <w:rFonts w:ascii="仿宋" w:eastAsia="仿宋" w:hAnsi="仿宋"/>
          <w:sz w:val="30"/>
          <w:szCs w:val="30"/>
        </w:rPr>
        <w:t>分设问</w:t>
      </w:r>
      <w:proofErr w:type="gramEnd"/>
      <w:r w:rsidRPr="006636B6">
        <w:rPr>
          <w:rFonts w:ascii="仿宋" w:eastAsia="仿宋" w:hAnsi="仿宋"/>
          <w:sz w:val="30"/>
          <w:szCs w:val="30"/>
        </w:rPr>
        <w:t>与以往高考试题设问相似；第三，部分题目的答案来自对文字材料的归纳，或者来自平时案例教学中总结出的结论。</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（6）总体感悟：高考对学生的要求是从知识积累到能力提高再到素养提升，这</w:t>
      </w:r>
      <w:proofErr w:type="gramStart"/>
      <w:r w:rsidRPr="006636B6">
        <w:rPr>
          <w:rFonts w:ascii="仿宋" w:eastAsia="仿宋" w:hAnsi="仿宋"/>
          <w:sz w:val="30"/>
          <w:szCs w:val="30"/>
        </w:rPr>
        <w:t>需学生</w:t>
      </w:r>
      <w:proofErr w:type="gramEnd"/>
      <w:r w:rsidRPr="006636B6">
        <w:rPr>
          <w:rFonts w:ascii="仿宋" w:eastAsia="仿宋" w:hAnsi="仿宋"/>
          <w:sz w:val="30"/>
          <w:szCs w:val="30"/>
        </w:rPr>
        <w:t>日积月累，稳扎稳打，循序渐进。高一阶段：掌握必修一、必修二基本概念、知识、原理； 高二阶段：形成空间思维、提高区域分析能力、形成人 地协调观、可持续发展观等基本的学科素养，增强表达能力；高三阶段：巩固</w:t>
      </w:r>
      <w:r w:rsidRPr="006636B6">
        <w:rPr>
          <w:rFonts w:ascii="仿宋" w:eastAsia="仿宋" w:hAnsi="仿宋"/>
          <w:sz w:val="30"/>
          <w:szCs w:val="30"/>
        </w:rPr>
        <w:lastRenderedPageBreak/>
        <w:t>基础，强化素养，提升全面。</w:t>
      </w:r>
    </w:p>
    <w:p w:rsidR="00B31DBF" w:rsidRPr="006636B6" w:rsidRDefault="00B31DBF" w:rsidP="006636B6">
      <w:pPr>
        <w:spacing w:line="480" w:lineRule="exact"/>
        <w:ind w:firstLineChars="200" w:firstLine="602"/>
        <w:rPr>
          <w:rFonts w:ascii="仿宋" w:eastAsia="仿宋" w:hAnsi="仿宋"/>
          <w:b/>
          <w:sz w:val="30"/>
          <w:szCs w:val="30"/>
        </w:rPr>
      </w:pPr>
      <w:r w:rsidRPr="006636B6">
        <w:rPr>
          <w:rFonts w:ascii="仿宋" w:eastAsia="仿宋" w:hAnsi="仿宋"/>
          <w:b/>
          <w:sz w:val="30"/>
          <w:szCs w:val="30"/>
        </w:rPr>
        <w:t>二、我校地理组三年教学过程反思</w:t>
      </w:r>
    </w:p>
    <w:p w:rsidR="00B31DBF" w:rsidRPr="006636B6" w:rsidRDefault="00B31DBF" w:rsidP="006636B6">
      <w:pPr>
        <w:spacing w:line="480" w:lineRule="exact"/>
        <w:ind w:firstLineChars="200" w:firstLine="602"/>
        <w:rPr>
          <w:rFonts w:ascii="仿宋" w:eastAsia="仿宋" w:hAnsi="仿宋"/>
          <w:b/>
          <w:sz w:val="30"/>
          <w:szCs w:val="30"/>
        </w:rPr>
      </w:pPr>
      <w:r w:rsidRPr="006636B6">
        <w:rPr>
          <w:rFonts w:ascii="仿宋" w:eastAsia="仿宋" w:hAnsi="仿宋"/>
          <w:b/>
          <w:sz w:val="30"/>
          <w:szCs w:val="30"/>
        </w:rPr>
        <w:t>1.教学优良传统</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（1）三年教学进度基本稳定</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高一第一学期基本稳定到必修</w:t>
      </w:r>
      <w:proofErr w:type="gramStart"/>
      <w:r w:rsidRPr="006636B6">
        <w:rPr>
          <w:rFonts w:ascii="仿宋" w:eastAsia="仿宋" w:hAnsi="仿宋"/>
          <w:sz w:val="30"/>
          <w:szCs w:val="30"/>
        </w:rPr>
        <w:t>一</w:t>
      </w:r>
      <w:proofErr w:type="gramEnd"/>
      <w:r w:rsidRPr="006636B6">
        <w:rPr>
          <w:rFonts w:ascii="仿宋" w:eastAsia="仿宋" w:hAnsi="仿宋"/>
          <w:sz w:val="30"/>
          <w:szCs w:val="30"/>
        </w:rPr>
        <w:t>第三章《自然地理环境的整体性和差异性》</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高一第二学期基本稳定到必修二第四章《人类与地理环境的协调发展》</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高二第一学期首先完成必修三教学，随后进入《世界地理》复习</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高二第二学期首先复习《中国地理》——</w:t>
      </w:r>
      <w:proofErr w:type="gramStart"/>
      <w:r w:rsidRPr="006636B6">
        <w:rPr>
          <w:rFonts w:ascii="仿宋" w:eastAsia="仿宋" w:hAnsi="仿宋"/>
          <w:sz w:val="30"/>
          <w:szCs w:val="30"/>
        </w:rPr>
        <w:t>学考复习</w:t>
      </w:r>
      <w:proofErr w:type="gramEnd"/>
      <w:r w:rsidRPr="006636B6">
        <w:rPr>
          <w:rFonts w:ascii="仿宋" w:eastAsia="仿宋" w:hAnsi="仿宋"/>
          <w:sz w:val="30"/>
          <w:szCs w:val="30"/>
        </w:rPr>
        <w:t>——《中国地理》结尾</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高三第一学期一轮复习</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高三第二学期二轮复习、模拟考试</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（2）阶段性教学各有侧重</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高一阶段教学注重兴趣培养，教学目标是让学生掌握最基本的知识、理解最基本的原理。</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高二阶段必修三通过案例教学，让学生形成专题问题的分析套路；区域地理逐个分析各区域自然地理特征和人文地理特征分析。</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w:t>
      </w:r>
      <w:proofErr w:type="gramStart"/>
      <w:r w:rsidRPr="006636B6">
        <w:rPr>
          <w:rFonts w:ascii="仿宋" w:eastAsia="仿宋" w:hAnsi="仿宋"/>
          <w:sz w:val="30"/>
          <w:szCs w:val="30"/>
        </w:rPr>
        <w:t>三一</w:t>
      </w:r>
      <w:proofErr w:type="gramEnd"/>
      <w:r w:rsidRPr="006636B6">
        <w:rPr>
          <w:rFonts w:ascii="仿宋" w:eastAsia="仿宋" w:hAnsi="仿宋"/>
          <w:sz w:val="30"/>
          <w:szCs w:val="30"/>
        </w:rPr>
        <w:t>轮复习力求寸土存夯，巩固“双基”，注重对学生基本技能的训练；二轮</w:t>
      </w:r>
      <w:proofErr w:type="gramStart"/>
      <w:r w:rsidRPr="006636B6">
        <w:rPr>
          <w:rFonts w:ascii="仿宋" w:eastAsia="仿宋" w:hAnsi="仿宋"/>
          <w:sz w:val="30"/>
          <w:szCs w:val="30"/>
        </w:rPr>
        <w:t>复习分</w:t>
      </w:r>
      <w:proofErr w:type="gramEnd"/>
      <w:r w:rsidRPr="006636B6">
        <w:rPr>
          <w:rFonts w:ascii="仿宋" w:eastAsia="仿宋" w:hAnsi="仿宋"/>
          <w:sz w:val="30"/>
          <w:szCs w:val="30"/>
        </w:rPr>
        <w:t>专题进行综合复习，注重学生综合解题能力的提高。</w:t>
      </w:r>
    </w:p>
    <w:p w:rsidR="00B31DBF" w:rsidRPr="006636B6" w:rsidRDefault="00B31DBF" w:rsidP="006636B6">
      <w:pPr>
        <w:spacing w:line="480" w:lineRule="exact"/>
        <w:ind w:firstLineChars="200" w:firstLine="602"/>
        <w:rPr>
          <w:rFonts w:ascii="仿宋" w:eastAsia="仿宋" w:hAnsi="仿宋"/>
          <w:b/>
          <w:sz w:val="30"/>
          <w:szCs w:val="30"/>
        </w:rPr>
      </w:pPr>
      <w:r w:rsidRPr="006636B6">
        <w:rPr>
          <w:rFonts w:ascii="仿宋" w:eastAsia="仿宋" w:hAnsi="仿宋"/>
          <w:b/>
          <w:sz w:val="30"/>
          <w:szCs w:val="30"/>
        </w:rPr>
        <w:t>2.教学存在问题</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（1）各阶段教学“赶进度”现象普遍存在</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高一阶段客观上教学时间紧，教学内容多，理解难度大；主观上可能是课堂效率和落实程度还有待提高。其结果首先导致学生对必修</w:t>
      </w:r>
      <w:proofErr w:type="gramStart"/>
      <w:r w:rsidRPr="006636B6">
        <w:rPr>
          <w:rFonts w:ascii="仿宋" w:eastAsia="仿宋" w:hAnsi="仿宋"/>
          <w:sz w:val="30"/>
          <w:szCs w:val="30"/>
        </w:rPr>
        <w:t>一</w:t>
      </w:r>
      <w:proofErr w:type="gramEnd"/>
      <w:r w:rsidRPr="006636B6">
        <w:rPr>
          <w:rFonts w:ascii="仿宋" w:eastAsia="仿宋" w:hAnsi="仿宋"/>
          <w:sz w:val="30"/>
          <w:szCs w:val="30"/>
        </w:rPr>
        <w:t>和必修二基本原理不能吃透，囫囵吞枣，</w:t>
      </w:r>
      <w:proofErr w:type="gramStart"/>
      <w:r w:rsidRPr="006636B6">
        <w:rPr>
          <w:rFonts w:ascii="仿宋" w:eastAsia="仿宋" w:hAnsi="仿宋"/>
          <w:sz w:val="30"/>
          <w:szCs w:val="30"/>
        </w:rPr>
        <w:t>其次导致</w:t>
      </w:r>
      <w:proofErr w:type="gramEnd"/>
      <w:r w:rsidRPr="006636B6">
        <w:rPr>
          <w:rFonts w:ascii="仿宋" w:eastAsia="仿宋" w:hAnsi="仿宋"/>
          <w:sz w:val="30"/>
          <w:szCs w:val="30"/>
        </w:rPr>
        <w:t>高二至高三两年继续赶进度，进而致使各阶段教学目标难以达成。</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lastRenderedPageBreak/>
        <w:t>高二阶段客观上文科学生对高一内容欠账太多，因此高二区域地理教学一方面需填补高一阶段基本原理的空白，另一方面要完成相应的教学内容；主观上可能也是课堂落实方面还需下功夫。高二区域地理复习时段，需要弥补的空缺最多：初中时缺失的地形区、气候类型、河流、资源分布、高一时缺失的地质作用与地形成因、大气环流与气候成因、河流水文特征及成因、农业区位因素与农业地域类型、城市区位因素等。学生在以上方面的不足使得区域地理教学困难重重，老师们带领学生不断将进度往前赶，这样，高二区域地理复习难以形成区域分析方法，对典型区域的典型特征及其成因、影响印象不深。</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高三阶段一方面学生需要弥补知识漏洞多，</w:t>
      </w:r>
      <w:proofErr w:type="gramStart"/>
      <w:r w:rsidRPr="006636B6">
        <w:rPr>
          <w:rFonts w:ascii="仿宋" w:eastAsia="仿宋" w:hAnsi="仿宋"/>
          <w:sz w:val="30"/>
          <w:szCs w:val="30"/>
        </w:rPr>
        <w:t>考练力度</w:t>
      </w:r>
      <w:proofErr w:type="gramEnd"/>
      <w:r w:rsidRPr="006636B6">
        <w:rPr>
          <w:rFonts w:ascii="仿宋" w:eastAsia="仿宋" w:hAnsi="仿宋"/>
          <w:sz w:val="30"/>
          <w:szCs w:val="30"/>
        </w:rPr>
        <w:t>加大，因此一轮复习期间时间相对较紧，另一方面是满堂灌的模式影响效率。高三复习本应该是学生巩固基础，强化素养，提升全面的阶段。但在高三复习过程中，很多学生对必修模块的原理已经忘记、对区域地理分析思路模糊不清，因此高三的复习过程几乎接近新授课的过程，还需要老师讲清楚知识的来历，减少知识迁移与运用的时间。这样，高三在有限的时间内想要达到学生提升能力、强化素养的目标则有很大的难度。</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（2）各个</w:t>
      </w:r>
      <w:proofErr w:type="gramStart"/>
      <w:r w:rsidRPr="006636B6">
        <w:rPr>
          <w:rFonts w:ascii="仿宋" w:eastAsia="仿宋" w:hAnsi="仿宋"/>
          <w:sz w:val="30"/>
          <w:szCs w:val="30"/>
        </w:rPr>
        <w:t>阶段考练的</w:t>
      </w:r>
      <w:proofErr w:type="gramEnd"/>
      <w:r w:rsidRPr="006636B6">
        <w:rPr>
          <w:rFonts w:ascii="仿宋" w:eastAsia="仿宋" w:hAnsi="仿宋"/>
          <w:sz w:val="30"/>
          <w:szCs w:val="30"/>
        </w:rPr>
        <w:t>针对性有待提。</w:t>
      </w:r>
    </w:p>
    <w:p w:rsidR="00B31DBF" w:rsidRPr="006636B6" w:rsidRDefault="009B7D40" w:rsidP="006636B6">
      <w:pPr>
        <w:spacing w:line="480" w:lineRule="exact"/>
        <w:ind w:firstLineChars="200" w:firstLine="600"/>
        <w:rPr>
          <w:rFonts w:ascii="仿宋" w:eastAsia="仿宋" w:hAnsi="仿宋"/>
          <w:sz w:val="30"/>
          <w:szCs w:val="30"/>
        </w:rPr>
      </w:pPr>
      <w:r>
        <w:rPr>
          <w:rFonts w:ascii="仿宋" w:eastAsia="仿宋" w:hAnsi="仿宋"/>
          <w:sz w:val="30"/>
          <w:szCs w:val="30"/>
        </w:rPr>
        <w:t xml:space="preserve"> </w:t>
      </w:r>
      <w:r w:rsidR="00B31DBF" w:rsidRPr="006636B6">
        <w:rPr>
          <w:rFonts w:ascii="仿宋" w:eastAsia="仿宋" w:hAnsi="仿宋"/>
          <w:sz w:val="30"/>
          <w:szCs w:val="30"/>
        </w:rPr>
        <w:t>主要原因是各种考、</w:t>
      </w:r>
      <w:proofErr w:type="gramStart"/>
      <w:r w:rsidR="00B31DBF" w:rsidRPr="006636B6">
        <w:rPr>
          <w:rFonts w:ascii="仿宋" w:eastAsia="仿宋" w:hAnsi="仿宋"/>
          <w:sz w:val="30"/>
          <w:szCs w:val="30"/>
        </w:rPr>
        <w:t>练题的</w:t>
      </w:r>
      <w:proofErr w:type="gramEnd"/>
      <w:r w:rsidR="00B31DBF" w:rsidRPr="006636B6">
        <w:rPr>
          <w:rFonts w:ascii="仿宋" w:eastAsia="仿宋" w:hAnsi="仿宋"/>
          <w:sz w:val="30"/>
          <w:szCs w:val="30"/>
        </w:rPr>
        <w:t>选编不够精当（难度、覆盖度、情景创设等），各种考、</w:t>
      </w:r>
      <w:proofErr w:type="gramStart"/>
      <w:r w:rsidR="00B31DBF" w:rsidRPr="006636B6">
        <w:rPr>
          <w:rFonts w:ascii="仿宋" w:eastAsia="仿宋" w:hAnsi="仿宋"/>
          <w:sz w:val="30"/>
          <w:szCs w:val="30"/>
        </w:rPr>
        <w:t>练题的</w:t>
      </w:r>
      <w:proofErr w:type="gramEnd"/>
      <w:r w:rsidR="00B31DBF" w:rsidRPr="006636B6">
        <w:rPr>
          <w:rFonts w:ascii="仿宋" w:eastAsia="仿宋" w:hAnsi="仿宋"/>
          <w:sz w:val="30"/>
          <w:szCs w:val="30"/>
        </w:rPr>
        <w:t>讲评不够到位（审题过程、信息解读过程、知识的应用情景、做题习惯等）。</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 xml:space="preserve">（3）各阶段教学落实程度有待提高 </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一、高二阶段从学生方面看，学生地理基础弱，上课听课习惯较差，难以把握地理课堂的重点；不善于课后反思、总结和记忆，当天学当天忘的现象较为普遍；从教师方面看，教师对学生如何提高课堂学习效率少有指导，对课堂知识督促巩固的力度不够，任由学生发展的现象严重。</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高三阶段，备课虽然结合考纲要求，却在选题时忽略了课程</w:t>
      </w:r>
      <w:r w:rsidRPr="006636B6">
        <w:rPr>
          <w:rFonts w:ascii="仿宋" w:eastAsia="仿宋" w:hAnsi="仿宋"/>
          <w:sz w:val="30"/>
          <w:szCs w:val="30"/>
        </w:rPr>
        <w:lastRenderedPageBreak/>
        <w:t>标准的要求，教材很少做处理。特别是对如何在课堂上提升学生地理学核心素养考虑较少。一轮资料方面，以《创新设计》为例，资料上将每个考点分“知识整合”和“重难点突破”、“对点例题”，理 论上讲比较完美，但使用起来</w:t>
      </w:r>
      <w:proofErr w:type="gramStart"/>
      <w:r w:rsidRPr="006636B6">
        <w:rPr>
          <w:rFonts w:ascii="仿宋" w:eastAsia="仿宋" w:hAnsi="仿宋"/>
          <w:sz w:val="30"/>
          <w:szCs w:val="30"/>
        </w:rPr>
        <w:t>不太顺</w:t>
      </w:r>
      <w:proofErr w:type="gramEnd"/>
      <w:r w:rsidRPr="006636B6">
        <w:rPr>
          <w:rFonts w:ascii="仿宋" w:eastAsia="仿宋" w:hAnsi="仿宋"/>
          <w:sz w:val="30"/>
          <w:szCs w:val="30"/>
        </w:rPr>
        <w:t>手，因此课堂模式方面</w:t>
      </w:r>
      <w:proofErr w:type="gramStart"/>
      <w:r w:rsidRPr="006636B6">
        <w:rPr>
          <w:rFonts w:ascii="仿宋" w:eastAsia="仿宋" w:hAnsi="仿宋"/>
          <w:sz w:val="30"/>
          <w:szCs w:val="30"/>
        </w:rPr>
        <w:t>受资料</w:t>
      </w:r>
      <w:proofErr w:type="gramEnd"/>
      <w:r w:rsidRPr="006636B6">
        <w:rPr>
          <w:rFonts w:ascii="仿宋" w:eastAsia="仿宋" w:hAnsi="仿宋"/>
          <w:sz w:val="30"/>
          <w:szCs w:val="30"/>
        </w:rPr>
        <w:t>影响，高三课堂一方面要留给学生填写“知识整合”，一方面要</w:t>
      </w:r>
      <w:proofErr w:type="gramStart"/>
      <w:r w:rsidRPr="006636B6">
        <w:rPr>
          <w:rFonts w:ascii="仿宋" w:eastAsia="仿宋" w:hAnsi="仿宋"/>
          <w:sz w:val="30"/>
          <w:szCs w:val="30"/>
        </w:rPr>
        <w:t>突破重</w:t>
      </w:r>
      <w:proofErr w:type="gramEnd"/>
      <w:r w:rsidRPr="006636B6">
        <w:rPr>
          <w:rFonts w:ascii="仿宋" w:eastAsia="仿宋" w:hAnsi="仿宋"/>
          <w:sz w:val="30"/>
          <w:szCs w:val="30"/>
        </w:rPr>
        <w:t>难点，还得做例题讲例题，整个过程较为仓促，能留给学生归纳、总结、记忆的时间很少，更不用说延伸拓展。另外，高三</w:t>
      </w:r>
      <w:proofErr w:type="gramStart"/>
      <w:r w:rsidRPr="006636B6">
        <w:rPr>
          <w:rFonts w:ascii="仿宋" w:eastAsia="仿宋" w:hAnsi="仿宋"/>
          <w:sz w:val="30"/>
          <w:szCs w:val="30"/>
        </w:rPr>
        <w:t>考练缺乏</w:t>
      </w:r>
      <w:proofErr w:type="gramEnd"/>
      <w:r w:rsidRPr="006636B6">
        <w:rPr>
          <w:rFonts w:ascii="仿宋" w:eastAsia="仿宋" w:hAnsi="仿宋"/>
          <w:sz w:val="30"/>
          <w:szCs w:val="30"/>
        </w:rPr>
        <w:t>通盘考虑，比如对高二已经复习的《区域地理》</w:t>
      </w:r>
      <w:proofErr w:type="gramStart"/>
      <w:r w:rsidRPr="006636B6">
        <w:rPr>
          <w:rFonts w:ascii="仿宋" w:eastAsia="仿宋" w:hAnsi="仿宋"/>
          <w:sz w:val="30"/>
          <w:szCs w:val="30"/>
        </w:rPr>
        <w:t>滚动考练次数</w:t>
      </w:r>
      <w:proofErr w:type="gramEnd"/>
      <w:r w:rsidRPr="006636B6">
        <w:rPr>
          <w:rFonts w:ascii="仿宋" w:eastAsia="仿宋" w:hAnsi="仿宋"/>
          <w:sz w:val="30"/>
          <w:szCs w:val="30"/>
        </w:rPr>
        <w:t>较少，典型错题</w:t>
      </w:r>
      <w:proofErr w:type="gramStart"/>
      <w:r w:rsidRPr="006636B6">
        <w:rPr>
          <w:rFonts w:ascii="仿宋" w:eastAsia="仿宋" w:hAnsi="仿宋"/>
          <w:sz w:val="30"/>
          <w:szCs w:val="30"/>
        </w:rPr>
        <w:t>滚动考练较少</w:t>
      </w:r>
      <w:proofErr w:type="gramEnd"/>
      <w:r w:rsidRPr="006636B6">
        <w:rPr>
          <w:rFonts w:ascii="仿宋" w:eastAsia="仿宋" w:hAnsi="仿宋"/>
          <w:sz w:val="30"/>
          <w:szCs w:val="30"/>
        </w:rPr>
        <w:t>，平行班尖子生训练力度不够。</w:t>
      </w:r>
    </w:p>
    <w:p w:rsidR="00B31DBF" w:rsidRPr="006636B6" w:rsidRDefault="00B31DBF" w:rsidP="006636B6">
      <w:pPr>
        <w:spacing w:line="480" w:lineRule="exact"/>
        <w:ind w:firstLineChars="200" w:firstLine="602"/>
        <w:rPr>
          <w:rFonts w:ascii="仿宋" w:eastAsia="仿宋" w:hAnsi="仿宋"/>
          <w:b/>
          <w:sz w:val="30"/>
          <w:szCs w:val="30"/>
        </w:rPr>
      </w:pPr>
      <w:r w:rsidRPr="006636B6">
        <w:rPr>
          <w:rFonts w:ascii="仿宋" w:eastAsia="仿宋" w:hAnsi="仿宋"/>
          <w:b/>
          <w:sz w:val="30"/>
          <w:szCs w:val="30"/>
        </w:rPr>
        <w:t>三、2017届高三应考一轮复习对策</w:t>
      </w:r>
    </w:p>
    <w:p w:rsidR="00B31DBF" w:rsidRPr="006636B6" w:rsidRDefault="00B31DBF" w:rsidP="006636B6">
      <w:pPr>
        <w:spacing w:line="480" w:lineRule="exact"/>
        <w:ind w:firstLineChars="200" w:firstLine="602"/>
        <w:rPr>
          <w:rFonts w:ascii="仿宋" w:eastAsia="仿宋" w:hAnsi="仿宋"/>
          <w:b/>
          <w:sz w:val="30"/>
          <w:szCs w:val="30"/>
        </w:rPr>
      </w:pPr>
      <w:r w:rsidRPr="006636B6">
        <w:rPr>
          <w:rFonts w:ascii="仿宋" w:eastAsia="仿宋" w:hAnsi="仿宋"/>
          <w:b/>
          <w:sz w:val="30"/>
          <w:szCs w:val="30"/>
        </w:rPr>
        <w:t>1.总思路：完善基础，提升能力</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（1）重视基本概念的区分理解，比如太阳辐射与热量、水系特征与水文特征、气温日较差与年较差、区位特点、区位因素 、区位条件、区位优势、高压系统与低压系统、农业类型与农业地域类型、地质作用与地质构造、植被与自然带、地壳运动与板块运动、工业区位因素与主导工业区位因素、风化作用与风力作用、工业联系与工业地域联系、地形特征与地势特征、郊区城市化、逆城市化、再城市化、地形类型与地形区、环境容量 、人口合理容量、水资源与水能资源、环境问题、环境污染、生态破坏等。</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2）重视地理原理、规律、过程，如日界线原理与日期划分规律、三圈环流形成过程、昼夜长短变化规律、气压带风带分布和移动规律、正午太阳高度变化规律、大气活动中心及季风形成原理、太阳视运动与影子变化规律、全球气候分布规律及成因、地壳物质循环过程、天气系统及移动与天气变化过程、地表形态的形成过程、水循环过程及原理、大气受热过程原理、全球洋流分布规律、热力环流形成过程和原理、成体整体性原理和地域分</w:t>
      </w:r>
      <w:proofErr w:type="gramStart"/>
      <w:r w:rsidRPr="006636B6">
        <w:rPr>
          <w:rFonts w:ascii="仿宋" w:eastAsia="仿宋" w:hAnsi="仿宋"/>
          <w:sz w:val="30"/>
          <w:szCs w:val="30"/>
        </w:rPr>
        <w:t>异规律</w:t>
      </w:r>
      <w:proofErr w:type="gramEnd"/>
      <w:r w:rsidRPr="006636B6">
        <w:rPr>
          <w:rFonts w:ascii="仿宋" w:eastAsia="仿宋" w:hAnsi="仿宋"/>
          <w:sz w:val="30"/>
          <w:szCs w:val="30"/>
        </w:rPr>
        <w:t>等</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（3）注重知识的前后联系，强化整体性思想和人地关系，</w:t>
      </w:r>
      <w:r w:rsidRPr="006636B6">
        <w:rPr>
          <w:rFonts w:ascii="仿宋" w:eastAsia="仿宋" w:hAnsi="仿宋"/>
          <w:sz w:val="30"/>
          <w:szCs w:val="30"/>
        </w:rPr>
        <w:lastRenderedPageBreak/>
        <w:t>如：</w:t>
      </w:r>
    </w:p>
    <w:p w:rsidR="00B31DBF" w:rsidRPr="006636B6" w:rsidRDefault="00B31DBF" w:rsidP="006636B6">
      <w:pPr>
        <w:spacing w:line="480" w:lineRule="exact"/>
        <w:ind w:firstLineChars="200" w:firstLine="600"/>
        <w:rPr>
          <w:rFonts w:ascii="仿宋" w:eastAsia="仿宋" w:hAnsi="仿宋"/>
          <w:sz w:val="30"/>
          <w:szCs w:val="30"/>
        </w:rPr>
      </w:pP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（4）重视提升学生获取和解读信息的能力</w:t>
      </w:r>
    </w:p>
    <w:p w:rsidR="00B31DBF" w:rsidRPr="006636B6" w:rsidRDefault="009B7D40" w:rsidP="006636B6">
      <w:pPr>
        <w:spacing w:line="480" w:lineRule="exact"/>
        <w:ind w:firstLineChars="200" w:firstLine="600"/>
        <w:rPr>
          <w:rFonts w:ascii="仿宋" w:eastAsia="仿宋" w:hAnsi="仿宋"/>
          <w:sz w:val="30"/>
          <w:szCs w:val="30"/>
        </w:rPr>
      </w:pPr>
      <w:r w:rsidRPr="006636B6">
        <w:rPr>
          <w:rFonts w:ascii="仿宋" w:eastAsia="仿宋" w:hAnsi="仿宋"/>
          <w:noProof/>
          <w:sz w:val="30"/>
          <w:szCs w:val="30"/>
        </w:rPr>
        <w:drawing>
          <wp:anchor distT="0" distB="0" distL="114300" distR="114300" simplePos="0" relativeHeight="251686912" behindDoc="0" locked="0" layoutInCell="1" allowOverlap="1" wp14:anchorId="5F40343C" wp14:editId="3D20CCB8">
            <wp:simplePos x="0" y="0"/>
            <wp:positionH relativeFrom="column">
              <wp:posOffset>438150</wp:posOffset>
            </wp:positionH>
            <wp:positionV relativeFrom="paragraph">
              <wp:posOffset>924560</wp:posOffset>
            </wp:positionV>
            <wp:extent cx="4619625" cy="2209165"/>
            <wp:effectExtent l="0" t="0" r="9525" b="635"/>
            <wp:wrapTopAndBottom/>
            <wp:docPr id="19462" name="图片 1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a:extLst>
                        <a:ext uri="smNativeData">
                          <sm:smNativeData xmlns:ve="http://schemas.openxmlformats.org/markup-compatibility/2006" xmlns:sm="smo" xmlns:w="http://schemas.openxmlformats.org/wordprocessingml/2006/main" xmlns:w10="urn:schemas-microsoft-com:office:word" xmlns:v="urn:schemas-microsoft-com:vml" xmlns:o="urn:schemas-microsoft-com:office:office" xmlns="" val="SMDATA_12_GhtG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AAAAAAgAAAAAAAAAAAAAAAAAAAAAAAAAAAAAAAAAAAAAAAAAAAAABrHAAAlw0AAAAAAAAAAAAAAAAAAA=="/>
                        </a:ext>
                      </a:extLst>
                    </pic:cNvPicPr>
                  </pic:nvPicPr>
                  <pic:blipFill>
                    <a:blip r:embed="rId213">
                      <a:extLst>
                        <a:ext uri="{28A0092B-C50C-407E-A947-70E740481C1C}">
                          <a14:useLocalDpi xmlns:a14="http://schemas.microsoft.com/office/drawing/2010/main" val="0"/>
                        </a:ext>
                      </a:extLst>
                    </a:blip>
                    <a:stretch>
                      <a:fillRect/>
                    </a:stretch>
                  </pic:blipFill>
                  <pic:spPr>
                    <a:xfrm>
                      <a:off x="0" y="0"/>
                      <a:ext cx="4619625" cy="220916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B31DBF" w:rsidRPr="006636B6">
        <w:rPr>
          <w:rFonts w:ascii="仿宋" w:eastAsia="仿宋" w:hAnsi="仿宋"/>
          <w:sz w:val="30"/>
          <w:szCs w:val="30"/>
        </w:rPr>
        <w:t>首先注重引导学生用语文、英语阅读的</w:t>
      </w:r>
      <w:proofErr w:type="gramStart"/>
      <w:r w:rsidR="00B31DBF" w:rsidRPr="006636B6">
        <w:rPr>
          <w:rFonts w:ascii="仿宋" w:eastAsia="仿宋" w:hAnsi="仿宋"/>
          <w:sz w:val="30"/>
          <w:szCs w:val="30"/>
        </w:rPr>
        <w:t>态度读</w:t>
      </w:r>
      <w:proofErr w:type="gramEnd"/>
      <w:r w:rsidR="00B31DBF" w:rsidRPr="006636B6">
        <w:rPr>
          <w:rFonts w:ascii="仿宋" w:eastAsia="仿宋" w:hAnsi="仿宋"/>
          <w:sz w:val="30"/>
          <w:szCs w:val="30"/>
        </w:rPr>
        <w:t>题，强化学生文字信息获取的意识；注重读</w:t>
      </w:r>
      <w:proofErr w:type="gramStart"/>
      <w:r w:rsidR="00B31DBF" w:rsidRPr="006636B6">
        <w:rPr>
          <w:rFonts w:ascii="仿宋" w:eastAsia="仿宋" w:hAnsi="仿宋"/>
          <w:sz w:val="30"/>
          <w:szCs w:val="30"/>
        </w:rPr>
        <w:t>图方面</w:t>
      </w:r>
      <w:proofErr w:type="gramEnd"/>
      <w:r w:rsidR="00B31DBF" w:rsidRPr="006636B6">
        <w:rPr>
          <w:rFonts w:ascii="仿宋" w:eastAsia="仿宋" w:hAnsi="仿宋"/>
          <w:sz w:val="30"/>
          <w:szCs w:val="30"/>
        </w:rPr>
        <w:t>的训练，提高学生图文转化、图</w:t>
      </w:r>
      <w:proofErr w:type="gramStart"/>
      <w:r w:rsidR="00B31DBF" w:rsidRPr="006636B6">
        <w:rPr>
          <w:rFonts w:ascii="仿宋" w:eastAsia="仿宋" w:hAnsi="仿宋"/>
          <w:sz w:val="30"/>
          <w:szCs w:val="30"/>
        </w:rPr>
        <w:t>图</w:t>
      </w:r>
      <w:proofErr w:type="gramEnd"/>
      <w:r w:rsidR="00B31DBF" w:rsidRPr="006636B6">
        <w:rPr>
          <w:rFonts w:ascii="仿宋" w:eastAsia="仿宋" w:hAnsi="仿宋"/>
          <w:sz w:val="30"/>
          <w:szCs w:val="30"/>
        </w:rPr>
        <w:t>转化的意识和能力；注重引导学生一看到关键信息就能联想相关知识的意识和能力；注重引导学生通过仔细斟酌设问来分析问题，找到解决问题的办法。</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5）重视构建答题思路和知识迁移的能力：一方面注重引导学生积累常见问题的答题套路，一方面注重引导学生能有联想的意识，如联想相关知识的运用情景、或者联想以往做过的类似问题，以及相关问题的答题思路。</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（6）重视提升学生在规定的时间内独立组织答案、编写答案的能力，反复让学生训练“阅读材料—看清问题 —再阅读、归纳材料—想答案要点—写答案”的方法和技巧。</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（7）重视核心素养，全面提升能力，即着重突出空间概念，强化整体性思想和人地协调发展观，并将以上素养的培养贯穿到相应课堂之中，落实到</w:t>
      </w:r>
      <w:proofErr w:type="gramStart"/>
      <w:r w:rsidRPr="006636B6">
        <w:rPr>
          <w:rFonts w:ascii="仿宋" w:eastAsia="仿宋" w:hAnsi="仿宋"/>
          <w:sz w:val="30"/>
          <w:szCs w:val="30"/>
        </w:rPr>
        <w:t>每次考练和</w:t>
      </w:r>
      <w:proofErr w:type="gramEnd"/>
      <w:r w:rsidRPr="006636B6">
        <w:rPr>
          <w:rFonts w:ascii="仿宋" w:eastAsia="仿宋" w:hAnsi="仿宋"/>
          <w:sz w:val="30"/>
          <w:szCs w:val="30"/>
        </w:rPr>
        <w:t>绘图之中。</w:t>
      </w:r>
    </w:p>
    <w:p w:rsidR="00B31DBF" w:rsidRPr="006636B6" w:rsidRDefault="00B31DBF" w:rsidP="006636B6">
      <w:pPr>
        <w:spacing w:line="480" w:lineRule="exact"/>
        <w:ind w:firstLineChars="200" w:firstLine="602"/>
        <w:rPr>
          <w:rFonts w:ascii="仿宋" w:eastAsia="仿宋" w:hAnsi="仿宋"/>
          <w:b/>
          <w:sz w:val="30"/>
          <w:szCs w:val="30"/>
        </w:rPr>
      </w:pPr>
      <w:r w:rsidRPr="006636B6">
        <w:rPr>
          <w:rFonts w:ascii="仿宋" w:eastAsia="仿宋" w:hAnsi="仿宋"/>
          <w:b/>
          <w:sz w:val="30"/>
          <w:szCs w:val="30"/>
        </w:rPr>
        <w:t>2.具体对策</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（1）有效集体备课。在每</w:t>
      </w:r>
      <w:proofErr w:type="gramStart"/>
      <w:r w:rsidRPr="006636B6">
        <w:rPr>
          <w:rFonts w:ascii="仿宋" w:eastAsia="仿宋" w:hAnsi="仿宋"/>
          <w:sz w:val="30"/>
          <w:szCs w:val="30"/>
        </w:rPr>
        <w:t>周集体</w:t>
      </w:r>
      <w:proofErr w:type="gramEnd"/>
      <w:r w:rsidRPr="006636B6">
        <w:rPr>
          <w:rFonts w:ascii="仿宋" w:eastAsia="仿宋" w:hAnsi="仿宋"/>
          <w:sz w:val="30"/>
          <w:szCs w:val="30"/>
        </w:rPr>
        <w:t>备课会上主要备《考试大纲》、备《课程标准》、备教材、</w:t>
      </w:r>
      <w:proofErr w:type="gramStart"/>
      <w:r w:rsidRPr="006636B6">
        <w:rPr>
          <w:rFonts w:ascii="仿宋" w:eastAsia="仿宋" w:hAnsi="仿宋"/>
          <w:sz w:val="30"/>
          <w:szCs w:val="30"/>
        </w:rPr>
        <w:t>备学情</w:t>
      </w:r>
      <w:proofErr w:type="gramEnd"/>
      <w:r w:rsidRPr="006636B6">
        <w:rPr>
          <w:rFonts w:ascii="仿宋" w:eastAsia="仿宋" w:hAnsi="仿宋"/>
          <w:sz w:val="30"/>
          <w:szCs w:val="30"/>
        </w:rPr>
        <w:t>、</w:t>
      </w:r>
      <w:proofErr w:type="gramStart"/>
      <w:r w:rsidRPr="006636B6">
        <w:rPr>
          <w:rFonts w:ascii="仿宋" w:eastAsia="仿宋" w:hAnsi="仿宋"/>
          <w:sz w:val="30"/>
          <w:szCs w:val="30"/>
        </w:rPr>
        <w:t>备重难点</w:t>
      </w:r>
      <w:proofErr w:type="gramEnd"/>
      <w:r w:rsidRPr="006636B6">
        <w:rPr>
          <w:rFonts w:ascii="仿宋" w:eastAsia="仿宋" w:hAnsi="仿宋"/>
          <w:sz w:val="30"/>
          <w:szCs w:val="30"/>
        </w:rPr>
        <w:t>突破方法、</w:t>
      </w:r>
      <w:proofErr w:type="gramStart"/>
      <w:r w:rsidRPr="006636B6">
        <w:rPr>
          <w:rFonts w:ascii="仿宋" w:eastAsia="仿宋" w:hAnsi="仿宋"/>
          <w:sz w:val="30"/>
          <w:szCs w:val="30"/>
        </w:rPr>
        <w:t>备</w:t>
      </w:r>
      <w:r w:rsidRPr="006636B6">
        <w:rPr>
          <w:rFonts w:ascii="仿宋" w:eastAsia="仿宋" w:hAnsi="仿宋"/>
          <w:sz w:val="30"/>
          <w:szCs w:val="30"/>
        </w:rPr>
        <w:lastRenderedPageBreak/>
        <w:t>教学</w:t>
      </w:r>
      <w:proofErr w:type="gramEnd"/>
      <w:r w:rsidRPr="006636B6">
        <w:rPr>
          <w:rFonts w:ascii="仿宋" w:eastAsia="仿宋" w:hAnsi="仿宋"/>
          <w:sz w:val="30"/>
          <w:szCs w:val="30"/>
        </w:rPr>
        <w:t>流程、</w:t>
      </w:r>
      <w:proofErr w:type="gramStart"/>
      <w:r w:rsidRPr="006636B6">
        <w:rPr>
          <w:rFonts w:ascii="仿宋" w:eastAsia="仿宋" w:hAnsi="仿宋"/>
          <w:sz w:val="30"/>
          <w:szCs w:val="30"/>
        </w:rPr>
        <w:t>备教学</w:t>
      </w:r>
      <w:proofErr w:type="gramEnd"/>
      <w:r w:rsidRPr="006636B6">
        <w:rPr>
          <w:rFonts w:ascii="仿宋" w:eastAsia="仿宋" w:hAnsi="仿宋"/>
          <w:sz w:val="30"/>
          <w:szCs w:val="30"/>
        </w:rPr>
        <w:t>资料、</w:t>
      </w:r>
      <w:proofErr w:type="gramStart"/>
      <w:r w:rsidRPr="006636B6">
        <w:rPr>
          <w:rFonts w:ascii="仿宋" w:eastAsia="仿宋" w:hAnsi="仿宋"/>
          <w:sz w:val="30"/>
          <w:szCs w:val="30"/>
        </w:rPr>
        <w:t>备典型</w:t>
      </w:r>
      <w:proofErr w:type="gramEnd"/>
      <w:r w:rsidRPr="006636B6">
        <w:rPr>
          <w:rFonts w:ascii="仿宋" w:eastAsia="仿宋" w:hAnsi="仿宋"/>
          <w:sz w:val="30"/>
          <w:szCs w:val="30"/>
        </w:rPr>
        <w:t>例题、备限时训练题。</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（2）改进复习资料，将“知识整合”和“深度解读”有机整合，在资料现有例题和练习基础上，补充有价值的例题和课后练习，将完善后的资料发放给学生，以便学生课后反思总结。</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（3）优化课堂结构，即指明学习目标——学生对照知识体系自主梳理——提问反馈——教师讲难点、易错、易混点——学生做例题——教师点拨答题思路和方法——学生反思总结。</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（4）精选精练精讲：选题—— 高考题、与高考题风格类似的模拟题、名校联考题、能考查信息获取和知识迁移能力的题、能体现学科核心素养的题；精练——要求学生在规定的时间内完成练习题，要求学生专注做题，并要求体现审题过程（在题干和关键信息上进行标注）；精讲——首先要求学生说题（说题干、说知识点、说信息、说联想、说答案）；然后其他学生补充；最后老师点拨和总结。</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（5）注重消化落实：课堂上对基础知识的自学要求以“背记”代替“阅读”，重难点理解要求做好记录，习题讲评要求用红笔更正，主干知识要求默写过关。</w:t>
      </w:r>
    </w:p>
    <w:p w:rsidR="00B31DBF" w:rsidRPr="006636B6" w:rsidRDefault="00B31DBF" w:rsidP="006636B6">
      <w:pPr>
        <w:spacing w:line="480" w:lineRule="exact"/>
        <w:ind w:firstLineChars="200" w:firstLine="600"/>
        <w:rPr>
          <w:rFonts w:ascii="仿宋" w:eastAsia="仿宋" w:hAnsi="仿宋"/>
          <w:sz w:val="30"/>
          <w:szCs w:val="30"/>
        </w:rPr>
      </w:pPr>
      <w:r w:rsidRPr="006636B6">
        <w:rPr>
          <w:rFonts w:ascii="仿宋" w:eastAsia="仿宋" w:hAnsi="仿宋"/>
          <w:sz w:val="30"/>
          <w:szCs w:val="30"/>
        </w:rPr>
        <w:t>（6）特别强调地图记忆 。要求学生专题地图形成脑图，如板块分布图、世界气温、降水分布图、世界气候类型与自然带分布图、世界洋流分布图、中国地形与河流分布图、中国热量带、</w:t>
      </w:r>
      <w:proofErr w:type="gramStart"/>
      <w:r w:rsidRPr="006636B6">
        <w:rPr>
          <w:rFonts w:ascii="仿宋" w:eastAsia="仿宋" w:hAnsi="仿宋"/>
          <w:sz w:val="30"/>
          <w:szCs w:val="30"/>
        </w:rPr>
        <w:t>干湿区</w:t>
      </w:r>
      <w:proofErr w:type="gramEnd"/>
      <w:r w:rsidRPr="006636B6">
        <w:rPr>
          <w:rFonts w:ascii="仿宋" w:eastAsia="仿宋" w:hAnsi="仿宋"/>
          <w:sz w:val="30"/>
          <w:szCs w:val="30"/>
        </w:rPr>
        <w:t>分布图等。</w:t>
      </w:r>
    </w:p>
    <w:p w:rsidR="00B31DBF" w:rsidRPr="006636B6" w:rsidRDefault="00B31DBF" w:rsidP="006636B6">
      <w:pPr>
        <w:spacing w:line="480" w:lineRule="exact"/>
        <w:ind w:firstLineChars="200" w:firstLine="600"/>
        <w:rPr>
          <w:rFonts w:ascii="仿宋" w:eastAsia="仿宋" w:hAnsi="仿宋"/>
          <w:sz w:val="30"/>
          <w:szCs w:val="30"/>
        </w:rPr>
      </w:pPr>
    </w:p>
    <w:p w:rsidR="00B31DBF" w:rsidRPr="009B7D40" w:rsidRDefault="00B31DBF" w:rsidP="006636B6">
      <w:pPr>
        <w:widowControl/>
        <w:pBdr>
          <w:top w:val="none" w:sz="0" w:space="3" w:color="000000"/>
          <w:left w:val="none" w:sz="0" w:space="3" w:color="000000"/>
          <w:bottom w:val="none" w:sz="0" w:space="3" w:color="000000"/>
          <w:right w:val="none" w:sz="0" w:space="3" w:color="000000"/>
        </w:pBdr>
        <w:spacing w:line="480" w:lineRule="exact"/>
        <w:ind w:firstLineChars="200" w:firstLine="600"/>
        <w:jc w:val="left"/>
        <w:rPr>
          <w:rFonts w:ascii="楷体" w:eastAsia="楷体" w:hAnsi="楷体"/>
          <w:sz w:val="30"/>
          <w:szCs w:val="30"/>
        </w:rPr>
      </w:pPr>
      <w:r w:rsidRPr="009B7D40">
        <w:rPr>
          <w:rFonts w:ascii="楷体" w:eastAsia="楷体" w:hAnsi="楷体" w:hint="eastAsia"/>
          <w:bCs/>
          <w:sz w:val="30"/>
          <w:szCs w:val="30"/>
        </w:rPr>
        <w:t>（丁雪莲：地理教研组组长，2016年下学期任教高三年级1422、1423班地理。）</w:t>
      </w:r>
    </w:p>
    <w:p w:rsidR="00D669BD" w:rsidRPr="006636B6" w:rsidRDefault="00D669BD" w:rsidP="006636B6">
      <w:pPr>
        <w:spacing w:line="480" w:lineRule="exact"/>
        <w:ind w:firstLineChars="200" w:firstLine="600"/>
        <w:rPr>
          <w:rFonts w:ascii="仿宋" w:eastAsia="仿宋" w:hAnsi="仿宋"/>
          <w:sz w:val="30"/>
          <w:szCs w:val="30"/>
        </w:rPr>
      </w:pPr>
    </w:p>
    <w:sectPr w:rsidR="00D669BD" w:rsidRPr="006636B6" w:rsidSect="000C64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B1C" w:rsidRDefault="008A1B1C" w:rsidP="0023090C">
      <w:r>
        <w:separator/>
      </w:r>
    </w:p>
  </w:endnote>
  <w:endnote w:type="continuationSeparator" w:id="0">
    <w:p w:rsidR="008A1B1C" w:rsidRDefault="008A1B1C" w:rsidP="0023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n-cs">
    <w:altName w:val="Courier New"/>
    <w:charset w:val="00"/>
    <w:family w:val="roman"/>
    <w:pitch w:val="default"/>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琥珀">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font-weight : 400">
    <w:altName w:val="Courier New"/>
    <w:charset w:val="00"/>
    <w:family w:val="auto"/>
    <w:pitch w:val="default"/>
    <w:sig w:usb0="00000000" w:usb1="00000000" w:usb2="00000000" w:usb3="00000000" w:csb0="00040001" w:csb1="00000000"/>
  </w:font>
  <w:font w:name="迷你简雪君">
    <w:altName w:val="宋体"/>
    <w:charset w:val="86"/>
    <w:family w:val="roman"/>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B1C" w:rsidRDefault="008A1B1C" w:rsidP="0023090C">
      <w:r>
        <w:separator/>
      </w:r>
    </w:p>
  </w:footnote>
  <w:footnote w:type="continuationSeparator" w:id="0">
    <w:p w:rsidR="008A1B1C" w:rsidRDefault="008A1B1C" w:rsidP="002309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797F"/>
    <w:multiLevelType w:val="multilevel"/>
    <w:tmpl w:val="0420797F"/>
    <w:lvl w:ilvl="0">
      <w:start w:val="1"/>
      <w:numFmt w:val="bullet"/>
      <w:lvlText w:val="•"/>
      <w:lvlJc w:val="left"/>
      <w:pPr>
        <w:tabs>
          <w:tab w:val="left" w:pos="720"/>
        </w:tabs>
        <w:ind w:left="720" w:hanging="360"/>
      </w:pPr>
      <w:rPr>
        <w:rFonts w:ascii="宋体" w:hAnsi="宋体" w:hint="default"/>
      </w:rPr>
    </w:lvl>
    <w:lvl w:ilvl="1">
      <w:start w:val="1"/>
      <w:numFmt w:val="bullet"/>
      <w:lvlText w:val="•"/>
      <w:lvlJc w:val="left"/>
      <w:pPr>
        <w:tabs>
          <w:tab w:val="left" w:pos="1440"/>
        </w:tabs>
        <w:ind w:left="1440" w:hanging="360"/>
      </w:pPr>
      <w:rPr>
        <w:rFonts w:ascii="宋体" w:hAnsi="宋体" w:hint="default"/>
      </w:rPr>
    </w:lvl>
    <w:lvl w:ilvl="2">
      <w:start w:val="1"/>
      <w:numFmt w:val="bullet"/>
      <w:lvlText w:val="•"/>
      <w:lvlJc w:val="left"/>
      <w:pPr>
        <w:tabs>
          <w:tab w:val="left" w:pos="2160"/>
        </w:tabs>
        <w:ind w:left="2160" w:hanging="360"/>
      </w:pPr>
      <w:rPr>
        <w:rFonts w:ascii="宋体" w:hAnsi="宋体" w:hint="default"/>
      </w:rPr>
    </w:lvl>
    <w:lvl w:ilvl="3">
      <w:start w:val="1"/>
      <w:numFmt w:val="bullet"/>
      <w:lvlText w:val="•"/>
      <w:lvlJc w:val="left"/>
      <w:pPr>
        <w:tabs>
          <w:tab w:val="left" w:pos="2880"/>
        </w:tabs>
        <w:ind w:left="2880" w:hanging="360"/>
      </w:pPr>
      <w:rPr>
        <w:rFonts w:ascii="宋体" w:hAnsi="宋体" w:hint="default"/>
      </w:rPr>
    </w:lvl>
    <w:lvl w:ilvl="4">
      <w:start w:val="1"/>
      <w:numFmt w:val="bullet"/>
      <w:lvlText w:val="•"/>
      <w:lvlJc w:val="left"/>
      <w:pPr>
        <w:tabs>
          <w:tab w:val="left" w:pos="3600"/>
        </w:tabs>
        <w:ind w:left="3600" w:hanging="360"/>
      </w:pPr>
      <w:rPr>
        <w:rFonts w:ascii="宋体" w:hAnsi="宋体" w:hint="default"/>
      </w:rPr>
    </w:lvl>
    <w:lvl w:ilvl="5">
      <w:start w:val="1"/>
      <w:numFmt w:val="bullet"/>
      <w:lvlText w:val="•"/>
      <w:lvlJc w:val="left"/>
      <w:pPr>
        <w:tabs>
          <w:tab w:val="left" w:pos="4320"/>
        </w:tabs>
        <w:ind w:left="4320" w:hanging="360"/>
      </w:pPr>
      <w:rPr>
        <w:rFonts w:ascii="宋体" w:hAnsi="宋体" w:hint="default"/>
      </w:rPr>
    </w:lvl>
    <w:lvl w:ilvl="6">
      <w:start w:val="1"/>
      <w:numFmt w:val="bullet"/>
      <w:lvlText w:val="•"/>
      <w:lvlJc w:val="left"/>
      <w:pPr>
        <w:tabs>
          <w:tab w:val="left" w:pos="5040"/>
        </w:tabs>
        <w:ind w:left="5040" w:hanging="360"/>
      </w:pPr>
      <w:rPr>
        <w:rFonts w:ascii="宋体" w:hAnsi="宋体" w:hint="default"/>
      </w:rPr>
    </w:lvl>
    <w:lvl w:ilvl="7">
      <w:start w:val="1"/>
      <w:numFmt w:val="bullet"/>
      <w:lvlText w:val="•"/>
      <w:lvlJc w:val="left"/>
      <w:pPr>
        <w:tabs>
          <w:tab w:val="left" w:pos="5760"/>
        </w:tabs>
        <w:ind w:left="5760" w:hanging="360"/>
      </w:pPr>
      <w:rPr>
        <w:rFonts w:ascii="宋体" w:hAnsi="宋体" w:hint="default"/>
      </w:rPr>
    </w:lvl>
    <w:lvl w:ilvl="8">
      <w:start w:val="1"/>
      <w:numFmt w:val="bullet"/>
      <w:lvlText w:val="•"/>
      <w:lvlJc w:val="left"/>
      <w:pPr>
        <w:tabs>
          <w:tab w:val="left" w:pos="6480"/>
        </w:tabs>
        <w:ind w:left="6480" w:hanging="360"/>
      </w:pPr>
      <w:rPr>
        <w:rFonts w:ascii="宋体" w:hAnsi="宋体" w:hint="default"/>
      </w:rPr>
    </w:lvl>
  </w:abstractNum>
  <w:abstractNum w:abstractNumId="1">
    <w:nsid w:val="210A3BA3"/>
    <w:multiLevelType w:val="multilevel"/>
    <w:tmpl w:val="210A3BA3"/>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2C2D7573"/>
    <w:multiLevelType w:val="hybridMultilevel"/>
    <w:tmpl w:val="836075AE"/>
    <w:lvl w:ilvl="0" w:tplc="F95E24FE">
      <w:start w:val="1"/>
      <w:numFmt w:val="decimal"/>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3">
    <w:nsid w:val="2CF44973"/>
    <w:multiLevelType w:val="multilevel"/>
    <w:tmpl w:val="2CF44973"/>
    <w:lvl w:ilvl="0">
      <w:start w:val="2"/>
      <w:numFmt w:val="japaneseCounting"/>
      <w:lvlText w:val="%1、"/>
      <w:lvlJc w:val="left"/>
      <w:pPr>
        <w:ind w:left="1321" w:hanging="720"/>
      </w:pPr>
      <w:rPr>
        <w:rFonts w:hint="default"/>
      </w:rPr>
    </w:lvl>
    <w:lvl w:ilvl="1">
      <w:start w:val="1"/>
      <w:numFmt w:val="lowerLetter"/>
      <w:lvlText w:val="%2)"/>
      <w:lvlJc w:val="left"/>
      <w:pPr>
        <w:ind w:left="1441" w:hanging="420"/>
      </w:pPr>
    </w:lvl>
    <w:lvl w:ilvl="2">
      <w:start w:val="1"/>
      <w:numFmt w:val="lowerRoman"/>
      <w:lvlText w:val="%3."/>
      <w:lvlJc w:val="right"/>
      <w:pPr>
        <w:ind w:left="1861" w:hanging="420"/>
      </w:pPr>
    </w:lvl>
    <w:lvl w:ilvl="3">
      <w:start w:val="1"/>
      <w:numFmt w:val="decimal"/>
      <w:lvlText w:val="%4."/>
      <w:lvlJc w:val="left"/>
      <w:pPr>
        <w:ind w:left="2281" w:hanging="420"/>
      </w:pPr>
    </w:lvl>
    <w:lvl w:ilvl="4">
      <w:start w:val="1"/>
      <w:numFmt w:val="lowerLetter"/>
      <w:lvlText w:val="%5)"/>
      <w:lvlJc w:val="left"/>
      <w:pPr>
        <w:ind w:left="2701" w:hanging="420"/>
      </w:pPr>
    </w:lvl>
    <w:lvl w:ilvl="5">
      <w:start w:val="1"/>
      <w:numFmt w:val="lowerRoman"/>
      <w:lvlText w:val="%6."/>
      <w:lvlJc w:val="right"/>
      <w:pPr>
        <w:ind w:left="3121" w:hanging="420"/>
      </w:pPr>
    </w:lvl>
    <w:lvl w:ilvl="6">
      <w:start w:val="1"/>
      <w:numFmt w:val="decimal"/>
      <w:lvlText w:val="%7."/>
      <w:lvlJc w:val="left"/>
      <w:pPr>
        <w:ind w:left="3541" w:hanging="420"/>
      </w:pPr>
    </w:lvl>
    <w:lvl w:ilvl="7">
      <w:start w:val="1"/>
      <w:numFmt w:val="lowerLetter"/>
      <w:lvlText w:val="%8)"/>
      <w:lvlJc w:val="left"/>
      <w:pPr>
        <w:ind w:left="3961" w:hanging="420"/>
      </w:pPr>
    </w:lvl>
    <w:lvl w:ilvl="8">
      <w:start w:val="1"/>
      <w:numFmt w:val="lowerRoman"/>
      <w:lvlText w:val="%9."/>
      <w:lvlJc w:val="right"/>
      <w:pPr>
        <w:ind w:left="4381" w:hanging="420"/>
      </w:pPr>
    </w:lvl>
  </w:abstractNum>
  <w:abstractNum w:abstractNumId="4">
    <w:nsid w:val="3B4D2EE3"/>
    <w:multiLevelType w:val="multilevel"/>
    <w:tmpl w:val="3B4D2EE3"/>
    <w:lvl w:ilvl="0">
      <w:start w:val="1"/>
      <w:numFmt w:val="decimalEnclosedCircle"/>
      <w:lvlText w:val="%1"/>
      <w:lvlJc w:val="left"/>
      <w:pPr>
        <w:ind w:left="360" w:hanging="360"/>
      </w:pPr>
      <w:rPr>
        <w:rFonts w:ascii="Arial" w:eastAsia="黑体" w:hAnsi="黑体" w:cstheme="minorBid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A2F3219"/>
    <w:multiLevelType w:val="multilevel"/>
    <w:tmpl w:val="4A2F3219"/>
    <w:lvl w:ilvl="0">
      <w:start w:val="1"/>
      <w:numFmt w:val="decimal"/>
      <w:lvlText w:val="（%1）"/>
      <w:lvlJc w:val="left"/>
      <w:pPr>
        <w:ind w:left="720" w:hanging="720"/>
      </w:pPr>
      <w:rPr>
        <w:rFonts w:cstheme="minorBid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757DDF4"/>
    <w:multiLevelType w:val="singleLevel"/>
    <w:tmpl w:val="5757DDF4"/>
    <w:lvl w:ilvl="0">
      <w:start w:val="32"/>
      <w:numFmt w:val="decimal"/>
      <w:suff w:val="space"/>
      <w:lvlText w:val="%1."/>
      <w:lvlJc w:val="left"/>
    </w:lvl>
  </w:abstractNum>
  <w:abstractNum w:abstractNumId="7">
    <w:nsid w:val="5757DE9B"/>
    <w:multiLevelType w:val="singleLevel"/>
    <w:tmpl w:val="5757DE9B"/>
    <w:lvl w:ilvl="0">
      <w:start w:val="33"/>
      <w:numFmt w:val="decimal"/>
      <w:suff w:val="space"/>
      <w:lvlText w:val="%1."/>
      <w:lvlJc w:val="left"/>
    </w:lvl>
  </w:abstractNum>
  <w:abstractNum w:abstractNumId="8">
    <w:nsid w:val="5757DEF0"/>
    <w:multiLevelType w:val="singleLevel"/>
    <w:tmpl w:val="5757DEF0"/>
    <w:lvl w:ilvl="0">
      <w:start w:val="34"/>
      <w:numFmt w:val="decimal"/>
      <w:suff w:val="space"/>
      <w:lvlText w:val="%1."/>
      <w:lvlJc w:val="left"/>
    </w:lvl>
  </w:abstractNum>
  <w:abstractNum w:abstractNumId="9">
    <w:nsid w:val="5757DF52"/>
    <w:multiLevelType w:val="singleLevel"/>
    <w:tmpl w:val="5757DF52"/>
    <w:lvl w:ilvl="0">
      <w:start w:val="35"/>
      <w:numFmt w:val="decimal"/>
      <w:suff w:val="space"/>
      <w:lvlText w:val="%1."/>
      <w:lvlJc w:val="left"/>
    </w:lvl>
  </w:abstractNum>
  <w:abstractNum w:abstractNumId="10">
    <w:nsid w:val="57E130BA"/>
    <w:multiLevelType w:val="singleLevel"/>
    <w:tmpl w:val="57E130BA"/>
    <w:lvl w:ilvl="0">
      <w:start w:val="2"/>
      <w:numFmt w:val="decimal"/>
      <w:suff w:val="nothing"/>
      <w:lvlText w:val="%1、"/>
      <w:lvlJc w:val="left"/>
    </w:lvl>
  </w:abstractNum>
  <w:abstractNum w:abstractNumId="11">
    <w:nsid w:val="57E1C613"/>
    <w:multiLevelType w:val="singleLevel"/>
    <w:tmpl w:val="57E1C613"/>
    <w:lvl w:ilvl="0">
      <w:start w:val="1"/>
      <w:numFmt w:val="decimal"/>
      <w:suff w:val="nothing"/>
      <w:lvlText w:val="%1、"/>
      <w:lvlJc w:val="left"/>
    </w:lvl>
  </w:abstractNum>
  <w:abstractNum w:abstractNumId="12">
    <w:nsid w:val="57E3A1A5"/>
    <w:multiLevelType w:val="singleLevel"/>
    <w:tmpl w:val="57E3A1A5"/>
    <w:lvl w:ilvl="0">
      <w:start w:val="3"/>
      <w:numFmt w:val="decimal"/>
      <w:suff w:val="nothing"/>
      <w:lvlText w:val="（%1）"/>
      <w:lvlJc w:val="left"/>
    </w:lvl>
  </w:abstractNum>
  <w:abstractNum w:abstractNumId="13">
    <w:nsid w:val="57E3B888"/>
    <w:multiLevelType w:val="singleLevel"/>
    <w:tmpl w:val="57E3B888"/>
    <w:lvl w:ilvl="0">
      <w:start w:val="2"/>
      <w:numFmt w:val="chineseCounting"/>
      <w:suff w:val="nothing"/>
      <w:lvlText w:val="%1、"/>
      <w:lvlJc w:val="left"/>
    </w:lvl>
  </w:abstractNum>
  <w:abstractNum w:abstractNumId="14">
    <w:nsid w:val="57E48300"/>
    <w:multiLevelType w:val="singleLevel"/>
    <w:tmpl w:val="57E48300"/>
    <w:lvl w:ilvl="0">
      <w:start w:val="3"/>
      <w:numFmt w:val="decimal"/>
      <w:suff w:val="nothing"/>
      <w:lvlText w:val="（%1）"/>
      <w:lvlJc w:val="left"/>
    </w:lvl>
  </w:abstractNum>
  <w:abstractNum w:abstractNumId="15">
    <w:nsid w:val="57E48BC6"/>
    <w:multiLevelType w:val="singleLevel"/>
    <w:tmpl w:val="57E48BC6"/>
    <w:lvl w:ilvl="0">
      <w:start w:val="2"/>
      <w:numFmt w:val="chineseCounting"/>
      <w:suff w:val="nothing"/>
      <w:lvlText w:val="%1、"/>
      <w:lvlJc w:val="left"/>
    </w:lvl>
  </w:abstractNum>
  <w:abstractNum w:abstractNumId="16">
    <w:nsid w:val="5DF250E5"/>
    <w:multiLevelType w:val="hybridMultilevel"/>
    <w:tmpl w:val="B00E792A"/>
    <w:lvl w:ilvl="0" w:tplc="3B28E2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D0066E1"/>
    <w:multiLevelType w:val="multilevel"/>
    <w:tmpl w:val="6D0066E1"/>
    <w:lvl w:ilvl="0">
      <w:start w:val="1"/>
      <w:numFmt w:val="none"/>
      <w:lvlText w:val="一、"/>
      <w:lvlJc w:val="left"/>
      <w:pPr>
        <w:ind w:left="3633" w:hanging="630"/>
      </w:pPr>
      <w:rPr>
        <w:rFonts w:cs="+mn-cs" w:hint="default"/>
        <w:b/>
        <w:color w:val="000000"/>
      </w:rPr>
    </w:lvl>
    <w:lvl w:ilvl="1">
      <w:start w:val="1"/>
      <w:numFmt w:val="lowerLetter"/>
      <w:lvlText w:val="%2)"/>
      <w:lvlJc w:val="left"/>
      <w:pPr>
        <w:ind w:left="3843" w:hanging="420"/>
      </w:pPr>
    </w:lvl>
    <w:lvl w:ilvl="2">
      <w:start w:val="1"/>
      <w:numFmt w:val="lowerRoman"/>
      <w:lvlText w:val="%3."/>
      <w:lvlJc w:val="right"/>
      <w:pPr>
        <w:ind w:left="4263" w:hanging="420"/>
      </w:pPr>
    </w:lvl>
    <w:lvl w:ilvl="3">
      <w:start w:val="1"/>
      <w:numFmt w:val="decimal"/>
      <w:lvlText w:val="%4."/>
      <w:lvlJc w:val="left"/>
      <w:pPr>
        <w:ind w:left="4683" w:hanging="420"/>
      </w:pPr>
    </w:lvl>
    <w:lvl w:ilvl="4">
      <w:start w:val="1"/>
      <w:numFmt w:val="lowerLetter"/>
      <w:lvlText w:val="%5)"/>
      <w:lvlJc w:val="left"/>
      <w:pPr>
        <w:ind w:left="5103" w:hanging="420"/>
      </w:pPr>
    </w:lvl>
    <w:lvl w:ilvl="5">
      <w:start w:val="1"/>
      <w:numFmt w:val="lowerRoman"/>
      <w:lvlText w:val="%6."/>
      <w:lvlJc w:val="right"/>
      <w:pPr>
        <w:ind w:left="5523" w:hanging="420"/>
      </w:pPr>
    </w:lvl>
    <w:lvl w:ilvl="6">
      <w:start w:val="1"/>
      <w:numFmt w:val="decimal"/>
      <w:lvlText w:val="%7."/>
      <w:lvlJc w:val="left"/>
      <w:pPr>
        <w:ind w:left="5943" w:hanging="420"/>
      </w:pPr>
    </w:lvl>
    <w:lvl w:ilvl="7">
      <w:start w:val="1"/>
      <w:numFmt w:val="lowerLetter"/>
      <w:lvlText w:val="%8)"/>
      <w:lvlJc w:val="left"/>
      <w:pPr>
        <w:ind w:left="6363" w:hanging="420"/>
      </w:pPr>
    </w:lvl>
    <w:lvl w:ilvl="8">
      <w:start w:val="1"/>
      <w:numFmt w:val="lowerRoman"/>
      <w:lvlText w:val="%9."/>
      <w:lvlJc w:val="right"/>
      <w:pPr>
        <w:ind w:left="6783" w:hanging="420"/>
      </w:pPr>
    </w:lvl>
  </w:abstractNum>
  <w:abstractNum w:abstractNumId="18">
    <w:nsid w:val="6F1D7744"/>
    <w:multiLevelType w:val="hybridMultilevel"/>
    <w:tmpl w:val="FCE0B962"/>
    <w:lvl w:ilvl="0" w:tplc="FD926534">
      <w:start w:val="1"/>
      <w:numFmt w:val="decimal"/>
      <w:lvlText w:val="%1．"/>
      <w:lvlJc w:val="left"/>
      <w:pPr>
        <w:tabs>
          <w:tab w:val="num" w:pos="360"/>
        </w:tabs>
        <w:ind w:left="360" w:hanging="360"/>
      </w:pPr>
    </w:lvl>
    <w:lvl w:ilvl="1" w:tplc="6C2A023A">
      <w:start w:val="1"/>
      <w:numFmt w:val="decimal"/>
      <w:lvlText w:val="(%2)"/>
      <w:lvlJc w:val="left"/>
      <w:pPr>
        <w:tabs>
          <w:tab w:val="num" w:pos="810"/>
        </w:tabs>
        <w:ind w:left="810" w:hanging="39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71423F21"/>
    <w:multiLevelType w:val="hybridMultilevel"/>
    <w:tmpl w:val="8FD8B3C8"/>
    <w:lvl w:ilvl="0" w:tplc="CC30F2E2">
      <w:start w:val="1"/>
      <w:numFmt w:val="decimal"/>
      <w:lvlText w:val="%1、"/>
      <w:lvlJc w:val="left"/>
      <w:pPr>
        <w:ind w:left="1003" w:hanging="720"/>
      </w:pPr>
      <w:rPr>
        <w:rFonts w:ascii="微软雅黑" w:eastAsia="微软雅黑" w:hAnsi="微软雅黑" w:cs="宋体" w:hint="default"/>
        <w:b w:val="0"/>
        <w:color w:val="333333"/>
      </w:rPr>
    </w:lvl>
    <w:lvl w:ilvl="1" w:tplc="04090019" w:tentative="1">
      <w:start w:val="1"/>
      <w:numFmt w:val="lowerLetter"/>
      <w:lvlText w:val="%2)"/>
      <w:lvlJc w:val="left"/>
      <w:pPr>
        <w:ind w:left="1363" w:hanging="420"/>
      </w:pPr>
    </w:lvl>
    <w:lvl w:ilvl="2" w:tplc="0409001B" w:tentative="1">
      <w:start w:val="1"/>
      <w:numFmt w:val="lowerRoman"/>
      <w:lvlText w:val="%3."/>
      <w:lvlJc w:val="right"/>
      <w:pPr>
        <w:ind w:left="1783" w:hanging="420"/>
      </w:pPr>
    </w:lvl>
    <w:lvl w:ilvl="3" w:tplc="0409000F" w:tentative="1">
      <w:start w:val="1"/>
      <w:numFmt w:val="decimal"/>
      <w:lvlText w:val="%4."/>
      <w:lvlJc w:val="left"/>
      <w:pPr>
        <w:ind w:left="2203" w:hanging="420"/>
      </w:pPr>
    </w:lvl>
    <w:lvl w:ilvl="4" w:tplc="04090019" w:tentative="1">
      <w:start w:val="1"/>
      <w:numFmt w:val="lowerLetter"/>
      <w:lvlText w:val="%5)"/>
      <w:lvlJc w:val="left"/>
      <w:pPr>
        <w:ind w:left="2623" w:hanging="420"/>
      </w:pPr>
    </w:lvl>
    <w:lvl w:ilvl="5" w:tplc="0409001B" w:tentative="1">
      <w:start w:val="1"/>
      <w:numFmt w:val="lowerRoman"/>
      <w:lvlText w:val="%6."/>
      <w:lvlJc w:val="right"/>
      <w:pPr>
        <w:ind w:left="3043" w:hanging="420"/>
      </w:pPr>
    </w:lvl>
    <w:lvl w:ilvl="6" w:tplc="0409000F" w:tentative="1">
      <w:start w:val="1"/>
      <w:numFmt w:val="decimal"/>
      <w:lvlText w:val="%7."/>
      <w:lvlJc w:val="left"/>
      <w:pPr>
        <w:ind w:left="3463" w:hanging="420"/>
      </w:pPr>
    </w:lvl>
    <w:lvl w:ilvl="7" w:tplc="04090019" w:tentative="1">
      <w:start w:val="1"/>
      <w:numFmt w:val="lowerLetter"/>
      <w:lvlText w:val="%8)"/>
      <w:lvlJc w:val="left"/>
      <w:pPr>
        <w:ind w:left="3883" w:hanging="420"/>
      </w:pPr>
    </w:lvl>
    <w:lvl w:ilvl="8" w:tplc="0409001B" w:tentative="1">
      <w:start w:val="1"/>
      <w:numFmt w:val="lowerRoman"/>
      <w:lvlText w:val="%9."/>
      <w:lvlJc w:val="right"/>
      <w:pPr>
        <w:ind w:left="4303" w:hanging="420"/>
      </w:pPr>
    </w:lvl>
  </w:abstractNum>
  <w:abstractNum w:abstractNumId="20">
    <w:nsid w:val="71896C50"/>
    <w:multiLevelType w:val="multilevel"/>
    <w:tmpl w:val="71896C50"/>
    <w:lvl w:ilvl="0">
      <w:start w:val="1"/>
      <w:numFmt w:val="decimalEnclosedCircle"/>
      <w:lvlText w:val="%1"/>
      <w:lvlJc w:val="left"/>
      <w:pPr>
        <w:ind w:left="360" w:hanging="360"/>
      </w:pPr>
      <w:rPr>
        <w:rFonts w:ascii="Arial" w:eastAsia="黑体" w:hAnsi="黑体" w:cstheme="minorBidi"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73642427"/>
    <w:multiLevelType w:val="hybridMultilevel"/>
    <w:tmpl w:val="AAFE6F58"/>
    <w:lvl w:ilvl="0" w:tplc="F266D17A">
      <w:start w:val="1"/>
      <w:numFmt w:val="decimal"/>
      <w:lvlText w:val="%1."/>
      <w:lvlJc w:val="left"/>
      <w:pPr>
        <w:tabs>
          <w:tab w:val="num" w:pos="678"/>
        </w:tabs>
        <w:ind w:left="678" w:hanging="360"/>
      </w:pPr>
      <w:rPr>
        <w:rFonts w:hint="default"/>
      </w:rPr>
    </w:lvl>
    <w:lvl w:ilvl="1" w:tplc="04090019" w:tentative="1">
      <w:start w:val="1"/>
      <w:numFmt w:val="lowerLetter"/>
      <w:lvlText w:val="%2)"/>
      <w:lvlJc w:val="left"/>
      <w:pPr>
        <w:tabs>
          <w:tab w:val="num" w:pos="1158"/>
        </w:tabs>
        <w:ind w:left="1158" w:hanging="420"/>
      </w:pPr>
    </w:lvl>
    <w:lvl w:ilvl="2" w:tplc="0409001B" w:tentative="1">
      <w:start w:val="1"/>
      <w:numFmt w:val="lowerRoman"/>
      <w:lvlText w:val="%3."/>
      <w:lvlJc w:val="right"/>
      <w:pPr>
        <w:tabs>
          <w:tab w:val="num" w:pos="1578"/>
        </w:tabs>
        <w:ind w:left="1578" w:hanging="420"/>
      </w:pPr>
    </w:lvl>
    <w:lvl w:ilvl="3" w:tplc="0409000F" w:tentative="1">
      <w:start w:val="1"/>
      <w:numFmt w:val="decimal"/>
      <w:lvlText w:val="%4."/>
      <w:lvlJc w:val="left"/>
      <w:pPr>
        <w:tabs>
          <w:tab w:val="num" w:pos="1998"/>
        </w:tabs>
        <w:ind w:left="1998" w:hanging="420"/>
      </w:pPr>
    </w:lvl>
    <w:lvl w:ilvl="4" w:tplc="04090019" w:tentative="1">
      <w:start w:val="1"/>
      <w:numFmt w:val="lowerLetter"/>
      <w:lvlText w:val="%5)"/>
      <w:lvlJc w:val="left"/>
      <w:pPr>
        <w:tabs>
          <w:tab w:val="num" w:pos="2418"/>
        </w:tabs>
        <w:ind w:left="2418" w:hanging="420"/>
      </w:pPr>
    </w:lvl>
    <w:lvl w:ilvl="5" w:tplc="0409001B" w:tentative="1">
      <w:start w:val="1"/>
      <w:numFmt w:val="lowerRoman"/>
      <w:lvlText w:val="%6."/>
      <w:lvlJc w:val="right"/>
      <w:pPr>
        <w:tabs>
          <w:tab w:val="num" w:pos="2838"/>
        </w:tabs>
        <w:ind w:left="2838" w:hanging="420"/>
      </w:pPr>
    </w:lvl>
    <w:lvl w:ilvl="6" w:tplc="0409000F" w:tentative="1">
      <w:start w:val="1"/>
      <w:numFmt w:val="decimal"/>
      <w:lvlText w:val="%7."/>
      <w:lvlJc w:val="left"/>
      <w:pPr>
        <w:tabs>
          <w:tab w:val="num" w:pos="3258"/>
        </w:tabs>
        <w:ind w:left="3258" w:hanging="420"/>
      </w:pPr>
    </w:lvl>
    <w:lvl w:ilvl="7" w:tplc="04090019" w:tentative="1">
      <w:start w:val="1"/>
      <w:numFmt w:val="lowerLetter"/>
      <w:lvlText w:val="%8)"/>
      <w:lvlJc w:val="left"/>
      <w:pPr>
        <w:tabs>
          <w:tab w:val="num" w:pos="3678"/>
        </w:tabs>
        <w:ind w:left="3678" w:hanging="420"/>
      </w:pPr>
    </w:lvl>
    <w:lvl w:ilvl="8" w:tplc="0409001B" w:tentative="1">
      <w:start w:val="1"/>
      <w:numFmt w:val="lowerRoman"/>
      <w:lvlText w:val="%9."/>
      <w:lvlJc w:val="right"/>
      <w:pPr>
        <w:tabs>
          <w:tab w:val="num" w:pos="4098"/>
        </w:tabs>
        <w:ind w:left="4098" w:hanging="420"/>
      </w:pPr>
    </w:lvl>
  </w:abstractNum>
  <w:abstractNum w:abstractNumId="22">
    <w:nsid w:val="76FF761E"/>
    <w:multiLevelType w:val="hybridMultilevel"/>
    <w:tmpl w:val="D6A61800"/>
    <w:lvl w:ilvl="0" w:tplc="83C22898">
      <w:start w:val="5"/>
      <w:numFmt w:val="japaneseCounting"/>
      <w:lvlText w:val="%1、"/>
      <w:lvlJc w:val="left"/>
      <w:pPr>
        <w:ind w:left="1322" w:hanging="720"/>
      </w:pPr>
      <w:rPr>
        <w:rFonts w:hint="default"/>
        <w:b/>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7"/>
  </w:num>
  <w:num w:numId="5">
    <w:abstractNumId w:val="8"/>
  </w:num>
  <w:num w:numId="6">
    <w:abstractNumId w:val="9"/>
  </w:num>
  <w:num w:numId="7">
    <w:abstractNumId w:val="21"/>
  </w:num>
  <w:num w:numId="8">
    <w:abstractNumId w:val="14"/>
  </w:num>
  <w:num w:numId="9">
    <w:abstractNumId w:val="15"/>
  </w:num>
  <w:num w:numId="10">
    <w:abstractNumId w:val="13"/>
  </w:num>
  <w:num w:numId="11">
    <w:abstractNumId w:val="10"/>
  </w:num>
  <w:num w:numId="12">
    <w:abstractNumId w:val="11"/>
  </w:num>
  <w:num w:numId="13">
    <w:abstractNumId w:val="12"/>
  </w:num>
  <w:num w:numId="14">
    <w:abstractNumId w:val="19"/>
  </w:num>
  <w:num w:numId="15">
    <w:abstractNumId w:val="16"/>
  </w:num>
  <w:num w:numId="16">
    <w:abstractNumId w:val="17"/>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0"/>
  </w:num>
  <w:num w:numId="20">
    <w:abstractNumId w:val="20"/>
  </w:num>
  <w:num w:numId="21">
    <w:abstractNumId w:val="4"/>
  </w:num>
  <w:num w:numId="22">
    <w:abstractNumId w:val="3"/>
  </w:num>
  <w:num w:numId="23">
    <w:abstractNumId w:val="2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A34"/>
    <w:rsid w:val="000417A9"/>
    <w:rsid w:val="000721E6"/>
    <w:rsid w:val="00072DBC"/>
    <w:rsid w:val="000771F2"/>
    <w:rsid w:val="00091DAF"/>
    <w:rsid w:val="00092205"/>
    <w:rsid w:val="000960A4"/>
    <w:rsid w:val="000C02E8"/>
    <w:rsid w:val="000C6453"/>
    <w:rsid w:val="000E1E9F"/>
    <w:rsid w:val="000F304A"/>
    <w:rsid w:val="00147B28"/>
    <w:rsid w:val="001A01FB"/>
    <w:rsid w:val="001B567C"/>
    <w:rsid w:val="001C3408"/>
    <w:rsid w:val="001C5851"/>
    <w:rsid w:val="001D5459"/>
    <w:rsid w:val="00205CE3"/>
    <w:rsid w:val="0023090C"/>
    <w:rsid w:val="0024664B"/>
    <w:rsid w:val="002546D9"/>
    <w:rsid w:val="002A3AC2"/>
    <w:rsid w:val="002B0846"/>
    <w:rsid w:val="002D5BE5"/>
    <w:rsid w:val="002E4172"/>
    <w:rsid w:val="00331CAD"/>
    <w:rsid w:val="00352E38"/>
    <w:rsid w:val="00355FC1"/>
    <w:rsid w:val="00364BC8"/>
    <w:rsid w:val="00395A1B"/>
    <w:rsid w:val="003D4C64"/>
    <w:rsid w:val="003F5198"/>
    <w:rsid w:val="00415FEC"/>
    <w:rsid w:val="00435F2C"/>
    <w:rsid w:val="00455D7E"/>
    <w:rsid w:val="004A35FE"/>
    <w:rsid w:val="004C0B7A"/>
    <w:rsid w:val="004F1994"/>
    <w:rsid w:val="00500EB9"/>
    <w:rsid w:val="005101B2"/>
    <w:rsid w:val="0052249C"/>
    <w:rsid w:val="005724EE"/>
    <w:rsid w:val="00575EB6"/>
    <w:rsid w:val="005A16B3"/>
    <w:rsid w:val="005D1077"/>
    <w:rsid w:val="005D137D"/>
    <w:rsid w:val="005F0462"/>
    <w:rsid w:val="006636B6"/>
    <w:rsid w:val="00676A3D"/>
    <w:rsid w:val="00683BE9"/>
    <w:rsid w:val="006D5300"/>
    <w:rsid w:val="006F6A4C"/>
    <w:rsid w:val="00701D26"/>
    <w:rsid w:val="00746064"/>
    <w:rsid w:val="007C1E1E"/>
    <w:rsid w:val="007E3D57"/>
    <w:rsid w:val="007F10C6"/>
    <w:rsid w:val="007F3384"/>
    <w:rsid w:val="007F72E2"/>
    <w:rsid w:val="00855624"/>
    <w:rsid w:val="008728E9"/>
    <w:rsid w:val="00896962"/>
    <w:rsid w:val="008A1B1C"/>
    <w:rsid w:val="00916E28"/>
    <w:rsid w:val="00923F74"/>
    <w:rsid w:val="00980A07"/>
    <w:rsid w:val="0099213F"/>
    <w:rsid w:val="009B7D40"/>
    <w:rsid w:val="009C514F"/>
    <w:rsid w:val="009D0F29"/>
    <w:rsid w:val="00A46DCE"/>
    <w:rsid w:val="00A46F5C"/>
    <w:rsid w:val="00A74C8D"/>
    <w:rsid w:val="00A962F3"/>
    <w:rsid w:val="00AA29C1"/>
    <w:rsid w:val="00B0312C"/>
    <w:rsid w:val="00B16323"/>
    <w:rsid w:val="00B26E35"/>
    <w:rsid w:val="00B31DBF"/>
    <w:rsid w:val="00B46840"/>
    <w:rsid w:val="00BA7B48"/>
    <w:rsid w:val="00C97312"/>
    <w:rsid w:val="00CE065C"/>
    <w:rsid w:val="00D656ED"/>
    <w:rsid w:val="00D669BD"/>
    <w:rsid w:val="00D937FC"/>
    <w:rsid w:val="00D97E3A"/>
    <w:rsid w:val="00DC3131"/>
    <w:rsid w:val="00E014D2"/>
    <w:rsid w:val="00E74C6A"/>
    <w:rsid w:val="00E82A05"/>
    <w:rsid w:val="00E83C46"/>
    <w:rsid w:val="00E96E3D"/>
    <w:rsid w:val="00EE3A34"/>
    <w:rsid w:val="00F21C86"/>
    <w:rsid w:val="00F2484A"/>
    <w:rsid w:val="00F364FE"/>
    <w:rsid w:val="00FA3876"/>
    <w:rsid w:val="00FD42C3"/>
    <w:rsid w:val="00FD5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qFormat="1"/>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qFormat="1"/>
    <w:lsdException w:name="Balloon Text"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A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3AC2"/>
    <w:pPr>
      <w:ind w:firstLineChars="200" w:firstLine="420"/>
    </w:pPr>
  </w:style>
  <w:style w:type="character" w:styleId="a4">
    <w:name w:val="Strong"/>
    <w:basedOn w:val="a0"/>
    <w:qFormat/>
    <w:rsid w:val="002A3AC2"/>
    <w:rPr>
      <w:rFonts w:cs="Times New Roman"/>
      <w:b/>
      <w:bCs/>
    </w:rPr>
  </w:style>
  <w:style w:type="character" w:styleId="a5">
    <w:name w:val="Emphasis"/>
    <w:basedOn w:val="a0"/>
    <w:uiPriority w:val="99"/>
    <w:qFormat/>
    <w:rsid w:val="002A3AC2"/>
    <w:rPr>
      <w:rFonts w:cs="Times New Roman"/>
      <w:i/>
      <w:iCs/>
    </w:rPr>
  </w:style>
  <w:style w:type="paragraph" w:styleId="a6">
    <w:name w:val="header"/>
    <w:basedOn w:val="a"/>
    <w:link w:val="Char"/>
    <w:uiPriority w:val="99"/>
    <w:rsid w:val="002309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locked/>
    <w:rsid w:val="0023090C"/>
    <w:rPr>
      <w:rFonts w:cs="Times New Roman"/>
      <w:sz w:val="18"/>
      <w:szCs w:val="18"/>
    </w:rPr>
  </w:style>
  <w:style w:type="paragraph" w:styleId="a7">
    <w:name w:val="footer"/>
    <w:basedOn w:val="a"/>
    <w:link w:val="Char0"/>
    <w:uiPriority w:val="99"/>
    <w:qFormat/>
    <w:rsid w:val="0023090C"/>
    <w:pPr>
      <w:tabs>
        <w:tab w:val="center" w:pos="4153"/>
        <w:tab w:val="right" w:pos="8306"/>
      </w:tabs>
      <w:snapToGrid w:val="0"/>
      <w:jc w:val="left"/>
    </w:pPr>
    <w:rPr>
      <w:sz w:val="18"/>
      <w:szCs w:val="18"/>
    </w:rPr>
  </w:style>
  <w:style w:type="character" w:customStyle="1" w:styleId="Char0">
    <w:name w:val="页脚 Char"/>
    <w:basedOn w:val="a0"/>
    <w:link w:val="a7"/>
    <w:uiPriority w:val="99"/>
    <w:locked/>
    <w:rsid w:val="0023090C"/>
    <w:rPr>
      <w:rFonts w:cs="Times New Roman"/>
      <w:sz w:val="18"/>
      <w:szCs w:val="18"/>
    </w:rPr>
  </w:style>
  <w:style w:type="paragraph" w:styleId="a8">
    <w:name w:val="Plain Text"/>
    <w:aliases w:val="标题1,普通文字 Char,纯文本 Char Char,Char Char Char,Char Char,Char,标题1 Char Char,标题1 Char Char Char Char Char,标题1 Char Char Char Char,纯文本 Char Char1 Char Char Char,游数的格式,游数的,普通,Plain Te,普通文字,纯文本 Char Char Char,普,游,C, Char,纯文本 Char1,Plain Text,纯文本 Char Char1"/>
    <w:basedOn w:val="a"/>
    <w:link w:val="Char1"/>
    <w:qFormat/>
    <w:rsid w:val="00B31DBF"/>
    <w:rPr>
      <w:rFonts w:ascii="宋体" w:hAnsi="Courier New" w:cs="Courier New"/>
      <w:szCs w:val="21"/>
    </w:rPr>
  </w:style>
  <w:style w:type="character" w:customStyle="1" w:styleId="Char1">
    <w:name w:val="纯文本 Char"/>
    <w:aliases w:val="标题1 Char,普通文字 Char Char,纯文本 Char Char Char1,Char Char Char Char,Char Char Char1,Char Char1,标题1 Char Char Char,标题1 Char Char Char Char Char Char,标题1 Char Char Char Char Char1,纯文本 Char Char1 Char Char Char Char,游数的格式 Char,游数的 Char,普通 Char,普 Char"/>
    <w:basedOn w:val="a0"/>
    <w:link w:val="a8"/>
    <w:qFormat/>
    <w:rsid w:val="00B31DBF"/>
    <w:rPr>
      <w:rFonts w:ascii="宋体" w:hAnsi="Courier New" w:cs="Courier New"/>
      <w:szCs w:val="21"/>
    </w:rPr>
  </w:style>
  <w:style w:type="paragraph" w:styleId="a9">
    <w:name w:val="Balloon Text"/>
    <w:basedOn w:val="a"/>
    <w:link w:val="Char2"/>
    <w:uiPriority w:val="99"/>
    <w:unhideWhenUsed/>
    <w:qFormat/>
    <w:rsid w:val="00B31DBF"/>
    <w:rPr>
      <w:sz w:val="18"/>
      <w:szCs w:val="18"/>
    </w:rPr>
  </w:style>
  <w:style w:type="character" w:customStyle="1" w:styleId="Char2">
    <w:name w:val="批注框文本 Char"/>
    <w:basedOn w:val="a0"/>
    <w:link w:val="a9"/>
    <w:uiPriority w:val="99"/>
    <w:semiHidden/>
    <w:qFormat/>
    <w:rsid w:val="00B31DBF"/>
    <w:rPr>
      <w:sz w:val="18"/>
      <w:szCs w:val="18"/>
    </w:rPr>
  </w:style>
  <w:style w:type="paragraph" w:styleId="aa">
    <w:name w:val="Normal (Web)"/>
    <w:basedOn w:val="a"/>
    <w:uiPriority w:val="99"/>
    <w:rsid w:val="00B31DBF"/>
    <w:pPr>
      <w:widowControl/>
      <w:spacing w:before="100" w:beforeAutospacing="1" w:after="100" w:afterAutospacing="1"/>
      <w:jc w:val="left"/>
    </w:pPr>
    <w:rPr>
      <w:rFonts w:ascii="宋体" w:hAnsi="宋体" w:cs="宋体"/>
      <w:kern w:val="0"/>
      <w:sz w:val="24"/>
      <w:szCs w:val="24"/>
    </w:rPr>
  </w:style>
  <w:style w:type="character" w:customStyle="1" w:styleId="Char3">
    <w:name w:val="正文文本缩进 Char"/>
    <w:basedOn w:val="a0"/>
    <w:link w:val="ab"/>
    <w:locked/>
    <w:rsid w:val="00B31DBF"/>
  </w:style>
  <w:style w:type="paragraph" w:styleId="ab">
    <w:name w:val="Body Text Indent"/>
    <w:basedOn w:val="a"/>
    <w:link w:val="Char3"/>
    <w:rsid w:val="00B31DBF"/>
    <w:pPr>
      <w:spacing w:after="120"/>
      <w:ind w:leftChars="200" w:left="200"/>
    </w:pPr>
  </w:style>
  <w:style w:type="character" w:customStyle="1" w:styleId="Char10">
    <w:name w:val="正文文本缩进 Char1"/>
    <w:basedOn w:val="a0"/>
    <w:uiPriority w:val="99"/>
    <w:semiHidden/>
    <w:rsid w:val="00B31DBF"/>
  </w:style>
  <w:style w:type="paragraph" w:customStyle="1" w:styleId="msonormalcxsplast">
    <w:name w:val="msonormalcxsplast"/>
    <w:basedOn w:val="a"/>
    <w:rsid w:val="00B31DBF"/>
    <w:pPr>
      <w:widowControl/>
      <w:spacing w:before="100" w:beforeAutospacing="1" w:after="100" w:afterAutospacing="1"/>
      <w:jc w:val="left"/>
    </w:pPr>
    <w:rPr>
      <w:rFonts w:ascii="宋体" w:hAnsi="宋体" w:cs="宋体"/>
      <w:kern w:val="0"/>
      <w:sz w:val="24"/>
      <w:szCs w:val="24"/>
    </w:rPr>
  </w:style>
  <w:style w:type="paragraph" w:customStyle="1" w:styleId="msonormalcxspmiddle">
    <w:name w:val="msonormalcxspmiddle"/>
    <w:basedOn w:val="a"/>
    <w:rsid w:val="00B31DBF"/>
    <w:pPr>
      <w:widowControl/>
      <w:spacing w:before="100" w:beforeAutospacing="1" w:after="100" w:afterAutospacing="1"/>
      <w:jc w:val="left"/>
    </w:pPr>
    <w:rPr>
      <w:rFonts w:ascii="宋体" w:hAnsi="宋体" w:cs="宋体"/>
      <w:kern w:val="0"/>
      <w:sz w:val="24"/>
      <w:szCs w:val="24"/>
    </w:rPr>
  </w:style>
  <w:style w:type="character" w:customStyle="1" w:styleId="font21">
    <w:name w:val="font21"/>
    <w:basedOn w:val="a0"/>
    <w:rsid w:val="00B31DBF"/>
    <w:rPr>
      <w:rFonts w:ascii="宋体" w:eastAsia="宋体" w:hAnsi="宋体" w:cs="宋体" w:hint="eastAsia"/>
      <w:i w:val="0"/>
      <w:color w:val="FF0000"/>
      <w:sz w:val="22"/>
      <w:szCs w:val="22"/>
      <w:u w:val="none"/>
    </w:rPr>
  </w:style>
  <w:style w:type="character" w:customStyle="1" w:styleId="font31">
    <w:name w:val="font31"/>
    <w:basedOn w:val="a0"/>
    <w:rsid w:val="00B31DBF"/>
    <w:rPr>
      <w:rFonts w:ascii="宋体" w:eastAsia="宋体" w:hAnsi="宋体" w:cs="宋体" w:hint="eastAsia"/>
      <w:i w:val="0"/>
      <w:color w:val="000000"/>
      <w:sz w:val="22"/>
      <w:szCs w:val="22"/>
      <w:u w:val="none"/>
    </w:rPr>
  </w:style>
  <w:style w:type="table" w:styleId="ac">
    <w:name w:val="Table Grid"/>
    <w:basedOn w:val="a1"/>
    <w:uiPriority w:val="59"/>
    <w:locked/>
    <w:rsid w:val="00B31DB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B31DBF"/>
    <w:pPr>
      <w:ind w:firstLineChars="200" w:firstLine="42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qFormat="1"/>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qFormat="1"/>
    <w:lsdException w:name="Balloon Text"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A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3AC2"/>
    <w:pPr>
      <w:ind w:firstLineChars="200" w:firstLine="420"/>
    </w:pPr>
  </w:style>
  <w:style w:type="character" w:styleId="a4">
    <w:name w:val="Strong"/>
    <w:basedOn w:val="a0"/>
    <w:qFormat/>
    <w:rsid w:val="002A3AC2"/>
    <w:rPr>
      <w:rFonts w:cs="Times New Roman"/>
      <w:b/>
      <w:bCs/>
    </w:rPr>
  </w:style>
  <w:style w:type="character" w:styleId="a5">
    <w:name w:val="Emphasis"/>
    <w:basedOn w:val="a0"/>
    <w:uiPriority w:val="99"/>
    <w:qFormat/>
    <w:rsid w:val="002A3AC2"/>
    <w:rPr>
      <w:rFonts w:cs="Times New Roman"/>
      <w:i/>
      <w:iCs/>
    </w:rPr>
  </w:style>
  <w:style w:type="paragraph" w:styleId="a6">
    <w:name w:val="header"/>
    <w:basedOn w:val="a"/>
    <w:link w:val="Char"/>
    <w:uiPriority w:val="99"/>
    <w:rsid w:val="002309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locked/>
    <w:rsid w:val="0023090C"/>
    <w:rPr>
      <w:rFonts w:cs="Times New Roman"/>
      <w:sz w:val="18"/>
      <w:szCs w:val="18"/>
    </w:rPr>
  </w:style>
  <w:style w:type="paragraph" w:styleId="a7">
    <w:name w:val="footer"/>
    <w:basedOn w:val="a"/>
    <w:link w:val="Char0"/>
    <w:uiPriority w:val="99"/>
    <w:qFormat/>
    <w:rsid w:val="0023090C"/>
    <w:pPr>
      <w:tabs>
        <w:tab w:val="center" w:pos="4153"/>
        <w:tab w:val="right" w:pos="8306"/>
      </w:tabs>
      <w:snapToGrid w:val="0"/>
      <w:jc w:val="left"/>
    </w:pPr>
    <w:rPr>
      <w:sz w:val="18"/>
      <w:szCs w:val="18"/>
    </w:rPr>
  </w:style>
  <w:style w:type="character" w:customStyle="1" w:styleId="Char0">
    <w:name w:val="页脚 Char"/>
    <w:basedOn w:val="a0"/>
    <w:link w:val="a7"/>
    <w:uiPriority w:val="99"/>
    <w:locked/>
    <w:rsid w:val="0023090C"/>
    <w:rPr>
      <w:rFonts w:cs="Times New Roman"/>
      <w:sz w:val="18"/>
      <w:szCs w:val="18"/>
    </w:rPr>
  </w:style>
  <w:style w:type="paragraph" w:styleId="a8">
    <w:name w:val="Plain Text"/>
    <w:aliases w:val="标题1,普通文字 Char,纯文本 Char Char,Char Char Char,Char Char,Char,标题1 Char Char,标题1 Char Char Char Char Char,标题1 Char Char Char Char,纯文本 Char Char1 Char Char Char,游数的格式,游数的,普通,Plain Te,普通文字,纯文本 Char Char Char,普,游,C, Char,纯文本 Char1,Plain Text,纯文本 Char Char1"/>
    <w:basedOn w:val="a"/>
    <w:link w:val="Char1"/>
    <w:qFormat/>
    <w:rsid w:val="00B31DBF"/>
    <w:rPr>
      <w:rFonts w:ascii="宋体" w:hAnsi="Courier New" w:cs="Courier New"/>
      <w:szCs w:val="21"/>
    </w:rPr>
  </w:style>
  <w:style w:type="character" w:customStyle="1" w:styleId="Char1">
    <w:name w:val="纯文本 Char"/>
    <w:aliases w:val="标题1 Char,普通文字 Char Char,纯文本 Char Char Char1,Char Char Char Char,Char Char Char1,Char Char1,标题1 Char Char Char,标题1 Char Char Char Char Char Char,标题1 Char Char Char Char Char1,纯文本 Char Char1 Char Char Char Char,游数的格式 Char,游数的 Char,普通 Char,普 Char"/>
    <w:basedOn w:val="a0"/>
    <w:link w:val="a8"/>
    <w:qFormat/>
    <w:rsid w:val="00B31DBF"/>
    <w:rPr>
      <w:rFonts w:ascii="宋体" w:hAnsi="Courier New" w:cs="Courier New"/>
      <w:szCs w:val="21"/>
    </w:rPr>
  </w:style>
  <w:style w:type="paragraph" w:styleId="a9">
    <w:name w:val="Balloon Text"/>
    <w:basedOn w:val="a"/>
    <w:link w:val="Char2"/>
    <w:uiPriority w:val="99"/>
    <w:unhideWhenUsed/>
    <w:qFormat/>
    <w:rsid w:val="00B31DBF"/>
    <w:rPr>
      <w:sz w:val="18"/>
      <w:szCs w:val="18"/>
    </w:rPr>
  </w:style>
  <w:style w:type="character" w:customStyle="1" w:styleId="Char2">
    <w:name w:val="批注框文本 Char"/>
    <w:basedOn w:val="a0"/>
    <w:link w:val="a9"/>
    <w:uiPriority w:val="99"/>
    <w:semiHidden/>
    <w:qFormat/>
    <w:rsid w:val="00B31DBF"/>
    <w:rPr>
      <w:sz w:val="18"/>
      <w:szCs w:val="18"/>
    </w:rPr>
  </w:style>
  <w:style w:type="paragraph" w:styleId="aa">
    <w:name w:val="Normal (Web)"/>
    <w:basedOn w:val="a"/>
    <w:uiPriority w:val="99"/>
    <w:rsid w:val="00B31DBF"/>
    <w:pPr>
      <w:widowControl/>
      <w:spacing w:before="100" w:beforeAutospacing="1" w:after="100" w:afterAutospacing="1"/>
      <w:jc w:val="left"/>
    </w:pPr>
    <w:rPr>
      <w:rFonts w:ascii="宋体" w:hAnsi="宋体" w:cs="宋体"/>
      <w:kern w:val="0"/>
      <w:sz w:val="24"/>
      <w:szCs w:val="24"/>
    </w:rPr>
  </w:style>
  <w:style w:type="character" w:customStyle="1" w:styleId="Char3">
    <w:name w:val="正文文本缩进 Char"/>
    <w:basedOn w:val="a0"/>
    <w:link w:val="ab"/>
    <w:locked/>
    <w:rsid w:val="00B31DBF"/>
  </w:style>
  <w:style w:type="paragraph" w:styleId="ab">
    <w:name w:val="Body Text Indent"/>
    <w:basedOn w:val="a"/>
    <w:link w:val="Char3"/>
    <w:rsid w:val="00B31DBF"/>
    <w:pPr>
      <w:spacing w:after="120"/>
      <w:ind w:leftChars="200" w:left="200"/>
    </w:pPr>
  </w:style>
  <w:style w:type="character" w:customStyle="1" w:styleId="Char10">
    <w:name w:val="正文文本缩进 Char1"/>
    <w:basedOn w:val="a0"/>
    <w:uiPriority w:val="99"/>
    <w:semiHidden/>
    <w:rsid w:val="00B31DBF"/>
  </w:style>
  <w:style w:type="paragraph" w:customStyle="1" w:styleId="msonormalcxsplast">
    <w:name w:val="msonormalcxsplast"/>
    <w:basedOn w:val="a"/>
    <w:rsid w:val="00B31DBF"/>
    <w:pPr>
      <w:widowControl/>
      <w:spacing w:before="100" w:beforeAutospacing="1" w:after="100" w:afterAutospacing="1"/>
      <w:jc w:val="left"/>
    </w:pPr>
    <w:rPr>
      <w:rFonts w:ascii="宋体" w:hAnsi="宋体" w:cs="宋体"/>
      <w:kern w:val="0"/>
      <w:sz w:val="24"/>
      <w:szCs w:val="24"/>
    </w:rPr>
  </w:style>
  <w:style w:type="paragraph" w:customStyle="1" w:styleId="msonormalcxspmiddle">
    <w:name w:val="msonormalcxspmiddle"/>
    <w:basedOn w:val="a"/>
    <w:rsid w:val="00B31DBF"/>
    <w:pPr>
      <w:widowControl/>
      <w:spacing w:before="100" w:beforeAutospacing="1" w:after="100" w:afterAutospacing="1"/>
      <w:jc w:val="left"/>
    </w:pPr>
    <w:rPr>
      <w:rFonts w:ascii="宋体" w:hAnsi="宋体" w:cs="宋体"/>
      <w:kern w:val="0"/>
      <w:sz w:val="24"/>
      <w:szCs w:val="24"/>
    </w:rPr>
  </w:style>
  <w:style w:type="character" w:customStyle="1" w:styleId="font21">
    <w:name w:val="font21"/>
    <w:basedOn w:val="a0"/>
    <w:rsid w:val="00B31DBF"/>
    <w:rPr>
      <w:rFonts w:ascii="宋体" w:eastAsia="宋体" w:hAnsi="宋体" w:cs="宋体" w:hint="eastAsia"/>
      <w:i w:val="0"/>
      <w:color w:val="FF0000"/>
      <w:sz w:val="22"/>
      <w:szCs w:val="22"/>
      <w:u w:val="none"/>
    </w:rPr>
  </w:style>
  <w:style w:type="character" w:customStyle="1" w:styleId="font31">
    <w:name w:val="font31"/>
    <w:basedOn w:val="a0"/>
    <w:rsid w:val="00B31DBF"/>
    <w:rPr>
      <w:rFonts w:ascii="宋体" w:eastAsia="宋体" w:hAnsi="宋体" w:cs="宋体" w:hint="eastAsia"/>
      <w:i w:val="0"/>
      <w:color w:val="000000"/>
      <w:sz w:val="22"/>
      <w:szCs w:val="22"/>
      <w:u w:val="none"/>
    </w:rPr>
  </w:style>
  <w:style w:type="table" w:styleId="ac">
    <w:name w:val="Table Grid"/>
    <w:basedOn w:val="a1"/>
    <w:uiPriority w:val="59"/>
    <w:locked/>
    <w:rsid w:val="00B31DB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B31DBF"/>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3.bin"/><Relationship Id="rId42" Type="http://schemas.openxmlformats.org/officeDocument/2006/relationships/image" Target="media/image23.wmf"/><Relationship Id="rId63" Type="http://schemas.openxmlformats.org/officeDocument/2006/relationships/oleObject" Target="embeddings/oleObject23.bin"/><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oleObject" Target="embeddings/oleObject71.bin"/><Relationship Id="rId170" Type="http://schemas.openxmlformats.org/officeDocument/2006/relationships/image" Target="media/image87.wmf"/><Relationship Id="rId191" Type="http://schemas.openxmlformats.org/officeDocument/2006/relationships/oleObject" Target="embeddings/oleObject85.bin"/><Relationship Id="rId205" Type="http://schemas.openxmlformats.org/officeDocument/2006/relationships/image" Target="media/image110.jpeg"/><Relationship Id="rId107" Type="http://schemas.openxmlformats.org/officeDocument/2006/relationships/image" Target="media/image55.wmf"/><Relationship Id="rId11" Type="http://schemas.openxmlformats.org/officeDocument/2006/relationships/image" Target="media/image4.png"/><Relationship Id="rId32" Type="http://schemas.openxmlformats.org/officeDocument/2006/relationships/image" Target="media/image17.wmf"/><Relationship Id="rId37" Type="http://schemas.openxmlformats.org/officeDocument/2006/relationships/image" Target="media/image20.wmf"/><Relationship Id="rId53" Type="http://schemas.openxmlformats.org/officeDocument/2006/relationships/oleObject" Target="embeddings/oleObject18.bin"/><Relationship Id="rId58" Type="http://schemas.openxmlformats.org/officeDocument/2006/relationships/image" Target="media/image31.wmf"/><Relationship Id="rId74" Type="http://schemas.openxmlformats.org/officeDocument/2006/relationships/image" Target="media/image39.wmf"/><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image" Target="media/image63.wmf"/><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9.wmf"/><Relationship Id="rId160" Type="http://schemas.openxmlformats.org/officeDocument/2006/relationships/image" Target="media/image82.wmf"/><Relationship Id="rId165" Type="http://schemas.openxmlformats.org/officeDocument/2006/relationships/oleObject" Target="embeddings/oleObject74.bin"/><Relationship Id="rId181" Type="http://schemas.openxmlformats.org/officeDocument/2006/relationships/image" Target="media/image94.png"/><Relationship Id="rId186" Type="http://schemas.openxmlformats.org/officeDocument/2006/relationships/image" Target="media/image97.wmf"/><Relationship Id="rId211" Type="http://schemas.openxmlformats.org/officeDocument/2006/relationships/image" Target="media/image115.png"/><Relationship Id="rId22" Type="http://schemas.openxmlformats.org/officeDocument/2006/relationships/image" Target="media/image12.wmf"/><Relationship Id="rId27" Type="http://schemas.openxmlformats.org/officeDocument/2006/relationships/oleObject" Target="embeddings/oleObject6.bin"/><Relationship Id="rId43" Type="http://schemas.openxmlformats.org/officeDocument/2006/relationships/oleObject" Target="embeddings/oleObject13.bin"/><Relationship Id="rId48"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oleObject" Target="embeddings/oleObject26.bin"/><Relationship Id="rId113" Type="http://schemas.openxmlformats.org/officeDocument/2006/relationships/image" Target="media/image58.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71.wmf"/><Relationship Id="rId80" Type="http://schemas.openxmlformats.org/officeDocument/2006/relationships/image" Target="media/image42.wmf"/><Relationship Id="rId85" Type="http://schemas.openxmlformats.org/officeDocument/2006/relationships/image" Target="media/image44.wmf"/><Relationship Id="rId150" Type="http://schemas.openxmlformats.org/officeDocument/2006/relationships/oleObject" Target="embeddings/oleObject67.bin"/><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90.wmf"/><Relationship Id="rId192" Type="http://schemas.openxmlformats.org/officeDocument/2006/relationships/image" Target="media/image100.wmf"/><Relationship Id="rId197" Type="http://schemas.openxmlformats.org/officeDocument/2006/relationships/image" Target="media/image104.png"/><Relationship Id="rId206" Type="http://schemas.openxmlformats.org/officeDocument/2006/relationships/image" Target="media/image111.wmf"/><Relationship Id="rId201" Type="http://schemas.openxmlformats.org/officeDocument/2006/relationships/oleObject" Target="embeddings/oleObject87.bin"/><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image" Target="media/image18.wmf"/><Relationship Id="rId38" Type="http://schemas.openxmlformats.org/officeDocument/2006/relationships/image" Target="media/image21.wmf"/><Relationship Id="rId59" Type="http://schemas.openxmlformats.org/officeDocument/2006/relationships/oleObject" Target="embeddings/oleObject21.bin"/><Relationship Id="rId103" Type="http://schemas.openxmlformats.org/officeDocument/2006/relationships/image" Target="media/image53.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66.wmf"/><Relationship Id="rId54" Type="http://schemas.openxmlformats.org/officeDocument/2006/relationships/image" Target="media/image29.wmf"/><Relationship Id="rId70" Type="http://schemas.openxmlformats.org/officeDocument/2006/relationships/image" Target="media/image37.wmf"/><Relationship Id="rId75" Type="http://schemas.openxmlformats.org/officeDocument/2006/relationships/oleObject" Target="embeddings/oleObject29.bin"/><Relationship Id="rId91" Type="http://schemas.openxmlformats.org/officeDocument/2006/relationships/image" Target="media/image47.wmf"/><Relationship Id="rId96" Type="http://schemas.openxmlformats.org/officeDocument/2006/relationships/oleObject" Target="embeddings/oleObject40.bin"/><Relationship Id="rId140" Type="http://schemas.openxmlformats.org/officeDocument/2006/relationships/oleObject" Target="embeddings/oleObject62.bin"/><Relationship Id="rId145" Type="http://schemas.openxmlformats.org/officeDocument/2006/relationships/image" Target="media/image74.wmf"/><Relationship Id="rId161" Type="http://schemas.openxmlformats.org/officeDocument/2006/relationships/oleObject" Target="embeddings/oleObject72.bin"/><Relationship Id="rId166" Type="http://schemas.openxmlformats.org/officeDocument/2006/relationships/image" Target="media/image85.wmf"/><Relationship Id="rId182" Type="http://schemas.openxmlformats.org/officeDocument/2006/relationships/image" Target="media/image95.wmf"/><Relationship Id="rId187" Type="http://schemas.openxmlformats.org/officeDocument/2006/relationships/oleObject" Target="embeddings/oleObject83.bin"/><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150.png"/><Relationship Id="rId23" Type="http://schemas.openxmlformats.org/officeDocument/2006/relationships/oleObject" Target="embeddings/oleObject4.bin"/><Relationship Id="rId28" Type="http://schemas.openxmlformats.org/officeDocument/2006/relationships/image" Target="media/image15.wmf"/><Relationship Id="rId49" Type="http://schemas.openxmlformats.org/officeDocument/2006/relationships/oleObject" Target="embeddings/oleObject16.bin"/><Relationship Id="rId114" Type="http://schemas.openxmlformats.org/officeDocument/2006/relationships/oleObject" Target="embeddings/oleObject49.bin"/><Relationship Id="rId119" Type="http://schemas.openxmlformats.org/officeDocument/2006/relationships/image" Target="media/image61.wmf"/><Relationship Id="rId44"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oleObject" Target="embeddings/oleObject35.bin"/><Relationship Id="rId130" Type="http://schemas.openxmlformats.org/officeDocument/2006/relationships/oleObject" Target="embeddings/oleObject57.bin"/><Relationship Id="rId135" Type="http://schemas.openxmlformats.org/officeDocument/2006/relationships/image" Target="media/image69.wmf"/><Relationship Id="rId151" Type="http://schemas.openxmlformats.org/officeDocument/2006/relationships/image" Target="media/image77.png"/><Relationship Id="rId156" Type="http://schemas.openxmlformats.org/officeDocument/2006/relationships/image" Target="media/image80.wmf"/><Relationship Id="rId177" Type="http://schemas.openxmlformats.org/officeDocument/2006/relationships/oleObject" Target="embeddings/oleObject80.bin"/><Relationship Id="rId198" Type="http://schemas.openxmlformats.org/officeDocument/2006/relationships/image" Target="media/image105.png"/><Relationship Id="rId172" Type="http://schemas.openxmlformats.org/officeDocument/2006/relationships/image" Target="media/image88.wmf"/><Relationship Id="rId193" Type="http://schemas.openxmlformats.org/officeDocument/2006/relationships/oleObject" Target="embeddings/oleObject86.bin"/><Relationship Id="rId202" Type="http://schemas.openxmlformats.org/officeDocument/2006/relationships/image" Target="media/image108.wmf"/><Relationship Id="rId207" Type="http://schemas.openxmlformats.org/officeDocument/2006/relationships/oleObject" Target="embeddings/oleObject89.bin"/><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oleObject" Target="embeddings/oleObject11.bin"/><Relationship Id="rId109" Type="http://schemas.openxmlformats.org/officeDocument/2006/relationships/image" Target="media/image56.wmf"/><Relationship Id="rId34" Type="http://schemas.openxmlformats.org/officeDocument/2006/relationships/oleObject" Target="embeddings/oleObject9.bin"/><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0.wmf"/><Relationship Id="rId97" Type="http://schemas.openxmlformats.org/officeDocument/2006/relationships/image" Target="media/image50.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oleObject" Target="embeddings/oleObject65.bin"/><Relationship Id="rId167" Type="http://schemas.openxmlformats.org/officeDocument/2006/relationships/oleObject" Target="embeddings/oleObject75.bin"/><Relationship Id="rId188" Type="http://schemas.openxmlformats.org/officeDocument/2006/relationships/image" Target="media/image98.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8.bin"/><Relationship Id="rId162" Type="http://schemas.openxmlformats.org/officeDocument/2006/relationships/image" Target="media/image83.wmf"/><Relationship Id="rId183" Type="http://schemas.openxmlformats.org/officeDocument/2006/relationships/oleObject" Target="embeddings/oleObject81.bin"/><Relationship Id="rId213" Type="http://schemas.openxmlformats.org/officeDocument/2006/relationships/image" Target="media/image116.png"/><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image" Target="media/image22.wmf"/><Relationship Id="rId45" Type="http://schemas.openxmlformats.org/officeDocument/2006/relationships/oleObject" Target="embeddings/oleObject14.bin"/><Relationship Id="rId66" Type="http://schemas.openxmlformats.org/officeDocument/2006/relationships/image" Target="media/image35.wmf"/><Relationship Id="rId87" Type="http://schemas.openxmlformats.org/officeDocument/2006/relationships/oleObject" Target="embeddings/oleObject36.bin"/><Relationship Id="rId110" Type="http://schemas.openxmlformats.org/officeDocument/2006/relationships/oleObject" Target="embeddings/oleObject47.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60.bin"/><Relationship Id="rId157" Type="http://schemas.openxmlformats.org/officeDocument/2006/relationships/oleObject" Target="embeddings/oleObject70.bin"/><Relationship Id="rId178" Type="http://schemas.openxmlformats.org/officeDocument/2006/relationships/image" Target="media/image91.png"/><Relationship Id="rId61" Type="http://schemas.openxmlformats.org/officeDocument/2006/relationships/oleObject" Target="embeddings/oleObject22.bin"/><Relationship Id="rId82" Type="http://schemas.openxmlformats.org/officeDocument/2006/relationships/image" Target="media/image43.wmf"/><Relationship Id="rId152" Type="http://schemas.openxmlformats.org/officeDocument/2006/relationships/image" Target="media/image78.wmf"/><Relationship Id="rId173" Type="http://schemas.openxmlformats.org/officeDocument/2006/relationships/oleObject" Target="embeddings/oleObject78.bin"/><Relationship Id="rId194" Type="http://schemas.openxmlformats.org/officeDocument/2006/relationships/image" Target="media/image101.png"/><Relationship Id="rId199" Type="http://schemas.openxmlformats.org/officeDocument/2006/relationships/image" Target="media/image106.png"/><Relationship Id="rId203" Type="http://schemas.openxmlformats.org/officeDocument/2006/relationships/oleObject" Target="embeddings/oleObject88.bin"/><Relationship Id="rId208" Type="http://schemas.openxmlformats.org/officeDocument/2006/relationships/image" Target="media/image112.png"/><Relationship Id="rId19" Type="http://schemas.openxmlformats.org/officeDocument/2006/relationships/oleObject" Target="embeddings/oleObject2.bin"/><Relationship Id="rId14" Type="http://schemas.openxmlformats.org/officeDocument/2006/relationships/image" Target="media/image7.png"/><Relationship Id="rId30" Type="http://schemas.openxmlformats.org/officeDocument/2006/relationships/image" Target="media/image16.wmf"/><Relationship Id="rId35" Type="http://schemas.openxmlformats.org/officeDocument/2006/relationships/image" Target="media/image19.wmf"/><Relationship Id="rId56" Type="http://schemas.openxmlformats.org/officeDocument/2006/relationships/image" Target="media/image30.wmf"/><Relationship Id="rId77" Type="http://schemas.openxmlformats.org/officeDocument/2006/relationships/oleObject" Target="embeddings/oleObject30.bin"/><Relationship Id="rId100" Type="http://schemas.openxmlformats.org/officeDocument/2006/relationships/oleObject" Target="embeddings/oleObject42.bin"/><Relationship Id="rId105" Type="http://schemas.openxmlformats.org/officeDocument/2006/relationships/image" Target="media/image54.wmf"/><Relationship Id="rId126" Type="http://schemas.openxmlformats.org/officeDocument/2006/relationships/oleObject" Target="embeddings/oleObject55.bin"/><Relationship Id="rId147" Type="http://schemas.openxmlformats.org/officeDocument/2006/relationships/image" Target="media/image75.wmf"/><Relationship Id="rId168" Type="http://schemas.openxmlformats.org/officeDocument/2006/relationships/image" Target="media/image86.wmf"/><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image" Target="media/image48.wmf"/><Relationship Id="rId98" Type="http://schemas.openxmlformats.org/officeDocument/2006/relationships/oleObject" Target="embeddings/oleObject41.bin"/><Relationship Id="rId121" Type="http://schemas.openxmlformats.org/officeDocument/2006/relationships/image" Target="media/image62.wmf"/><Relationship Id="rId142" Type="http://schemas.openxmlformats.org/officeDocument/2006/relationships/oleObject" Target="embeddings/oleObject63.bin"/><Relationship Id="rId163" Type="http://schemas.openxmlformats.org/officeDocument/2006/relationships/oleObject" Target="embeddings/oleObject73.bin"/><Relationship Id="rId184" Type="http://schemas.openxmlformats.org/officeDocument/2006/relationships/image" Target="media/image96.wmf"/><Relationship Id="rId189" Type="http://schemas.openxmlformats.org/officeDocument/2006/relationships/oleObject" Target="embeddings/oleObject84.bin"/><Relationship Id="rId3" Type="http://schemas.microsoft.com/office/2007/relationships/stylesWithEffects" Target="stylesWithEffects.xml"/><Relationship Id="rId214" Type="http://schemas.openxmlformats.org/officeDocument/2006/relationships/fontTable" Target="fontTable.xml"/><Relationship Id="rId25" Type="http://schemas.openxmlformats.org/officeDocument/2006/relationships/oleObject" Target="embeddings/oleObject5.bin"/><Relationship Id="rId46" Type="http://schemas.openxmlformats.org/officeDocument/2006/relationships/image" Target="media/image25.wmf"/><Relationship Id="rId67" Type="http://schemas.openxmlformats.org/officeDocument/2006/relationships/oleObject" Target="embeddings/oleObject25.bin"/><Relationship Id="rId116" Type="http://schemas.openxmlformats.org/officeDocument/2006/relationships/oleObject" Target="embeddings/oleObject50.bin"/><Relationship Id="rId137" Type="http://schemas.openxmlformats.org/officeDocument/2006/relationships/image" Target="media/image70.wmf"/><Relationship Id="rId158" Type="http://schemas.openxmlformats.org/officeDocument/2006/relationships/image" Target="media/image81.wmf"/><Relationship Id="rId20" Type="http://schemas.openxmlformats.org/officeDocument/2006/relationships/image" Target="media/image11.wmf"/><Relationship Id="rId41" Type="http://schemas.openxmlformats.org/officeDocument/2006/relationships/oleObject" Target="embeddings/oleObject12.bin"/><Relationship Id="rId62" Type="http://schemas.openxmlformats.org/officeDocument/2006/relationships/image" Target="media/image33.wmf"/><Relationship Id="rId83" Type="http://schemas.openxmlformats.org/officeDocument/2006/relationships/oleObject" Target="embeddings/oleObject33.bin"/><Relationship Id="rId88" Type="http://schemas.openxmlformats.org/officeDocument/2006/relationships/image" Target="media/image45.png"/><Relationship Id="rId111" Type="http://schemas.openxmlformats.org/officeDocument/2006/relationships/image" Target="media/image57.wmf"/><Relationship Id="rId132" Type="http://schemas.openxmlformats.org/officeDocument/2006/relationships/oleObject" Target="embeddings/oleObject58.bin"/><Relationship Id="rId153" Type="http://schemas.openxmlformats.org/officeDocument/2006/relationships/oleObject" Target="embeddings/oleObject68.bin"/><Relationship Id="rId174" Type="http://schemas.openxmlformats.org/officeDocument/2006/relationships/image" Target="media/image89.wmf"/><Relationship Id="rId179" Type="http://schemas.openxmlformats.org/officeDocument/2006/relationships/image" Target="media/image92.png"/><Relationship Id="rId195" Type="http://schemas.openxmlformats.org/officeDocument/2006/relationships/image" Target="media/image102.png"/><Relationship Id="rId209" Type="http://schemas.openxmlformats.org/officeDocument/2006/relationships/image" Target="media/image113.png"/><Relationship Id="rId190" Type="http://schemas.openxmlformats.org/officeDocument/2006/relationships/image" Target="media/image99.wmf"/><Relationship Id="rId204" Type="http://schemas.openxmlformats.org/officeDocument/2006/relationships/image" Target="media/image109.png"/><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oleObject" Target="embeddings/oleObject20.bin"/><Relationship Id="rId106" Type="http://schemas.openxmlformats.org/officeDocument/2006/relationships/oleObject" Target="embeddings/oleObject45.bin"/><Relationship Id="rId127" Type="http://schemas.openxmlformats.org/officeDocument/2006/relationships/image" Target="media/image65.wmf"/><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image" Target="media/image28.wmf"/><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oleObject" Target="embeddings/oleObject39.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3.bin"/><Relationship Id="rId143" Type="http://schemas.openxmlformats.org/officeDocument/2006/relationships/image" Target="media/image73.wmf"/><Relationship Id="rId148" Type="http://schemas.openxmlformats.org/officeDocument/2006/relationships/oleObject" Target="embeddings/oleObject66.bin"/><Relationship Id="rId164" Type="http://schemas.openxmlformats.org/officeDocument/2006/relationships/image" Target="media/image84.wmf"/><Relationship Id="rId169" Type="http://schemas.openxmlformats.org/officeDocument/2006/relationships/oleObject" Target="embeddings/oleObject76.bin"/><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3.png"/><Relationship Id="rId210" Type="http://schemas.openxmlformats.org/officeDocument/2006/relationships/image" Target="media/image114.png"/><Relationship Id="rId215" Type="http://schemas.openxmlformats.org/officeDocument/2006/relationships/theme" Target="theme/theme1.xml"/><Relationship Id="rId26" Type="http://schemas.openxmlformats.org/officeDocument/2006/relationships/image" Target="media/image14.wmf"/><Relationship Id="rId47" Type="http://schemas.openxmlformats.org/officeDocument/2006/relationships/oleObject" Target="embeddings/oleObject15.bin"/><Relationship Id="rId68" Type="http://schemas.openxmlformats.org/officeDocument/2006/relationships/image" Target="media/image36.wmf"/><Relationship Id="rId89" Type="http://schemas.openxmlformats.org/officeDocument/2006/relationships/image" Target="media/image46.wmf"/><Relationship Id="rId112" Type="http://schemas.openxmlformats.org/officeDocument/2006/relationships/oleObject" Target="embeddings/oleObject48.bin"/><Relationship Id="rId133" Type="http://schemas.openxmlformats.org/officeDocument/2006/relationships/image" Target="media/image68.wmf"/><Relationship Id="rId154" Type="http://schemas.openxmlformats.org/officeDocument/2006/relationships/image" Target="media/image79.wmf"/><Relationship Id="rId175" Type="http://schemas.openxmlformats.org/officeDocument/2006/relationships/oleObject" Target="embeddings/oleObject79.bin"/><Relationship Id="rId196" Type="http://schemas.openxmlformats.org/officeDocument/2006/relationships/image" Target="media/image103.png"/><Relationship Id="rId200" Type="http://schemas.openxmlformats.org/officeDocument/2006/relationships/image" Target="media/image107.wmf"/><Relationship Id="rId16"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117</Pages>
  <Words>13343</Words>
  <Characters>76058</Characters>
  <Application>Microsoft Office Word</Application>
  <DocSecurity>0</DocSecurity>
  <Lines>633</Lines>
  <Paragraphs>178</Paragraphs>
  <ScaleCrop>false</ScaleCrop>
  <Company/>
  <LinksUpToDate>false</LinksUpToDate>
  <CharactersWithSpaces>89223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lxyz</dc:creator>
  <cp:lastModifiedBy>lxyz</cp:lastModifiedBy>
  <cp:revision>76</cp:revision>
  <dcterms:created xsi:type="dcterms:W3CDTF">2016-12-26T07:24:00Z</dcterms:created>
  <dcterms:modified xsi:type="dcterms:W3CDTF">2017-01-04T06:47:00Z</dcterms:modified>
</cp:coreProperties>
</file>